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39C" w:rsidRDefault="0053239C" w:rsidP="00F20FB9">
      <w:pPr>
        <w:spacing w:before="240" w:after="360"/>
        <w:ind w:left="318"/>
        <w:contextualSpacing/>
        <w:jc w:val="center"/>
        <w:rPr>
          <w:b/>
        </w:rPr>
      </w:pPr>
    </w:p>
    <w:p w:rsidR="0053239C" w:rsidRDefault="0053239C" w:rsidP="00F20FB9">
      <w:pPr>
        <w:spacing w:before="240" w:after="360"/>
        <w:ind w:left="318"/>
        <w:contextualSpacing/>
        <w:jc w:val="center"/>
        <w:rPr>
          <w:b/>
        </w:rPr>
      </w:pPr>
    </w:p>
    <w:p w:rsidR="00474E1A" w:rsidRDefault="00474E1A" w:rsidP="00F20FB9">
      <w:pPr>
        <w:spacing w:before="240" w:after="360"/>
        <w:ind w:left="318"/>
        <w:contextualSpacing/>
        <w:jc w:val="center"/>
        <w:rPr>
          <w:b/>
          <w:spacing w:val="-4"/>
        </w:rPr>
      </w:pPr>
      <w:r w:rsidRPr="00474E1A">
        <w:rPr>
          <w:b/>
        </w:rPr>
        <w:t>POVINNÁ</w:t>
      </w:r>
      <w:r w:rsidRPr="00474E1A">
        <w:rPr>
          <w:b/>
          <w:spacing w:val="-5"/>
        </w:rPr>
        <w:t xml:space="preserve"> </w:t>
      </w:r>
      <w:r w:rsidRPr="00474E1A">
        <w:rPr>
          <w:b/>
        </w:rPr>
        <w:t>STRUKTURA</w:t>
      </w:r>
      <w:r w:rsidRPr="00474E1A">
        <w:rPr>
          <w:b/>
          <w:spacing w:val="-3"/>
        </w:rPr>
        <w:t xml:space="preserve"> </w:t>
      </w:r>
      <w:r w:rsidRPr="00474E1A">
        <w:rPr>
          <w:b/>
        </w:rPr>
        <w:t>ŽÁDOSTI O</w:t>
      </w:r>
      <w:r w:rsidRPr="00474E1A">
        <w:rPr>
          <w:b/>
          <w:spacing w:val="-3"/>
        </w:rPr>
        <w:t xml:space="preserve"> </w:t>
      </w:r>
      <w:r w:rsidRPr="00474E1A">
        <w:rPr>
          <w:b/>
        </w:rPr>
        <w:t>PODPORU</w:t>
      </w:r>
      <w:r w:rsidRPr="00474E1A">
        <w:rPr>
          <w:b/>
          <w:spacing w:val="-4"/>
        </w:rPr>
        <w:t xml:space="preserve"> </w:t>
      </w:r>
      <w:r w:rsidRPr="00474E1A">
        <w:rPr>
          <w:b/>
        </w:rPr>
        <w:t>STRATEGICKÝCH</w:t>
      </w:r>
      <w:r w:rsidRPr="00474E1A">
        <w:rPr>
          <w:b/>
          <w:spacing w:val="-3"/>
        </w:rPr>
        <w:t xml:space="preserve"> </w:t>
      </w:r>
      <w:r w:rsidRPr="00474E1A">
        <w:rPr>
          <w:b/>
        </w:rPr>
        <w:t>PROJEKTŮ</w:t>
      </w:r>
    </w:p>
    <w:p w:rsidR="009573F2" w:rsidRPr="00474E1A" w:rsidRDefault="00474E1A" w:rsidP="00F20FB9">
      <w:pPr>
        <w:spacing w:before="240" w:after="360"/>
        <w:ind w:left="318"/>
        <w:contextualSpacing/>
        <w:jc w:val="center"/>
        <w:rPr>
          <w:b/>
        </w:rPr>
      </w:pPr>
      <w:r w:rsidRPr="00474E1A">
        <w:rPr>
          <w:b/>
        </w:rPr>
        <w:t>UTB</w:t>
      </w:r>
      <w:r w:rsidRPr="00474E1A">
        <w:rPr>
          <w:b/>
          <w:spacing w:val="-3"/>
        </w:rPr>
        <w:t xml:space="preserve"> </w:t>
      </w:r>
      <w:r w:rsidRPr="00474E1A">
        <w:rPr>
          <w:b/>
        </w:rPr>
        <w:t>VE</w:t>
      </w:r>
      <w:r w:rsidRPr="00474E1A">
        <w:rPr>
          <w:b/>
          <w:spacing w:val="-3"/>
        </w:rPr>
        <w:t xml:space="preserve"> </w:t>
      </w:r>
      <w:r w:rsidRPr="00474E1A">
        <w:rPr>
          <w:b/>
          <w:spacing w:val="-2"/>
        </w:rPr>
        <w:t>ZLÍNĚ</w:t>
      </w:r>
      <w:r w:rsidRPr="00474E1A">
        <w:rPr>
          <w:b/>
        </w:rPr>
        <w:t xml:space="preserve"> PRO</w:t>
      </w:r>
      <w:r w:rsidRPr="00474E1A">
        <w:rPr>
          <w:b/>
          <w:spacing w:val="-1"/>
        </w:rPr>
        <w:t xml:space="preserve"> </w:t>
      </w:r>
      <w:r w:rsidRPr="00474E1A">
        <w:rPr>
          <w:b/>
        </w:rPr>
        <w:t xml:space="preserve">ROK </w:t>
      </w:r>
      <w:r w:rsidRPr="00474E1A">
        <w:rPr>
          <w:b/>
          <w:spacing w:val="-4"/>
        </w:rPr>
        <w:t>2024</w:t>
      </w:r>
    </w:p>
    <w:p w:rsidR="009573F2" w:rsidRPr="00474E1A" w:rsidRDefault="00D9332A" w:rsidP="00474E1A">
      <w:pPr>
        <w:pStyle w:val="Zkladntext"/>
        <w:numPr>
          <w:ilvl w:val="0"/>
          <w:numId w:val="8"/>
        </w:numPr>
        <w:spacing w:before="240" w:after="120"/>
        <w:ind w:left="340" w:hanging="238"/>
        <w:jc w:val="both"/>
        <w:rPr>
          <w:b/>
          <w:sz w:val="22"/>
          <w:szCs w:val="22"/>
        </w:rPr>
      </w:pPr>
      <w:r w:rsidRPr="00474E1A">
        <w:rPr>
          <w:b/>
          <w:sz w:val="22"/>
          <w:szCs w:val="22"/>
        </w:rPr>
        <w:t>​Představení</w:t>
      </w:r>
      <w:r w:rsidRPr="00474E1A">
        <w:rPr>
          <w:b/>
          <w:spacing w:val="-2"/>
          <w:sz w:val="22"/>
          <w:szCs w:val="22"/>
        </w:rPr>
        <w:t xml:space="preserve"> projektu</w:t>
      </w:r>
      <w:r w:rsidR="00474E1A">
        <w:rPr>
          <w:b/>
          <w:spacing w:val="-2"/>
        </w:rPr>
        <w:t xml:space="preserve"> </w:t>
      </w:r>
      <w:r w:rsidR="00474E1A" w:rsidRPr="00474E1A">
        <w:rPr>
          <w:i/>
          <w:spacing w:val="-2"/>
        </w:rPr>
        <w:t>(</w:t>
      </w:r>
      <w:r w:rsidR="00474E1A" w:rsidRPr="00474E1A">
        <w:rPr>
          <w:i/>
          <w:sz w:val="22"/>
          <w:szCs w:val="22"/>
        </w:rPr>
        <w:t>Doporučený</w:t>
      </w:r>
      <w:r w:rsidR="00474E1A" w:rsidRPr="00474E1A">
        <w:rPr>
          <w:i/>
          <w:spacing w:val="-4"/>
          <w:sz w:val="22"/>
          <w:szCs w:val="22"/>
        </w:rPr>
        <w:t xml:space="preserve"> </w:t>
      </w:r>
      <w:r w:rsidR="00474E1A" w:rsidRPr="00474E1A">
        <w:rPr>
          <w:i/>
          <w:sz w:val="22"/>
          <w:szCs w:val="22"/>
        </w:rPr>
        <w:t>rozsah: 1/2</w:t>
      </w:r>
      <w:r w:rsidR="00474E1A" w:rsidRPr="00474E1A">
        <w:rPr>
          <w:i/>
          <w:spacing w:val="-1"/>
          <w:sz w:val="22"/>
          <w:szCs w:val="22"/>
        </w:rPr>
        <w:t xml:space="preserve"> </w:t>
      </w:r>
      <w:r w:rsidR="00474E1A" w:rsidRPr="00474E1A">
        <w:rPr>
          <w:i/>
          <w:sz w:val="22"/>
          <w:szCs w:val="22"/>
        </w:rPr>
        <w:t>stránky</w:t>
      </w:r>
      <w:r w:rsidR="00474E1A" w:rsidRPr="00474E1A">
        <w:rPr>
          <w:i/>
          <w:spacing w:val="-5"/>
          <w:sz w:val="22"/>
          <w:szCs w:val="22"/>
        </w:rPr>
        <w:t xml:space="preserve"> </w:t>
      </w:r>
      <w:r w:rsidR="00474E1A" w:rsidRPr="00474E1A">
        <w:rPr>
          <w:i/>
          <w:sz w:val="22"/>
          <w:szCs w:val="22"/>
        </w:rPr>
        <w:t xml:space="preserve">tištěného </w:t>
      </w:r>
      <w:r w:rsidR="00474E1A" w:rsidRPr="00474E1A">
        <w:rPr>
          <w:i/>
          <w:spacing w:val="-2"/>
          <w:sz w:val="22"/>
          <w:szCs w:val="22"/>
        </w:rPr>
        <w:t xml:space="preserve">textu; </w:t>
      </w:r>
      <w:r w:rsidR="00474E1A" w:rsidRPr="00474E1A">
        <w:rPr>
          <w:i/>
          <w:sz w:val="22"/>
          <w:szCs w:val="22"/>
        </w:rPr>
        <w:t>popište strategický význam předkládaného projektu pro rozvoj UTB</w:t>
      </w:r>
      <w:r w:rsidR="0071740B">
        <w:rPr>
          <w:i/>
          <w:sz w:val="22"/>
          <w:szCs w:val="22"/>
        </w:rPr>
        <w:t xml:space="preserve"> a soulad s</w:t>
      </w:r>
      <w:r w:rsidR="008270B4">
        <w:rPr>
          <w:i/>
          <w:sz w:val="22"/>
          <w:szCs w:val="22"/>
        </w:rPr>
        <w:t>e</w:t>
      </w:r>
      <w:r w:rsidR="0071740B">
        <w:rPr>
          <w:i/>
          <w:sz w:val="22"/>
          <w:szCs w:val="22"/>
        </w:rPr>
        <w:t> strategickými dokumenty UTB ve Zlíně a součásti</w:t>
      </w:r>
      <w:r w:rsidR="00474E1A" w:rsidRPr="00474E1A">
        <w:rPr>
          <w:i/>
          <w:spacing w:val="-2"/>
          <w:sz w:val="22"/>
          <w:szCs w:val="22"/>
        </w:rPr>
        <w:t>)</w:t>
      </w:r>
      <w:r w:rsidR="008270B4">
        <w:rPr>
          <w:i/>
          <w:spacing w:val="-2"/>
          <w:sz w:val="22"/>
          <w:szCs w:val="22"/>
        </w:rPr>
        <w:t>.</w:t>
      </w:r>
    </w:p>
    <w:p w:rsidR="009573F2" w:rsidRPr="00474E1A" w:rsidRDefault="00D9332A" w:rsidP="00F20FB9">
      <w:pPr>
        <w:pStyle w:val="Zkladntext"/>
        <w:numPr>
          <w:ilvl w:val="0"/>
          <w:numId w:val="8"/>
        </w:numPr>
        <w:spacing w:before="240" w:after="120"/>
        <w:ind w:left="340" w:hanging="238"/>
        <w:jc w:val="both"/>
        <w:rPr>
          <w:b/>
          <w:sz w:val="22"/>
          <w:szCs w:val="22"/>
        </w:rPr>
      </w:pPr>
      <w:r w:rsidRPr="00474E1A">
        <w:rPr>
          <w:b/>
          <w:sz w:val="22"/>
          <w:szCs w:val="22"/>
        </w:rPr>
        <w:t>​</w:t>
      </w:r>
      <w:r w:rsidR="00474E1A">
        <w:rPr>
          <w:b/>
          <w:sz w:val="22"/>
          <w:szCs w:val="22"/>
        </w:rPr>
        <w:t>Cíle</w:t>
      </w:r>
      <w:r w:rsidRPr="00474E1A">
        <w:rPr>
          <w:b/>
          <w:sz w:val="22"/>
          <w:szCs w:val="22"/>
        </w:rPr>
        <w:t xml:space="preserve"> projektu</w:t>
      </w:r>
      <w:r w:rsidR="00474E1A">
        <w:rPr>
          <w:b/>
          <w:sz w:val="22"/>
          <w:szCs w:val="22"/>
        </w:rPr>
        <w:t xml:space="preserve"> </w:t>
      </w:r>
      <w:r w:rsidR="00474E1A" w:rsidRPr="00E04E79">
        <w:rPr>
          <w:i/>
          <w:spacing w:val="-2"/>
        </w:rPr>
        <w:t>(</w:t>
      </w:r>
      <w:r w:rsidR="00474E1A" w:rsidRPr="00E04E79">
        <w:rPr>
          <w:i/>
          <w:sz w:val="22"/>
          <w:szCs w:val="22"/>
        </w:rPr>
        <w:t>Doporučený</w:t>
      </w:r>
      <w:r w:rsidR="00474E1A" w:rsidRPr="00E04E79">
        <w:rPr>
          <w:i/>
          <w:spacing w:val="-4"/>
          <w:sz w:val="22"/>
          <w:szCs w:val="22"/>
        </w:rPr>
        <w:t xml:space="preserve"> </w:t>
      </w:r>
      <w:r w:rsidR="00474E1A" w:rsidRPr="00E04E79">
        <w:rPr>
          <w:i/>
          <w:sz w:val="22"/>
          <w:szCs w:val="22"/>
        </w:rPr>
        <w:t>rozsah: 1/2</w:t>
      </w:r>
      <w:r w:rsidR="00474E1A" w:rsidRPr="00E04E79">
        <w:rPr>
          <w:i/>
          <w:spacing w:val="-1"/>
          <w:sz w:val="22"/>
          <w:szCs w:val="22"/>
        </w:rPr>
        <w:t xml:space="preserve"> </w:t>
      </w:r>
      <w:r w:rsidR="00474E1A" w:rsidRPr="00E04E79">
        <w:rPr>
          <w:i/>
          <w:sz w:val="22"/>
          <w:szCs w:val="22"/>
        </w:rPr>
        <w:t>stránky</w:t>
      </w:r>
      <w:r w:rsidR="00474E1A" w:rsidRPr="00E04E79">
        <w:rPr>
          <w:i/>
          <w:spacing w:val="-5"/>
          <w:sz w:val="22"/>
          <w:szCs w:val="22"/>
        </w:rPr>
        <w:t xml:space="preserve"> </w:t>
      </w:r>
      <w:r w:rsidR="00474E1A" w:rsidRPr="00E04E79">
        <w:rPr>
          <w:i/>
          <w:sz w:val="22"/>
          <w:szCs w:val="22"/>
        </w:rPr>
        <w:t xml:space="preserve">tištěného </w:t>
      </w:r>
      <w:r w:rsidR="00474E1A" w:rsidRPr="00E04E79">
        <w:rPr>
          <w:i/>
          <w:spacing w:val="-2"/>
          <w:sz w:val="22"/>
          <w:szCs w:val="22"/>
        </w:rPr>
        <w:t>textu</w:t>
      </w:r>
      <w:r w:rsidR="00E04E79">
        <w:rPr>
          <w:i/>
          <w:spacing w:val="-2"/>
          <w:sz w:val="22"/>
          <w:szCs w:val="22"/>
        </w:rPr>
        <w:t>;</w:t>
      </w:r>
      <w:r w:rsidR="00E04E79" w:rsidRPr="00E04E79">
        <w:rPr>
          <w:i/>
          <w:spacing w:val="-2"/>
          <w:sz w:val="22"/>
          <w:szCs w:val="22"/>
        </w:rPr>
        <w:t xml:space="preserve"> cíle musí být v souladu s</w:t>
      </w:r>
      <w:r w:rsidR="008270B4">
        <w:rPr>
          <w:i/>
          <w:spacing w:val="-2"/>
          <w:sz w:val="22"/>
          <w:szCs w:val="22"/>
        </w:rPr>
        <w:t>e</w:t>
      </w:r>
      <w:r w:rsidR="00E04E79" w:rsidRPr="00E04E79">
        <w:rPr>
          <w:i/>
          <w:spacing w:val="-2"/>
          <w:sz w:val="22"/>
          <w:szCs w:val="22"/>
        </w:rPr>
        <w:t> strategickými dokumenty UTB a součásti</w:t>
      </w:r>
      <w:r w:rsidR="00E04E79" w:rsidRPr="00E04E79">
        <w:rPr>
          <w:i/>
          <w:sz w:val="22"/>
          <w:szCs w:val="22"/>
        </w:rPr>
        <w:t>. Uvedených výsledků musí být dosaženo nejpozději při</w:t>
      </w:r>
      <w:bookmarkStart w:id="0" w:name="_GoBack"/>
      <w:r w:rsidR="008270B4">
        <w:rPr>
          <w:i/>
          <w:sz w:val="22"/>
          <w:szCs w:val="22"/>
        </w:rPr>
        <w:t> </w:t>
      </w:r>
      <w:bookmarkEnd w:id="0"/>
      <w:r w:rsidR="00E04E79" w:rsidRPr="00E04E79">
        <w:rPr>
          <w:i/>
          <w:sz w:val="22"/>
          <w:szCs w:val="22"/>
        </w:rPr>
        <w:t>ukončení řešení projektu</w:t>
      </w:r>
      <w:r w:rsidR="00E04E79" w:rsidRPr="00E04E79">
        <w:rPr>
          <w:i/>
          <w:spacing w:val="-2"/>
          <w:sz w:val="22"/>
          <w:szCs w:val="22"/>
        </w:rPr>
        <w:t>)</w:t>
      </w:r>
      <w:r w:rsidR="008270B4">
        <w:rPr>
          <w:i/>
          <w:spacing w:val="-2"/>
          <w:sz w:val="22"/>
          <w:szCs w:val="22"/>
        </w:rPr>
        <w:t>.</w:t>
      </w:r>
    </w:p>
    <w:p w:rsidR="009573F2" w:rsidRPr="00474E1A" w:rsidRDefault="00D9332A" w:rsidP="00F20FB9">
      <w:pPr>
        <w:pStyle w:val="Zkladntext"/>
        <w:numPr>
          <w:ilvl w:val="0"/>
          <w:numId w:val="8"/>
        </w:numPr>
        <w:spacing w:before="240" w:after="120"/>
        <w:ind w:left="340" w:hanging="238"/>
        <w:jc w:val="both"/>
        <w:rPr>
          <w:sz w:val="22"/>
          <w:szCs w:val="22"/>
        </w:rPr>
      </w:pPr>
      <w:r w:rsidRPr="00E04E79">
        <w:rPr>
          <w:b/>
          <w:sz w:val="22"/>
          <w:szCs w:val="22"/>
        </w:rPr>
        <w:t xml:space="preserve">​Kritické předpoklady dosažení </w:t>
      </w:r>
      <w:r w:rsidR="00E04E79" w:rsidRPr="00E04E79">
        <w:rPr>
          <w:b/>
          <w:sz w:val="22"/>
          <w:szCs w:val="22"/>
        </w:rPr>
        <w:t>cílů pr</w:t>
      </w:r>
      <w:r w:rsidRPr="00E04E79">
        <w:rPr>
          <w:b/>
          <w:sz w:val="22"/>
          <w:szCs w:val="22"/>
        </w:rPr>
        <w:t>ojektu</w:t>
      </w:r>
      <w:r w:rsidR="00E04E79">
        <w:rPr>
          <w:b/>
          <w:sz w:val="22"/>
          <w:szCs w:val="22"/>
        </w:rPr>
        <w:t xml:space="preserve"> </w:t>
      </w:r>
      <w:r w:rsidR="00E04E79" w:rsidRPr="00E04E79">
        <w:rPr>
          <w:i/>
          <w:sz w:val="22"/>
          <w:szCs w:val="22"/>
        </w:rPr>
        <w:t>(Doporučený</w:t>
      </w:r>
      <w:r w:rsidR="00E04E79" w:rsidRPr="00E04E79">
        <w:rPr>
          <w:i/>
          <w:spacing w:val="-4"/>
          <w:sz w:val="22"/>
          <w:szCs w:val="22"/>
        </w:rPr>
        <w:t xml:space="preserve"> </w:t>
      </w:r>
      <w:r w:rsidR="00E04E79" w:rsidRPr="00E04E79">
        <w:rPr>
          <w:i/>
          <w:sz w:val="22"/>
          <w:szCs w:val="22"/>
        </w:rPr>
        <w:t>rozsah: 1/2</w:t>
      </w:r>
      <w:r w:rsidR="00E04E79" w:rsidRPr="00E04E79">
        <w:rPr>
          <w:i/>
          <w:spacing w:val="-1"/>
          <w:sz w:val="22"/>
          <w:szCs w:val="22"/>
        </w:rPr>
        <w:t xml:space="preserve"> </w:t>
      </w:r>
      <w:r w:rsidR="00E04E79" w:rsidRPr="00E04E79">
        <w:rPr>
          <w:i/>
          <w:sz w:val="22"/>
          <w:szCs w:val="22"/>
        </w:rPr>
        <w:t>stránky</w:t>
      </w:r>
      <w:r w:rsidR="00E04E79" w:rsidRPr="00E04E79">
        <w:rPr>
          <w:i/>
          <w:spacing w:val="-5"/>
          <w:sz w:val="22"/>
          <w:szCs w:val="22"/>
        </w:rPr>
        <w:t xml:space="preserve"> </w:t>
      </w:r>
      <w:r w:rsidR="00E04E79" w:rsidRPr="00E04E79">
        <w:rPr>
          <w:i/>
          <w:sz w:val="22"/>
          <w:szCs w:val="22"/>
        </w:rPr>
        <w:t xml:space="preserve">tištěného </w:t>
      </w:r>
      <w:r w:rsidR="00E04E79" w:rsidRPr="00E04E79">
        <w:rPr>
          <w:i/>
          <w:spacing w:val="-2"/>
          <w:sz w:val="22"/>
          <w:szCs w:val="22"/>
        </w:rPr>
        <w:t>textu</w:t>
      </w:r>
      <w:r w:rsidR="00E04E79">
        <w:rPr>
          <w:i/>
          <w:sz w:val="22"/>
          <w:szCs w:val="22"/>
        </w:rPr>
        <w:t xml:space="preserve">; </w:t>
      </w:r>
      <w:r w:rsidR="00E04E79" w:rsidRPr="00E04E79">
        <w:rPr>
          <w:i/>
          <w:sz w:val="22"/>
          <w:szCs w:val="22"/>
        </w:rPr>
        <w:t>definujte</w:t>
      </w:r>
      <w:r w:rsidRPr="00E04E79">
        <w:rPr>
          <w:i/>
          <w:sz w:val="22"/>
          <w:szCs w:val="22"/>
        </w:rPr>
        <w:t xml:space="preserve"> předpoklady/podmínky</w:t>
      </w:r>
      <w:r w:rsidR="00E04E79" w:rsidRPr="00E04E79">
        <w:rPr>
          <w:i/>
          <w:sz w:val="22"/>
          <w:szCs w:val="22"/>
        </w:rPr>
        <w:t>, které</w:t>
      </w:r>
      <w:r w:rsidRPr="00E04E79">
        <w:rPr>
          <w:i/>
          <w:sz w:val="22"/>
          <w:szCs w:val="22"/>
        </w:rPr>
        <w:t xml:space="preserve"> musí být splněny, aby bylo dosaženo výše definovaného účelu projektu</w:t>
      </w:r>
      <w:r w:rsidR="00E04E79" w:rsidRPr="00E04E79">
        <w:rPr>
          <w:i/>
          <w:sz w:val="22"/>
          <w:szCs w:val="22"/>
        </w:rPr>
        <w:t xml:space="preserve">. </w:t>
      </w:r>
      <w:r w:rsidRPr="00E04E79">
        <w:rPr>
          <w:i/>
          <w:sz w:val="22"/>
          <w:szCs w:val="22"/>
        </w:rPr>
        <w:t>Popište, jakým způsobem zajistíte, aby případná rizika dokončení projektu byla minimalizována</w:t>
      </w:r>
      <w:r w:rsidR="00E04E79" w:rsidRPr="00E04E79">
        <w:rPr>
          <w:i/>
          <w:sz w:val="22"/>
          <w:szCs w:val="22"/>
        </w:rPr>
        <w:t>)</w:t>
      </w:r>
      <w:r w:rsidR="008270B4">
        <w:rPr>
          <w:i/>
          <w:sz w:val="22"/>
          <w:szCs w:val="22"/>
        </w:rPr>
        <w:t>.</w:t>
      </w:r>
    </w:p>
    <w:p w:rsidR="009573F2" w:rsidRPr="00E04E79" w:rsidRDefault="00D9332A" w:rsidP="00E04E79">
      <w:pPr>
        <w:pStyle w:val="Zkladntext"/>
        <w:numPr>
          <w:ilvl w:val="0"/>
          <w:numId w:val="8"/>
        </w:numPr>
        <w:jc w:val="both"/>
        <w:rPr>
          <w:sz w:val="22"/>
          <w:szCs w:val="22"/>
        </w:rPr>
      </w:pPr>
      <w:r w:rsidRPr="00E04E79">
        <w:rPr>
          <w:sz w:val="22"/>
          <w:szCs w:val="22"/>
          <w:u w:val="single"/>
        </w:rPr>
        <w:t>​</w:t>
      </w:r>
      <w:r w:rsidRPr="00E04E79">
        <w:rPr>
          <w:b/>
          <w:bCs/>
          <w:sz w:val="22"/>
          <w:szCs w:val="22"/>
        </w:rPr>
        <w:t>Metodika řešení projektu</w:t>
      </w:r>
      <w:r w:rsidR="00E04E79" w:rsidRPr="00E04E79">
        <w:rPr>
          <w:bCs/>
          <w:sz w:val="22"/>
          <w:szCs w:val="22"/>
        </w:rPr>
        <w:t xml:space="preserve"> </w:t>
      </w:r>
      <w:r w:rsidR="00E04E79" w:rsidRPr="00E04E79">
        <w:rPr>
          <w:bCs/>
          <w:i/>
          <w:sz w:val="22"/>
          <w:szCs w:val="22"/>
        </w:rPr>
        <w:t>(</w:t>
      </w:r>
      <w:r w:rsidR="00E04E79" w:rsidRPr="00E04E79">
        <w:rPr>
          <w:i/>
          <w:sz w:val="22"/>
          <w:szCs w:val="22"/>
        </w:rPr>
        <w:t xml:space="preserve">Doporučený rozsah: 1/2 stránky tištěného textu; </w:t>
      </w:r>
      <w:r w:rsidRPr="00E04E79">
        <w:rPr>
          <w:i/>
          <w:sz w:val="22"/>
          <w:szCs w:val="22"/>
        </w:rPr>
        <w:t>popište přístup, zvolené metody a postupy řešení předkládaného projektu, které budete používat při řešení tohoto projektu</w:t>
      </w:r>
      <w:r w:rsidR="00E04E79">
        <w:rPr>
          <w:i/>
          <w:sz w:val="22"/>
          <w:szCs w:val="22"/>
        </w:rPr>
        <w:t>)</w:t>
      </w:r>
      <w:r w:rsidR="008270B4">
        <w:rPr>
          <w:i/>
          <w:sz w:val="22"/>
          <w:szCs w:val="22"/>
        </w:rPr>
        <w:t>.</w:t>
      </w:r>
    </w:p>
    <w:p w:rsidR="009573F2" w:rsidRDefault="00E04E79" w:rsidP="00F20FB9">
      <w:pPr>
        <w:pStyle w:val="Zkladntext"/>
        <w:numPr>
          <w:ilvl w:val="0"/>
          <w:numId w:val="8"/>
        </w:numPr>
        <w:spacing w:before="240" w:after="120"/>
        <w:ind w:left="340" w:hanging="238"/>
        <w:jc w:val="both"/>
        <w:rPr>
          <w:bCs/>
          <w:i/>
          <w:sz w:val="22"/>
          <w:szCs w:val="22"/>
        </w:rPr>
      </w:pPr>
      <w:r w:rsidRPr="00E04E79">
        <w:rPr>
          <w:b/>
          <w:bCs/>
          <w:sz w:val="22"/>
          <w:szCs w:val="22"/>
        </w:rPr>
        <w:t xml:space="preserve">Rozpočet projektu </w:t>
      </w:r>
      <w:r w:rsidRPr="00E04E79">
        <w:rPr>
          <w:bCs/>
          <w:i/>
          <w:sz w:val="22"/>
          <w:szCs w:val="22"/>
        </w:rPr>
        <w:t>(</w:t>
      </w:r>
      <w:r w:rsidR="00710A8D">
        <w:rPr>
          <w:bCs/>
          <w:i/>
          <w:sz w:val="22"/>
          <w:szCs w:val="22"/>
        </w:rPr>
        <w:t>P</w:t>
      </w:r>
      <w:r w:rsidR="00D9332A" w:rsidRPr="00E04E79">
        <w:rPr>
          <w:bCs/>
          <w:i/>
          <w:sz w:val="22"/>
          <w:szCs w:val="22"/>
        </w:rPr>
        <w:t>opište a zdůvodněte jednotlivé položky požadované podpory na projekt v</w:t>
      </w:r>
      <w:r w:rsidR="008270B4">
        <w:rPr>
          <w:bCs/>
          <w:i/>
          <w:sz w:val="22"/>
          <w:szCs w:val="22"/>
        </w:rPr>
        <w:t> </w:t>
      </w:r>
      <w:r w:rsidR="00D9332A" w:rsidRPr="00E04E79">
        <w:rPr>
          <w:bCs/>
          <w:i/>
          <w:sz w:val="22"/>
          <w:szCs w:val="22"/>
        </w:rPr>
        <w:t>jednotlivých letech</w:t>
      </w:r>
      <w:r w:rsidRPr="00E04E79">
        <w:rPr>
          <w:bCs/>
          <w:i/>
          <w:sz w:val="22"/>
          <w:szCs w:val="22"/>
        </w:rPr>
        <w:t>; mezi způsobilé náklady patří: Osobní náklady, Přímé náklady, Cestovné, Investice)</w:t>
      </w:r>
      <w:r w:rsidR="008270B4">
        <w:rPr>
          <w:bCs/>
          <w:i/>
          <w:sz w:val="22"/>
          <w:szCs w:val="22"/>
        </w:rPr>
        <w:t>.</w:t>
      </w:r>
      <w:r w:rsidRPr="00E04E79">
        <w:rPr>
          <w:bCs/>
          <w:i/>
          <w:sz w:val="22"/>
          <w:szCs w:val="22"/>
        </w:rPr>
        <w:t xml:space="preserve"> </w:t>
      </w:r>
    </w:p>
    <w:p w:rsidR="00710A8D" w:rsidRPr="00E04E79" w:rsidRDefault="00710A8D" w:rsidP="00F20FB9">
      <w:pPr>
        <w:pStyle w:val="Zkladntext"/>
        <w:numPr>
          <w:ilvl w:val="0"/>
          <w:numId w:val="8"/>
        </w:numPr>
        <w:spacing w:before="240" w:after="120"/>
        <w:ind w:left="340" w:hanging="238"/>
        <w:jc w:val="both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Projektový tým </w:t>
      </w:r>
      <w:r w:rsidRPr="00710A8D">
        <w:rPr>
          <w:bCs/>
          <w:i/>
          <w:sz w:val="22"/>
          <w:szCs w:val="22"/>
        </w:rPr>
        <w:t>(Definujte hlavní řešitele, členy týmu a zodpovědnosti jednotlivých členů týmu)</w:t>
      </w:r>
      <w:r w:rsidR="008270B4">
        <w:rPr>
          <w:bCs/>
          <w:i/>
          <w:sz w:val="22"/>
          <w:szCs w:val="22"/>
        </w:rPr>
        <w:t>.</w:t>
      </w:r>
    </w:p>
    <w:sectPr w:rsidR="00710A8D" w:rsidRPr="00E04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1300" w:bottom="1000" w:left="1300" w:header="751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97C" w:rsidRDefault="0051797C">
      <w:r>
        <w:separator/>
      </w:r>
    </w:p>
  </w:endnote>
  <w:endnote w:type="continuationSeparator" w:id="0">
    <w:p w:rsidR="0051797C" w:rsidRDefault="0051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39C" w:rsidRDefault="005323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3F2" w:rsidRDefault="009573F2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39C" w:rsidRDefault="005323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97C" w:rsidRDefault="0051797C">
      <w:r>
        <w:separator/>
      </w:r>
    </w:p>
  </w:footnote>
  <w:footnote w:type="continuationSeparator" w:id="0">
    <w:p w:rsidR="0051797C" w:rsidRDefault="0051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39C" w:rsidRDefault="005323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3F2" w:rsidRPr="00F20FB9" w:rsidRDefault="00F20FB9" w:rsidP="00F20FB9">
    <w:pPr>
      <w:spacing w:line="245" w:lineRule="exact"/>
      <w:ind w:left="20"/>
      <w:rPr>
        <w:rFonts w:ascii="Calibri" w:hAnsi="Calibri"/>
        <w:sz w:val="20"/>
      </w:rPr>
    </w:pPr>
    <w:r w:rsidRPr="00F20FB9">
      <w:rPr>
        <w:rFonts w:ascii="Calibri" w:hAnsi="Calibri"/>
        <w:sz w:val="20"/>
      </w:rPr>
      <w:t>Příloha</w:t>
    </w:r>
    <w:r w:rsidR="0053239C">
      <w:rPr>
        <w:rFonts w:ascii="Calibri" w:hAnsi="Calibri"/>
        <w:sz w:val="20"/>
      </w:rPr>
      <w:t xml:space="preserve"> č. 1</w:t>
    </w:r>
    <w:r w:rsidRPr="00F20FB9">
      <w:rPr>
        <w:rFonts w:ascii="Calibri" w:hAnsi="Calibri"/>
        <w:spacing w:val="-8"/>
        <w:sz w:val="20"/>
      </w:rPr>
      <w:t xml:space="preserve"> </w:t>
    </w:r>
    <w:r w:rsidRPr="00F20FB9">
      <w:rPr>
        <w:rFonts w:ascii="Calibri" w:hAnsi="Calibri"/>
        <w:sz w:val="20"/>
      </w:rPr>
      <w:t>k</w:t>
    </w:r>
    <w:r w:rsidRPr="00F20FB9">
      <w:rPr>
        <w:rFonts w:ascii="Calibri" w:hAnsi="Calibri"/>
        <w:spacing w:val="-2"/>
        <w:sz w:val="20"/>
      </w:rPr>
      <w:t xml:space="preserve"> </w:t>
    </w:r>
    <w:r w:rsidRPr="00F20FB9">
      <w:rPr>
        <w:rFonts w:ascii="Calibri" w:hAnsi="Calibri"/>
        <w:sz w:val="20"/>
      </w:rPr>
      <w:t>Rozhodnutí</w:t>
    </w:r>
    <w:r w:rsidRPr="00F20FB9">
      <w:rPr>
        <w:rFonts w:ascii="Calibri" w:hAnsi="Calibri"/>
        <w:spacing w:val="-3"/>
        <w:sz w:val="20"/>
      </w:rPr>
      <w:t xml:space="preserve"> </w:t>
    </w:r>
    <w:r w:rsidRPr="0053239C">
      <w:rPr>
        <w:rFonts w:ascii="Calibri" w:hAnsi="Calibri"/>
        <w:sz w:val="20"/>
      </w:rPr>
      <w:t>rektora</w:t>
    </w:r>
    <w:r w:rsidRPr="0053239C">
      <w:rPr>
        <w:rFonts w:ascii="Calibri" w:hAnsi="Calibri"/>
        <w:spacing w:val="-4"/>
        <w:sz w:val="20"/>
      </w:rPr>
      <w:t xml:space="preserve"> </w:t>
    </w:r>
    <w:r w:rsidR="0053239C" w:rsidRPr="0053239C">
      <w:rPr>
        <w:rFonts w:ascii="Calibri" w:hAnsi="Calibri"/>
        <w:sz w:val="20"/>
      </w:rPr>
      <w:t>RR/3/2024</w:t>
    </w:r>
    <w:r w:rsidRPr="00F20FB9">
      <w:rPr>
        <w:rFonts w:ascii="Calibri" w:hAnsi="Calibri"/>
        <w:sz w:val="20"/>
      </w:rPr>
      <w:t>:</w:t>
    </w:r>
    <w:r w:rsidRPr="00F20FB9">
      <w:rPr>
        <w:rFonts w:ascii="Calibri" w:hAnsi="Calibri"/>
        <w:spacing w:val="-5"/>
        <w:sz w:val="20"/>
      </w:rPr>
      <w:t xml:space="preserve"> </w:t>
    </w:r>
    <w:r w:rsidRPr="00F20FB9">
      <w:rPr>
        <w:rFonts w:ascii="Calibri" w:hAnsi="Calibri"/>
        <w:sz w:val="20"/>
      </w:rPr>
      <w:t>„Vyhlášení</w:t>
    </w:r>
    <w:r w:rsidRPr="00F20FB9">
      <w:rPr>
        <w:rFonts w:ascii="Calibri" w:hAnsi="Calibri"/>
        <w:spacing w:val="-4"/>
        <w:sz w:val="20"/>
      </w:rPr>
      <w:t xml:space="preserve"> </w:t>
    </w:r>
    <w:r w:rsidRPr="00F20FB9">
      <w:rPr>
        <w:rFonts w:ascii="Calibri" w:hAnsi="Calibri"/>
        <w:sz w:val="20"/>
      </w:rPr>
      <w:t>interní</w:t>
    </w:r>
    <w:r w:rsidRPr="00F20FB9">
      <w:rPr>
        <w:rFonts w:ascii="Calibri" w:hAnsi="Calibri"/>
        <w:spacing w:val="-5"/>
        <w:sz w:val="20"/>
      </w:rPr>
      <w:t xml:space="preserve"> </w:t>
    </w:r>
    <w:r w:rsidRPr="00F20FB9">
      <w:rPr>
        <w:rFonts w:ascii="Calibri" w:hAnsi="Calibri"/>
        <w:sz w:val="20"/>
      </w:rPr>
      <w:t>soutěže</w:t>
    </w:r>
    <w:r w:rsidRPr="00F20FB9">
      <w:rPr>
        <w:rFonts w:ascii="Calibri" w:hAnsi="Calibri"/>
        <w:spacing w:val="-3"/>
        <w:sz w:val="20"/>
      </w:rPr>
      <w:t xml:space="preserve"> </w:t>
    </w:r>
    <w:r w:rsidRPr="00F20FB9">
      <w:rPr>
        <w:rFonts w:ascii="Calibri" w:hAnsi="Calibri"/>
        <w:sz w:val="20"/>
      </w:rPr>
      <w:t>na</w:t>
    </w:r>
    <w:r w:rsidRPr="00F20FB9">
      <w:rPr>
        <w:rFonts w:ascii="Calibri" w:hAnsi="Calibri"/>
        <w:spacing w:val="-3"/>
        <w:sz w:val="20"/>
      </w:rPr>
      <w:t xml:space="preserve"> </w:t>
    </w:r>
    <w:r w:rsidRPr="00F20FB9">
      <w:rPr>
        <w:rFonts w:ascii="Calibri" w:hAnsi="Calibri"/>
        <w:sz w:val="20"/>
      </w:rPr>
      <w:t>podporu</w:t>
    </w:r>
    <w:r w:rsidRPr="00F20FB9">
      <w:rPr>
        <w:rFonts w:ascii="Calibri" w:hAnsi="Calibri"/>
        <w:spacing w:val="-6"/>
        <w:sz w:val="20"/>
      </w:rPr>
      <w:t xml:space="preserve"> </w:t>
    </w:r>
    <w:r w:rsidRPr="00F20FB9">
      <w:rPr>
        <w:rFonts w:ascii="Calibri" w:hAnsi="Calibri"/>
        <w:spacing w:val="-2"/>
        <w:sz w:val="20"/>
      </w:rPr>
      <w:t>strategických</w:t>
    </w:r>
    <w:r>
      <w:rPr>
        <w:rFonts w:ascii="Calibri" w:hAnsi="Calibri"/>
        <w:spacing w:val="-2"/>
        <w:sz w:val="20"/>
      </w:rPr>
      <w:t xml:space="preserve"> </w:t>
    </w:r>
    <w:r w:rsidRPr="00F20FB9">
      <w:rPr>
        <w:rFonts w:ascii="Calibri" w:hAnsi="Calibri"/>
        <w:sz w:val="20"/>
      </w:rPr>
      <w:t>projektů</w:t>
    </w:r>
    <w:r w:rsidRPr="00F20FB9">
      <w:rPr>
        <w:rFonts w:ascii="Calibri" w:hAnsi="Calibri"/>
        <w:spacing w:val="-3"/>
        <w:sz w:val="20"/>
      </w:rPr>
      <w:t xml:space="preserve"> </w:t>
    </w:r>
    <w:r w:rsidRPr="00F20FB9">
      <w:rPr>
        <w:rFonts w:ascii="Calibri" w:hAnsi="Calibri"/>
        <w:sz w:val="20"/>
      </w:rPr>
      <w:t>UTB</w:t>
    </w:r>
    <w:r w:rsidRPr="00F20FB9">
      <w:rPr>
        <w:rFonts w:ascii="Calibri" w:hAnsi="Calibri"/>
        <w:spacing w:val="-3"/>
        <w:sz w:val="20"/>
      </w:rPr>
      <w:t xml:space="preserve"> </w:t>
    </w:r>
    <w:r w:rsidRPr="00F20FB9">
      <w:rPr>
        <w:rFonts w:ascii="Calibri" w:hAnsi="Calibri"/>
        <w:sz w:val="20"/>
      </w:rPr>
      <w:t>ve</w:t>
    </w:r>
    <w:r w:rsidR="0053239C">
      <w:rPr>
        <w:rFonts w:ascii="Calibri" w:hAnsi="Calibri"/>
        <w:sz w:val="20"/>
      </w:rPr>
      <w:t> </w:t>
    </w:r>
    <w:r w:rsidRPr="00F20FB9">
      <w:rPr>
        <w:rFonts w:ascii="Calibri" w:hAnsi="Calibri"/>
        <w:spacing w:val="-2"/>
        <w:sz w:val="20"/>
      </w:rPr>
      <w:t>Zlíně“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39C" w:rsidRDefault="005323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44A2"/>
    <w:multiLevelType w:val="multilevel"/>
    <w:tmpl w:val="F09C4856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b/>
        <w:bCs/>
        <w:i w:val="0"/>
        <w:iCs w:val="0"/>
        <w:spacing w:val="0"/>
        <w:w w:val="88"/>
        <w:sz w:val="22"/>
        <w:szCs w:val="22"/>
        <w:u w:val="none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u w:val="single" w:color="00000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u w:val="single" w:color="000000"/>
        <w:lang w:val="cs-CZ" w:eastAsia="en-US" w:bidi="ar-SA"/>
      </w:rPr>
    </w:lvl>
    <w:lvl w:ilvl="3">
      <w:numFmt w:val="bullet"/>
      <w:lvlText w:val="•"/>
      <w:lvlJc w:val="left"/>
      <w:pPr>
        <w:ind w:left="1723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806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9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73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056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139" w:hanging="540"/>
      </w:pPr>
      <w:rPr>
        <w:rFonts w:hint="default"/>
        <w:lang w:val="cs-CZ" w:eastAsia="en-US" w:bidi="ar-SA"/>
      </w:rPr>
    </w:lvl>
  </w:abstractNum>
  <w:abstractNum w:abstractNumId="1" w15:restartNumberingAfterBreak="0">
    <w:nsid w:val="1BB35902"/>
    <w:multiLevelType w:val="multilevel"/>
    <w:tmpl w:val="2C1A4BB2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single" w:color="00000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u w:val="single" w:color="00000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u w:val="single" w:color="000000"/>
        <w:lang w:val="cs-CZ" w:eastAsia="en-US" w:bidi="ar-SA"/>
      </w:rPr>
    </w:lvl>
    <w:lvl w:ilvl="3">
      <w:numFmt w:val="bullet"/>
      <w:lvlText w:val="•"/>
      <w:lvlJc w:val="left"/>
      <w:pPr>
        <w:ind w:left="1723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806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9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73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056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139" w:hanging="540"/>
      </w:pPr>
      <w:rPr>
        <w:rFonts w:hint="default"/>
        <w:lang w:val="cs-CZ" w:eastAsia="en-US" w:bidi="ar-SA"/>
      </w:rPr>
    </w:lvl>
  </w:abstractNum>
  <w:abstractNum w:abstractNumId="2" w15:restartNumberingAfterBreak="0">
    <w:nsid w:val="226F40D9"/>
    <w:multiLevelType w:val="multilevel"/>
    <w:tmpl w:val="3F086D6E"/>
    <w:lvl w:ilvl="0">
      <w:start w:val="2"/>
      <w:numFmt w:val="decimal"/>
      <w:lvlText w:val="%1"/>
      <w:lvlJc w:val="left"/>
      <w:pPr>
        <w:ind w:left="642" w:hanging="540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642" w:hanging="540"/>
        <w:jc w:val="left"/>
      </w:pPr>
      <w:rPr>
        <w:rFonts w:hint="default"/>
        <w:lang w:val="cs-CZ" w:eastAsia="en-US" w:bidi="ar-SA"/>
      </w:rPr>
    </w:lvl>
    <w:lvl w:ilvl="2">
      <w:start w:val="2"/>
      <w:numFmt w:val="decimal"/>
      <w:lvlText w:val="%1.%2.%3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u w:val="single" w:color="000000"/>
        <w:lang w:val="cs-CZ" w:eastAsia="en-US" w:bidi="ar-SA"/>
      </w:rPr>
    </w:lvl>
    <w:lvl w:ilvl="3">
      <w:numFmt w:val="bullet"/>
      <w:lvlText w:val="•"/>
      <w:lvlJc w:val="left"/>
      <w:pPr>
        <w:ind w:left="3239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06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3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9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06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3" w:hanging="540"/>
      </w:pPr>
      <w:rPr>
        <w:rFonts w:hint="default"/>
        <w:lang w:val="cs-CZ" w:eastAsia="en-US" w:bidi="ar-SA"/>
      </w:rPr>
    </w:lvl>
  </w:abstractNum>
  <w:abstractNum w:abstractNumId="3" w15:restartNumberingAfterBreak="0">
    <w:nsid w:val="3C8B7202"/>
    <w:multiLevelType w:val="multilevel"/>
    <w:tmpl w:val="F09C4856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b/>
        <w:bCs/>
        <w:i w:val="0"/>
        <w:iCs w:val="0"/>
        <w:spacing w:val="0"/>
        <w:w w:val="88"/>
        <w:sz w:val="22"/>
        <w:szCs w:val="22"/>
        <w:u w:val="none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u w:val="single" w:color="00000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u w:val="single" w:color="000000"/>
        <w:lang w:val="cs-CZ" w:eastAsia="en-US" w:bidi="ar-SA"/>
      </w:rPr>
    </w:lvl>
    <w:lvl w:ilvl="3">
      <w:numFmt w:val="bullet"/>
      <w:lvlText w:val="•"/>
      <w:lvlJc w:val="left"/>
      <w:pPr>
        <w:ind w:left="1723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806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9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73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056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139" w:hanging="540"/>
      </w:pPr>
      <w:rPr>
        <w:rFonts w:hint="default"/>
        <w:lang w:val="cs-CZ" w:eastAsia="en-US" w:bidi="ar-SA"/>
      </w:rPr>
    </w:lvl>
  </w:abstractNum>
  <w:abstractNum w:abstractNumId="4" w15:restartNumberingAfterBreak="0">
    <w:nsid w:val="4A9619B5"/>
    <w:multiLevelType w:val="hybridMultilevel"/>
    <w:tmpl w:val="EC785D38"/>
    <w:lvl w:ilvl="0" w:tplc="B11627F0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8BE67DD4">
      <w:numFmt w:val="bullet"/>
      <w:lvlText w:val="•"/>
      <w:lvlJc w:val="left"/>
      <w:pPr>
        <w:ind w:left="1344" w:hanging="360"/>
      </w:pPr>
      <w:rPr>
        <w:rFonts w:hint="default"/>
        <w:lang w:val="cs-CZ" w:eastAsia="en-US" w:bidi="ar-SA"/>
      </w:rPr>
    </w:lvl>
    <w:lvl w:ilvl="2" w:tplc="930CA9F4">
      <w:numFmt w:val="bullet"/>
      <w:lvlText w:val="•"/>
      <w:lvlJc w:val="left"/>
      <w:pPr>
        <w:ind w:left="2229" w:hanging="360"/>
      </w:pPr>
      <w:rPr>
        <w:rFonts w:hint="default"/>
        <w:lang w:val="cs-CZ" w:eastAsia="en-US" w:bidi="ar-SA"/>
      </w:rPr>
    </w:lvl>
    <w:lvl w:ilvl="3" w:tplc="A71C561C">
      <w:numFmt w:val="bullet"/>
      <w:lvlText w:val="•"/>
      <w:lvlJc w:val="left"/>
      <w:pPr>
        <w:ind w:left="3113" w:hanging="360"/>
      </w:pPr>
      <w:rPr>
        <w:rFonts w:hint="default"/>
        <w:lang w:val="cs-CZ" w:eastAsia="en-US" w:bidi="ar-SA"/>
      </w:rPr>
    </w:lvl>
    <w:lvl w:ilvl="4" w:tplc="FFD07E26">
      <w:numFmt w:val="bullet"/>
      <w:lvlText w:val="•"/>
      <w:lvlJc w:val="left"/>
      <w:pPr>
        <w:ind w:left="3998" w:hanging="360"/>
      </w:pPr>
      <w:rPr>
        <w:rFonts w:hint="default"/>
        <w:lang w:val="cs-CZ" w:eastAsia="en-US" w:bidi="ar-SA"/>
      </w:rPr>
    </w:lvl>
    <w:lvl w:ilvl="5" w:tplc="0D9EDE54">
      <w:numFmt w:val="bullet"/>
      <w:lvlText w:val="•"/>
      <w:lvlJc w:val="left"/>
      <w:pPr>
        <w:ind w:left="4883" w:hanging="360"/>
      </w:pPr>
      <w:rPr>
        <w:rFonts w:hint="default"/>
        <w:lang w:val="cs-CZ" w:eastAsia="en-US" w:bidi="ar-SA"/>
      </w:rPr>
    </w:lvl>
    <w:lvl w:ilvl="6" w:tplc="E2E02C5A">
      <w:numFmt w:val="bullet"/>
      <w:lvlText w:val="•"/>
      <w:lvlJc w:val="left"/>
      <w:pPr>
        <w:ind w:left="5767" w:hanging="360"/>
      </w:pPr>
      <w:rPr>
        <w:rFonts w:hint="default"/>
        <w:lang w:val="cs-CZ" w:eastAsia="en-US" w:bidi="ar-SA"/>
      </w:rPr>
    </w:lvl>
    <w:lvl w:ilvl="7" w:tplc="C9CE5892">
      <w:numFmt w:val="bullet"/>
      <w:lvlText w:val="•"/>
      <w:lvlJc w:val="left"/>
      <w:pPr>
        <w:ind w:left="6652" w:hanging="360"/>
      </w:pPr>
      <w:rPr>
        <w:rFonts w:hint="default"/>
        <w:lang w:val="cs-CZ" w:eastAsia="en-US" w:bidi="ar-SA"/>
      </w:rPr>
    </w:lvl>
    <w:lvl w:ilvl="8" w:tplc="43EC373E">
      <w:numFmt w:val="bullet"/>
      <w:lvlText w:val="•"/>
      <w:lvlJc w:val="left"/>
      <w:pPr>
        <w:ind w:left="7537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A257B5B"/>
    <w:multiLevelType w:val="multilevel"/>
    <w:tmpl w:val="B70860C0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u w:val="single" w:color="00000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u w:val="single" w:color="000000"/>
        <w:lang w:val="cs-CZ" w:eastAsia="en-US" w:bidi="ar-SA"/>
      </w:rPr>
    </w:lvl>
    <w:lvl w:ilvl="3">
      <w:numFmt w:val="bullet"/>
      <w:lvlText w:val="•"/>
      <w:lvlJc w:val="left"/>
      <w:pPr>
        <w:ind w:left="2612" w:hanging="60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68" w:hanging="60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25" w:hanging="60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1" w:hanging="60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37" w:hanging="60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93" w:hanging="600"/>
      </w:pPr>
      <w:rPr>
        <w:rFonts w:hint="default"/>
        <w:lang w:val="cs-CZ" w:eastAsia="en-US" w:bidi="ar-SA"/>
      </w:rPr>
    </w:lvl>
  </w:abstractNum>
  <w:abstractNum w:abstractNumId="6" w15:restartNumberingAfterBreak="0">
    <w:nsid w:val="66D70D91"/>
    <w:multiLevelType w:val="hybridMultilevel"/>
    <w:tmpl w:val="2F8EC970"/>
    <w:lvl w:ilvl="0" w:tplc="8696B80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D12D308">
      <w:numFmt w:val="bullet"/>
      <w:lvlText w:val="•"/>
      <w:lvlJc w:val="left"/>
      <w:pPr>
        <w:ind w:left="1254" w:hanging="240"/>
      </w:pPr>
      <w:rPr>
        <w:rFonts w:hint="default"/>
        <w:lang w:val="cs-CZ" w:eastAsia="en-US" w:bidi="ar-SA"/>
      </w:rPr>
    </w:lvl>
    <w:lvl w:ilvl="2" w:tplc="896ECA76">
      <w:numFmt w:val="bullet"/>
      <w:lvlText w:val="•"/>
      <w:lvlJc w:val="left"/>
      <w:pPr>
        <w:ind w:left="2149" w:hanging="240"/>
      </w:pPr>
      <w:rPr>
        <w:rFonts w:hint="default"/>
        <w:lang w:val="cs-CZ" w:eastAsia="en-US" w:bidi="ar-SA"/>
      </w:rPr>
    </w:lvl>
    <w:lvl w:ilvl="3" w:tplc="98DCBDE8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0380BD22">
      <w:numFmt w:val="bullet"/>
      <w:lvlText w:val="•"/>
      <w:lvlJc w:val="left"/>
      <w:pPr>
        <w:ind w:left="3938" w:hanging="240"/>
      </w:pPr>
      <w:rPr>
        <w:rFonts w:hint="default"/>
        <w:lang w:val="cs-CZ" w:eastAsia="en-US" w:bidi="ar-SA"/>
      </w:rPr>
    </w:lvl>
    <w:lvl w:ilvl="5" w:tplc="6816AE3C">
      <w:numFmt w:val="bullet"/>
      <w:lvlText w:val="•"/>
      <w:lvlJc w:val="left"/>
      <w:pPr>
        <w:ind w:left="4833" w:hanging="240"/>
      </w:pPr>
      <w:rPr>
        <w:rFonts w:hint="default"/>
        <w:lang w:val="cs-CZ" w:eastAsia="en-US" w:bidi="ar-SA"/>
      </w:rPr>
    </w:lvl>
    <w:lvl w:ilvl="6" w:tplc="A5645A66">
      <w:numFmt w:val="bullet"/>
      <w:lvlText w:val="•"/>
      <w:lvlJc w:val="left"/>
      <w:pPr>
        <w:ind w:left="5727" w:hanging="240"/>
      </w:pPr>
      <w:rPr>
        <w:rFonts w:hint="default"/>
        <w:lang w:val="cs-CZ" w:eastAsia="en-US" w:bidi="ar-SA"/>
      </w:rPr>
    </w:lvl>
    <w:lvl w:ilvl="7" w:tplc="6E4A9A04">
      <w:numFmt w:val="bullet"/>
      <w:lvlText w:val="•"/>
      <w:lvlJc w:val="left"/>
      <w:pPr>
        <w:ind w:left="6622" w:hanging="240"/>
      </w:pPr>
      <w:rPr>
        <w:rFonts w:hint="default"/>
        <w:lang w:val="cs-CZ" w:eastAsia="en-US" w:bidi="ar-SA"/>
      </w:rPr>
    </w:lvl>
    <w:lvl w:ilvl="8" w:tplc="2A66E11A">
      <w:numFmt w:val="bullet"/>
      <w:lvlText w:val="•"/>
      <w:lvlJc w:val="left"/>
      <w:pPr>
        <w:ind w:left="7517" w:hanging="240"/>
      </w:pPr>
      <w:rPr>
        <w:rFonts w:hint="default"/>
        <w:lang w:val="cs-CZ" w:eastAsia="en-US" w:bidi="ar-SA"/>
      </w:rPr>
    </w:lvl>
  </w:abstractNum>
  <w:abstractNum w:abstractNumId="7" w15:restartNumberingAfterBreak="0">
    <w:nsid w:val="6C8C7947"/>
    <w:multiLevelType w:val="hybridMultilevel"/>
    <w:tmpl w:val="D9D093DE"/>
    <w:lvl w:ilvl="0" w:tplc="4F363C4C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93E8AEBC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E9E6B848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4AD65CBA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A9A0030C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4B80F3D6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198A07E0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8C2254B0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75804B38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F2"/>
    <w:rsid w:val="0005018F"/>
    <w:rsid w:val="0022417D"/>
    <w:rsid w:val="00474E1A"/>
    <w:rsid w:val="0051797C"/>
    <w:rsid w:val="0053239C"/>
    <w:rsid w:val="005B6E91"/>
    <w:rsid w:val="00710A8D"/>
    <w:rsid w:val="0071740B"/>
    <w:rsid w:val="0076397E"/>
    <w:rsid w:val="008270B4"/>
    <w:rsid w:val="009573F2"/>
    <w:rsid w:val="009D2932"/>
    <w:rsid w:val="00CC32C6"/>
    <w:rsid w:val="00D9332A"/>
    <w:rsid w:val="00E04E79"/>
    <w:rsid w:val="00F2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DAEEC0-0AAE-4478-9EE5-05BC0783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582" w:hanging="480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6" w:hanging="360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74E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4E1A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474E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4E1A"/>
    <w:rPr>
      <w:rFonts w:ascii="Times New Roman" w:eastAsia="Times New Roman" w:hAnsi="Times New Roman" w:cs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E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E1A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požadavků na projekty podávané v rámci Interní grantové agentury UTB ve Zlíně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požadavků na projekty podávané v rámci Interní grantové agentury UTB ve Zlíně</dc:title>
  <dc:creator>Sedlarik</dc:creator>
  <cp:lastModifiedBy>Martina Ospalíková</cp:lastModifiedBy>
  <cp:revision>3</cp:revision>
  <dcterms:created xsi:type="dcterms:W3CDTF">2024-04-16T07:35:00Z</dcterms:created>
  <dcterms:modified xsi:type="dcterms:W3CDTF">2024-04-16T07:37:00Z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Word 2016</vt:lpwstr>
  </property>
</Properties>
</file>