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E1D39E" w14:textId="521E1ABE" w:rsidR="00451135" w:rsidRDefault="00451135">
      <w:pPr>
        <w:jc w:val="center"/>
        <w:rPr>
          <w:sz w:val="56"/>
        </w:rPr>
      </w:pPr>
      <w:r>
        <w:rPr>
          <w:sz w:val="44"/>
        </w:rPr>
        <w:t>Univerzita Tomáše Bati ve Zlíně</w:t>
      </w:r>
    </w:p>
    <w:p w14:paraId="0CD72A3A" w14:textId="364AABC6" w:rsidR="00451135" w:rsidRDefault="00451135" w:rsidP="00D70D31">
      <w:pPr>
        <w:pStyle w:val="Nzev"/>
        <w:jc w:val="left"/>
        <w:rPr>
          <w:sz w:val="56"/>
        </w:rPr>
      </w:pPr>
      <w:r>
        <w:rPr>
          <w:sz w:val="44"/>
          <w:szCs w:val="44"/>
        </w:rPr>
        <w:t xml:space="preserve"> </w:t>
      </w:r>
    </w:p>
    <w:p w14:paraId="44AD5398" w14:textId="77777777" w:rsidR="00075503" w:rsidRDefault="00451135">
      <w:pPr>
        <w:jc w:val="center"/>
        <w:rPr>
          <w:b/>
          <w:sz w:val="28"/>
          <w:szCs w:val="28"/>
        </w:rPr>
      </w:pPr>
      <w:r w:rsidRPr="00075503">
        <w:rPr>
          <w:b/>
          <w:sz w:val="28"/>
          <w:szCs w:val="28"/>
        </w:rPr>
        <w:t xml:space="preserve">S T A T U T </w:t>
      </w:r>
    </w:p>
    <w:p w14:paraId="4755E95C" w14:textId="7F2B8C2B" w:rsidR="00FB3F33" w:rsidRDefault="00451135">
      <w:pPr>
        <w:jc w:val="center"/>
        <w:rPr>
          <w:sz w:val="28"/>
          <w:szCs w:val="28"/>
        </w:rPr>
      </w:pPr>
      <w:r w:rsidRPr="00075503">
        <w:rPr>
          <w:sz w:val="28"/>
          <w:szCs w:val="28"/>
        </w:rPr>
        <w:t>Univerzitního institutu</w:t>
      </w:r>
    </w:p>
    <w:p w14:paraId="5F0EE5C8" w14:textId="28DDC5CC" w:rsidR="00451135" w:rsidRPr="00075503" w:rsidRDefault="00FB3F33">
      <w:pPr>
        <w:jc w:val="center"/>
        <w:rPr>
          <w:i/>
          <w:iCs/>
          <w:sz w:val="28"/>
          <w:szCs w:val="28"/>
          <w:shd w:val="clear" w:color="auto" w:fill="FFFF00"/>
        </w:rPr>
      </w:pPr>
      <w:r>
        <w:rPr>
          <w:sz w:val="28"/>
          <w:szCs w:val="28"/>
        </w:rPr>
        <w:t>Univerzity Tomáše Bati ve Zlíně</w:t>
      </w:r>
      <w:r w:rsidR="00451135" w:rsidRPr="00075503">
        <w:rPr>
          <w:sz w:val="28"/>
          <w:szCs w:val="28"/>
        </w:rPr>
        <w:t xml:space="preserve"> </w:t>
      </w:r>
    </w:p>
    <w:p w14:paraId="59922476" w14:textId="77777777" w:rsidR="00451135" w:rsidRDefault="00451135">
      <w:pPr>
        <w:jc w:val="center"/>
        <w:rPr>
          <w:b/>
          <w:sz w:val="24"/>
        </w:rPr>
      </w:pPr>
    </w:p>
    <w:p w14:paraId="5340CA39" w14:textId="77777777" w:rsidR="00FB3F33" w:rsidRDefault="00FB3F33">
      <w:pPr>
        <w:pStyle w:val="Nadpis2"/>
      </w:pPr>
    </w:p>
    <w:p w14:paraId="568DB7E7" w14:textId="113C5976" w:rsidR="00451135" w:rsidRDefault="00451135">
      <w:pPr>
        <w:pStyle w:val="Nadpis2"/>
      </w:pPr>
      <w:r>
        <w:t>Článek 1</w:t>
      </w:r>
    </w:p>
    <w:p w14:paraId="15D50E7C" w14:textId="77777777" w:rsidR="00451135" w:rsidRDefault="00451135">
      <w:pPr>
        <w:pStyle w:val="Nadpis3"/>
      </w:pPr>
      <w:r>
        <w:t>Základní ustanovení</w:t>
      </w:r>
    </w:p>
    <w:p w14:paraId="29995E4D" w14:textId="77777777" w:rsidR="00451135" w:rsidRDefault="00451135">
      <w:pPr>
        <w:jc w:val="center"/>
        <w:rPr>
          <w:sz w:val="24"/>
        </w:rPr>
      </w:pPr>
    </w:p>
    <w:p w14:paraId="7BC36CBC" w14:textId="01270ACE" w:rsidR="00451135" w:rsidRDefault="009E3C9A" w:rsidP="009E3C9A">
      <w:pPr>
        <w:pStyle w:val="d1"/>
        <w:numPr>
          <w:ilvl w:val="0"/>
          <w:numId w:val="0"/>
        </w:numPr>
        <w:tabs>
          <w:tab w:val="clear" w:pos="720"/>
          <w:tab w:val="left" w:pos="709"/>
        </w:tabs>
        <w:ind w:firstLine="284"/>
      </w:pPr>
      <w:r>
        <w:t xml:space="preserve">(1) </w:t>
      </w:r>
      <w:r>
        <w:tab/>
      </w:r>
      <w:r w:rsidR="00451135" w:rsidRPr="00000DA2">
        <w:t xml:space="preserve">V souladu s čl. 6 odst. 3 písm. a) Statutu Univerzity Tomáše Bati ve Zlíně (dále jen „Statut UTB“) je Statut Univerzitního institutu Univerzity Tomáše Bati ve Zlíně (dále jen „Statut UNI“) vnitřní normou další součásti Univerzity Tomáše Bati ve Zlíně (dále jen „UTB“) podle čl. 23 odst. </w:t>
      </w:r>
      <w:r w:rsidR="00843B47">
        <w:t>3</w:t>
      </w:r>
      <w:r w:rsidR="00451135" w:rsidRPr="00000DA2">
        <w:t xml:space="preserve"> písm. a) Statutu UTB. </w:t>
      </w:r>
    </w:p>
    <w:p w14:paraId="4EEB77DB" w14:textId="77777777" w:rsidR="00843B47" w:rsidRPr="00000DA2" w:rsidRDefault="00843B47" w:rsidP="009E3C9A">
      <w:pPr>
        <w:pStyle w:val="d1"/>
        <w:numPr>
          <w:ilvl w:val="0"/>
          <w:numId w:val="0"/>
        </w:numPr>
        <w:tabs>
          <w:tab w:val="clear" w:pos="720"/>
          <w:tab w:val="left" w:pos="709"/>
        </w:tabs>
        <w:ind w:firstLine="284"/>
      </w:pPr>
    </w:p>
    <w:p w14:paraId="132F746A" w14:textId="7A25B002" w:rsidR="00451135" w:rsidRDefault="00451135" w:rsidP="009E3C9A">
      <w:pPr>
        <w:pStyle w:val="d1"/>
        <w:numPr>
          <w:ilvl w:val="0"/>
          <w:numId w:val="24"/>
        </w:numPr>
        <w:tabs>
          <w:tab w:val="clear" w:pos="720"/>
        </w:tabs>
        <w:ind w:left="709" w:hanging="425"/>
      </w:pPr>
      <w:r w:rsidRPr="00000DA2">
        <w:t>Univerzitní institut UTB je vymezen těmito základními údaji:</w:t>
      </w:r>
    </w:p>
    <w:p w14:paraId="75707ACD" w14:textId="77777777" w:rsidR="00843B47" w:rsidRPr="00000DA2" w:rsidRDefault="00843B47" w:rsidP="00075503">
      <w:pPr>
        <w:pStyle w:val="d1"/>
        <w:numPr>
          <w:ilvl w:val="0"/>
          <w:numId w:val="0"/>
        </w:numPr>
        <w:tabs>
          <w:tab w:val="clear" w:pos="720"/>
        </w:tabs>
        <w:ind w:left="709"/>
      </w:pPr>
    </w:p>
    <w:p w14:paraId="1E91D3C3" w14:textId="77777777" w:rsidR="00000DA2" w:rsidRPr="00000DA2" w:rsidRDefault="00451135">
      <w:pPr>
        <w:numPr>
          <w:ilvl w:val="0"/>
          <w:numId w:val="22"/>
        </w:numPr>
      </w:pPr>
      <w:r w:rsidRPr="00000DA2">
        <w:rPr>
          <w:sz w:val="24"/>
        </w:rPr>
        <w:t xml:space="preserve">Úplný název: </w:t>
      </w:r>
      <w:r w:rsidRPr="00000DA2">
        <w:rPr>
          <w:sz w:val="24"/>
        </w:rPr>
        <w:tab/>
      </w:r>
      <w:r w:rsidR="00000DA2" w:rsidRPr="00000DA2">
        <w:rPr>
          <w:sz w:val="24"/>
        </w:rPr>
        <w:tab/>
      </w:r>
      <w:r w:rsidR="00000DA2" w:rsidRPr="00000DA2">
        <w:rPr>
          <w:sz w:val="24"/>
        </w:rPr>
        <w:tab/>
      </w:r>
      <w:r w:rsidR="00000DA2" w:rsidRPr="00000DA2">
        <w:rPr>
          <w:sz w:val="24"/>
        </w:rPr>
        <w:tab/>
      </w:r>
      <w:r w:rsidRPr="00000DA2">
        <w:rPr>
          <w:b/>
          <w:sz w:val="24"/>
        </w:rPr>
        <w:t xml:space="preserve">Univerzita Tomáše Bati ve Zlíně </w:t>
      </w:r>
    </w:p>
    <w:p w14:paraId="5B759DBB" w14:textId="77777777" w:rsidR="00000DA2" w:rsidRPr="00000DA2" w:rsidRDefault="00000DA2" w:rsidP="00000DA2">
      <w:pPr>
        <w:ind w:left="3540" w:firstLine="708"/>
        <w:rPr>
          <w:b/>
          <w:sz w:val="24"/>
        </w:rPr>
      </w:pPr>
      <w:r w:rsidRPr="00000DA2">
        <w:rPr>
          <w:b/>
          <w:sz w:val="24"/>
        </w:rPr>
        <w:t xml:space="preserve">Univerzitní institut </w:t>
      </w:r>
    </w:p>
    <w:p w14:paraId="4A30EA1F" w14:textId="77777777" w:rsidR="00000DA2" w:rsidRPr="00000DA2" w:rsidRDefault="00451135" w:rsidP="00000DA2">
      <w:pPr>
        <w:ind w:left="709"/>
        <w:rPr>
          <w:b/>
          <w:sz w:val="24"/>
        </w:rPr>
      </w:pPr>
      <w:r w:rsidRPr="00000DA2">
        <w:rPr>
          <w:sz w:val="24"/>
        </w:rPr>
        <w:t>Název pro mezinárodní styk:</w:t>
      </w:r>
      <w:r w:rsidRPr="00000DA2">
        <w:rPr>
          <w:b/>
          <w:sz w:val="24"/>
        </w:rPr>
        <w:t xml:space="preserve"> </w:t>
      </w:r>
      <w:r w:rsidR="00000DA2" w:rsidRPr="00000DA2">
        <w:rPr>
          <w:b/>
          <w:sz w:val="24"/>
        </w:rPr>
        <w:tab/>
      </w:r>
      <w:r w:rsidRPr="00000DA2">
        <w:rPr>
          <w:b/>
          <w:sz w:val="24"/>
        </w:rPr>
        <w:t xml:space="preserve">Tomas </w:t>
      </w:r>
      <w:proofErr w:type="spellStart"/>
      <w:r w:rsidRPr="00000DA2">
        <w:rPr>
          <w:b/>
          <w:sz w:val="24"/>
        </w:rPr>
        <w:t>Bata</w:t>
      </w:r>
      <w:proofErr w:type="spellEnd"/>
      <w:r w:rsidRPr="00000DA2">
        <w:rPr>
          <w:b/>
          <w:sz w:val="24"/>
        </w:rPr>
        <w:t xml:space="preserve"> University in Zlín </w:t>
      </w:r>
    </w:p>
    <w:p w14:paraId="51928346" w14:textId="77777777" w:rsidR="00000DA2" w:rsidRPr="00000DA2" w:rsidRDefault="00451135" w:rsidP="00000DA2">
      <w:pPr>
        <w:ind w:left="3540" w:firstLine="708"/>
        <w:rPr>
          <w:i/>
          <w:iCs/>
          <w:sz w:val="24"/>
          <w:shd w:val="clear" w:color="auto" w:fill="FFFF00"/>
        </w:rPr>
      </w:pPr>
      <w:proofErr w:type="gramStart"/>
      <w:r w:rsidRPr="00000DA2">
        <w:rPr>
          <w:b/>
          <w:sz w:val="24"/>
        </w:rPr>
        <w:t>University</w:t>
      </w:r>
      <w:proofErr w:type="gramEnd"/>
      <w:r w:rsidRPr="00000DA2">
        <w:rPr>
          <w:b/>
          <w:sz w:val="24"/>
        </w:rPr>
        <w:t xml:space="preserve"> Institute </w:t>
      </w:r>
    </w:p>
    <w:p w14:paraId="7CC2F05D" w14:textId="77777777" w:rsidR="00451135" w:rsidRPr="00000DA2" w:rsidRDefault="00451135" w:rsidP="009E3C9A">
      <w:pPr>
        <w:ind w:left="709"/>
      </w:pPr>
      <w:r w:rsidRPr="00000DA2">
        <w:rPr>
          <w:sz w:val="24"/>
        </w:rPr>
        <w:t>Zkrácený název:</w:t>
      </w:r>
      <w:r w:rsidRPr="00000DA2">
        <w:rPr>
          <w:b/>
          <w:sz w:val="24"/>
        </w:rPr>
        <w:t xml:space="preserve"> </w:t>
      </w:r>
      <w:r w:rsidR="00000DA2" w:rsidRPr="00000DA2">
        <w:rPr>
          <w:b/>
          <w:sz w:val="24"/>
        </w:rPr>
        <w:tab/>
      </w:r>
      <w:r w:rsidR="00000DA2" w:rsidRPr="00000DA2">
        <w:rPr>
          <w:b/>
          <w:sz w:val="24"/>
        </w:rPr>
        <w:tab/>
      </w:r>
      <w:r w:rsidR="00000DA2" w:rsidRPr="00000DA2">
        <w:rPr>
          <w:b/>
          <w:sz w:val="24"/>
        </w:rPr>
        <w:tab/>
      </w:r>
      <w:r w:rsidRPr="00000DA2">
        <w:rPr>
          <w:b/>
          <w:sz w:val="24"/>
        </w:rPr>
        <w:t xml:space="preserve">Univerzitní institut </w:t>
      </w:r>
      <w:r w:rsidRPr="00000DA2">
        <w:rPr>
          <w:b/>
          <w:sz w:val="24"/>
        </w:rPr>
        <w:br/>
      </w:r>
      <w:r w:rsidRPr="00000DA2">
        <w:rPr>
          <w:sz w:val="24"/>
        </w:rPr>
        <w:t>Zkratka:</w:t>
      </w:r>
      <w:r w:rsidRPr="00000DA2">
        <w:rPr>
          <w:b/>
          <w:sz w:val="24"/>
        </w:rPr>
        <w:t xml:space="preserve"> </w:t>
      </w:r>
      <w:r w:rsidR="00000DA2" w:rsidRPr="00000DA2">
        <w:rPr>
          <w:b/>
          <w:sz w:val="24"/>
        </w:rPr>
        <w:tab/>
      </w:r>
      <w:r w:rsidR="00000DA2" w:rsidRPr="00000DA2">
        <w:rPr>
          <w:b/>
          <w:sz w:val="24"/>
        </w:rPr>
        <w:tab/>
      </w:r>
      <w:r w:rsidR="00000DA2" w:rsidRPr="00000DA2">
        <w:rPr>
          <w:b/>
          <w:sz w:val="24"/>
        </w:rPr>
        <w:tab/>
      </w:r>
      <w:r w:rsidR="00000DA2" w:rsidRPr="00000DA2">
        <w:rPr>
          <w:b/>
          <w:sz w:val="24"/>
        </w:rPr>
        <w:tab/>
      </w:r>
      <w:r w:rsidRPr="00000DA2">
        <w:rPr>
          <w:b/>
          <w:sz w:val="24"/>
        </w:rPr>
        <w:t>UNI</w:t>
      </w:r>
    </w:p>
    <w:p w14:paraId="5D8C1B1E" w14:textId="492B3855" w:rsidR="00451135" w:rsidRPr="00000DA2" w:rsidRDefault="00451135" w:rsidP="009E3C9A">
      <w:pPr>
        <w:numPr>
          <w:ilvl w:val="0"/>
          <w:numId w:val="22"/>
        </w:numPr>
        <w:jc w:val="both"/>
      </w:pPr>
      <w:r w:rsidRPr="009E3C9A">
        <w:rPr>
          <w:sz w:val="24"/>
        </w:rPr>
        <w:t>Sídlo:</w:t>
      </w:r>
      <w:r w:rsidR="00E44EBF">
        <w:rPr>
          <w:sz w:val="24"/>
        </w:rPr>
        <w:tab/>
      </w:r>
      <w:r w:rsidR="00000DA2" w:rsidRPr="009E3C9A">
        <w:rPr>
          <w:sz w:val="24"/>
        </w:rPr>
        <w:tab/>
      </w:r>
      <w:r w:rsidR="00000DA2" w:rsidRPr="009E3C9A">
        <w:rPr>
          <w:sz w:val="24"/>
        </w:rPr>
        <w:tab/>
      </w:r>
      <w:r w:rsidR="00000DA2" w:rsidRPr="009E3C9A">
        <w:rPr>
          <w:sz w:val="24"/>
        </w:rPr>
        <w:tab/>
      </w:r>
      <w:r w:rsidR="00000DA2" w:rsidRPr="009E3C9A">
        <w:rPr>
          <w:sz w:val="24"/>
        </w:rPr>
        <w:tab/>
      </w:r>
      <w:r w:rsidRPr="009E3C9A">
        <w:rPr>
          <w:b/>
          <w:sz w:val="24"/>
        </w:rPr>
        <w:t>Nad Ovčírnou 3685, 760 01 Zlín</w:t>
      </w:r>
    </w:p>
    <w:p w14:paraId="62F92723" w14:textId="1C637247" w:rsidR="00000DA2" w:rsidRPr="00000DA2" w:rsidRDefault="00451135">
      <w:pPr>
        <w:numPr>
          <w:ilvl w:val="0"/>
          <w:numId w:val="22"/>
        </w:numPr>
        <w:jc w:val="both"/>
      </w:pPr>
      <w:r w:rsidRPr="00000DA2">
        <w:rPr>
          <w:sz w:val="24"/>
        </w:rPr>
        <w:t xml:space="preserve">Právní postavení: </w:t>
      </w:r>
      <w:r w:rsidR="00000DA2" w:rsidRPr="00000DA2">
        <w:rPr>
          <w:sz w:val="24"/>
        </w:rPr>
        <w:tab/>
      </w:r>
      <w:r w:rsidR="00000DA2" w:rsidRPr="00000DA2">
        <w:rPr>
          <w:sz w:val="24"/>
        </w:rPr>
        <w:tab/>
      </w:r>
      <w:r w:rsidR="00000DA2" w:rsidRPr="00000DA2">
        <w:rPr>
          <w:sz w:val="24"/>
        </w:rPr>
        <w:tab/>
      </w:r>
      <w:r w:rsidRPr="00000DA2">
        <w:rPr>
          <w:b/>
          <w:bCs/>
          <w:sz w:val="24"/>
        </w:rPr>
        <w:t xml:space="preserve">Vysokoškolský </w:t>
      </w:r>
      <w:r w:rsidR="00AC5C7F" w:rsidRPr="00000DA2">
        <w:rPr>
          <w:b/>
          <w:bCs/>
          <w:sz w:val="24"/>
        </w:rPr>
        <w:t>ústav</w:t>
      </w:r>
      <w:r w:rsidR="00AC5C7F" w:rsidRPr="00000DA2">
        <w:rPr>
          <w:b/>
          <w:sz w:val="24"/>
        </w:rPr>
        <w:t xml:space="preserve"> – součást</w:t>
      </w:r>
      <w:r w:rsidRPr="00000DA2">
        <w:rPr>
          <w:b/>
          <w:sz w:val="24"/>
        </w:rPr>
        <w:t xml:space="preserve"> univerzitní </w:t>
      </w:r>
    </w:p>
    <w:p w14:paraId="0B5F505F" w14:textId="4E5ADA04" w:rsidR="00451135" w:rsidRPr="00000DA2" w:rsidRDefault="00451135" w:rsidP="009E3C9A">
      <w:pPr>
        <w:ind w:left="3540" w:firstLine="708"/>
        <w:jc w:val="both"/>
      </w:pPr>
      <w:r w:rsidRPr="00000DA2">
        <w:rPr>
          <w:b/>
          <w:sz w:val="24"/>
        </w:rPr>
        <w:t>veřejné vysoké školy UTB</w:t>
      </w:r>
    </w:p>
    <w:p w14:paraId="629AFA24" w14:textId="1174696B" w:rsidR="00000DA2" w:rsidRPr="00000DA2" w:rsidRDefault="00451135" w:rsidP="00000DA2">
      <w:pPr>
        <w:numPr>
          <w:ilvl w:val="0"/>
          <w:numId w:val="22"/>
        </w:numPr>
        <w:jc w:val="both"/>
        <w:rPr>
          <w:bCs/>
          <w:sz w:val="24"/>
        </w:rPr>
      </w:pPr>
      <w:r w:rsidRPr="00000DA2">
        <w:rPr>
          <w:bCs/>
          <w:sz w:val="24"/>
        </w:rPr>
        <w:t>Zřízení:</w:t>
      </w:r>
      <w:r w:rsidR="00E44EBF">
        <w:rPr>
          <w:bCs/>
          <w:sz w:val="24"/>
        </w:rPr>
        <w:tab/>
      </w:r>
      <w:r w:rsidR="00000DA2" w:rsidRPr="00000DA2">
        <w:rPr>
          <w:bCs/>
          <w:sz w:val="24"/>
        </w:rPr>
        <w:tab/>
      </w:r>
      <w:r w:rsidR="00000DA2" w:rsidRPr="00000DA2">
        <w:rPr>
          <w:bCs/>
          <w:sz w:val="24"/>
        </w:rPr>
        <w:tab/>
      </w:r>
      <w:r w:rsidR="00000DA2" w:rsidRPr="00000DA2">
        <w:rPr>
          <w:bCs/>
          <w:sz w:val="24"/>
        </w:rPr>
        <w:tab/>
      </w:r>
      <w:r w:rsidRPr="00000DA2">
        <w:rPr>
          <w:b/>
          <w:sz w:val="24"/>
        </w:rPr>
        <w:t>Na základě Rozhodnutí č. 2 Akademické</w:t>
      </w:r>
      <w:r w:rsidR="00E44EBF">
        <w:rPr>
          <w:b/>
          <w:sz w:val="24"/>
        </w:rPr>
        <w:t>-</w:t>
      </w:r>
    </w:p>
    <w:p w14:paraId="6E7B28AB" w14:textId="404D7370" w:rsidR="00451135" w:rsidRPr="00000DA2" w:rsidRDefault="00451135" w:rsidP="009E3C9A">
      <w:pPr>
        <w:ind w:left="3552" w:firstLine="696"/>
        <w:jc w:val="both"/>
        <w:rPr>
          <w:sz w:val="24"/>
        </w:rPr>
      </w:pPr>
      <w:r w:rsidRPr="00000DA2">
        <w:rPr>
          <w:b/>
          <w:sz w:val="24"/>
        </w:rPr>
        <w:t>ho senátu UTB ze dne 24. června 2003</w:t>
      </w:r>
    </w:p>
    <w:p w14:paraId="05D4100D" w14:textId="356CB14B" w:rsidR="00451135" w:rsidRPr="00E44EBF" w:rsidRDefault="00000DA2">
      <w:pPr>
        <w:numPr>
          <w:ilvl w:val="0"/>
          <w:numId w:val="22"/>
        </w:numPr>
        <w:jc w:val="both"/>
        <w:rPr>
          <w:sz w:val="24"/>
        </w:rPr>
      </w:pPr>
      <w:r w:rsidRPr="00000DA2">
        <w:rPr>
          <w:sz w:val="24"/>
        </w:rPr>
        <w:t>Doména</w:t>
      </w:r>
      <w:r w:rsidR="00451135" w:rsidRPr="00000DA2">
        <w:rPr>
          <w:sz w:val="24"/>
        </w:rPr>
        <w:t xml:space="preserve"> pro elektronické spojení: </w:t>
      </w:r>
      <w:r w:rsidRPr="00000DA2">
        <w:rPr>
          <w:sz w:val="24"/>
        </w:rPr>
        <w:tab/>
      </w:r>
      <w:r w:rsidR="00AC5C7F">
        <w:rPr>
          <w:b/>
          <w:sz w:val="24"/>
        </w:rPr>
        <w:t>u</w:t>
      </w:r>
      <w:r w:rsidR="00451135" w:rsidRPr="00000DA2">
        <w:rPr>
          <w:b/>
          <w:sz w:val="24"/>
        </w:rPr>
        <w:t>tb.cz</w:t>
      </w:r>
    </w:p>
    <w:p w14:paraId="2BD47202" w14:textId="77777777" w:rsidR="00843B47" w:rsidRPr="00000DA2" w:rsidRDefault="00843B47" w:rsidP="00E44EBF">
      <w:pPr>
        <w:ind w:left="720"/>
        <w:jc w:val="both"/>
        <w:rPr>
          <w:sz w:val="24"/>
        </w:rPr>
      </w:pPr>
    </w:p>
    <w:p w14:paraId="337873CD" w14:textId="2065A947" w:rsidR="00451135" w:rsidRDefault="00451135" w:rsidP="009E3C9A">
      <w:pPr>
        <w:numPr>
          <w:ilvl w:val="0"/>
          <w:numId w:val="24"/>
        </w:numPr>
        <w:ind w:left="0" w:firstLine="284"/>
        <w:jc w:val="both"/>
        <w:rPr>
          <w:sz w:val="24"/>
        </w:rPr>
      </w:pPr>
      <w:r w:rsidRPr="00000DA2">
        <w:rPr>
          <w:sz w:val="24"/>
          <w:szCs w:val="24"/>
        </w:rPr>
        <w:t>Symb</w:t>
      </w:r>
      <w:r w:rsidR="009D207C">
        <w:rPr>
          <w:sz w:val="24"/>
          <w:szCs w:val="24"/>
        </w:rPr>
        <w:t>o</w:t>
      </w:r>
      <w:r w:rsidRPr="00000DA2">
        <w:rPr>
          <w:sz w:val="24"/>
          <w:szCs w:val="24"/>
        </w:rPr>
        <w:t xml:space="preserve">lem UNI je značka UNI, která má tvar shodný se značkou UTB.  Jde o symbol knihy v barvě zelené – </w:t>
      </w:r>
      <w:proofErr w:type="spellStart"/>
      <w:r w:rsidRPr="00000DA2">
        <w:rPr>
          <w:sz w:val="24"/>
          <w:szCs w:val="24"/>
        </w:rPr>
        <w:t>Pantone</w:t>
      </w:r>
      <w:proofErr w:type="spellEnd"/>
      <w:r w:rsidRPr="00000DA2">
        <w:rPr>
          <w:sz w:val="24"/>
          <w:szCs w:val="24"/>
        </w:rPr>
        <w:t xml:space="preserve"> 361. Textová část obsahuje název UNI </w:t>
      </w:r>
      <w:r w:rsidR="00212F49">
        <w:rPr>
          <w:sz w:val="24"/>
          <w:szCs w:val="24"/>
        </w:rPr>
        <w:br/>
      </w:r>
      <w:r w:rsidRPr="00000DA2">
        <w:rPr>
          <w:sz w:val="24"/>
          <w:szCs w:val="24"/>
        </w:rPr>
        <w:t>a příslušnost</w:t>
      </w:r>
      <w:r>
        <w:rPr>
          <w:sz w:val="24"/>
          <w:szCs w:val="24"/>
        </w:rPr>
        <w:t xml:space="preserve"> k UTB. UNI nepoužívá insignie ani taláry.</w:t>
      </w:r>
    </w:p>
    <w:p w14:paraId="2EFF5857" w14:textId="77777777" w:rsidR="00000DA2" w:rsidRPr="00000DA2" w:rsidRDefault="00000DA2">
      <w:pPr>
        <w:pStyle w:val="Nadpis2"/>
        <w:rPr>
          <w:u w:val="single"/>
        </w:rPr>
      </w:pPr>
    </w:p>
    <w:p w14:paraId="14ECC56B" w14:textId="77777777" w:rsidR="00451135" w:rsidRDefault="00451135">
      <w:pPr>
        <w:pStyle w:val="Nadpis2"/>
        <w:rPr>
          <w:u w:val="single"/>
        </w:rPr>
      </w:pPr>
      <w:r>
        <w:t>Článek 2</w:t>
      </w:r>
    </w:p>
    <w:p w14:paraId="5A5E5C1B" w14:textId="77777777" w:rsidR="00451135" w:rsidRDefault="00451135">
      <w:pPr>
        <w:pStyle w:val="Nadpis2"/>
      </w:pPr>
      <w:r>
        <w:rPr>
          <w:u w:val="single"/>
        </w:rPr>
        <w:t xml:space="preserve">Zaměření a činnosti UNI </w:t>
      </w:r>
    </w:p>
    <w:p w14:paraId="71006786" w14:textId="77777777" w:rsidR="00451135" w:rsidRDefault="00451135">
      <w:pPr>
        <w:jc w:val="both"/>
        <w:rPr>
          <w:sz w:val="24"/>
        </w:rPr>
      </w:pPr>
    </w:p>
    <w:p w14:paraId="37907937" w14:textId="7F0A267C" w:rsidR="00451135" w:rsidRDefault="00451135" w:rsidP="009D207C">
      <w:pPr>
        <w:pStyle w:val="d1"/>
        <w:numPr>
          <w:ilvl w:val="0"/>
          <w:numId w:val="0"/>
        </w:numPr>
        <w:ind w:firstLine="284"/>
        <w:rPr>
          <w:color w:val="auto"/>
          <w:szCs w:val="24"/>
        </w:rPr>
      </w:pPr>
      <w:r>
        <w:t xml:space="preserve">V souladu s čl. 3 Statutu UTB uskutečňuje UNI transfer technologií, vzdělávací, vědeckou, výzkumnou, vývojovou a další tvůrčí činnost, zejména pak: </w:t>
      </w:r>
    </w:p>
    <w:p w14:paraId="3C86FE6F" w14:textId="7EF194DE" w:rsidR="00451135" w:rsidRDefault="00451135" w:rsidP="009D207C">
      <w:pPr>
        <w:pStyle w:val="d1"/>
        <w:numPr>
          <w:ilvl w:val="0"/>
          <w:numId w:val="3"/>
        </w:numPr>
        <w:tabs>
          <w:tab w:val="clear" w:pos="708"/>
        </w:tabs>
        <w:ind w:left="851" w:hanging="284"/>
        <w:rPr>
          <w:szCs w:val="24"/>
        </w:rPr>
      </w:pPr>
      <w:proofErr w:type="gramStart"/>
      <w:r>
        <w:rPr>
          <w:color w:val="auto"/>
          <w:szCs w:val="24"/>
        </w:rPr>
        <w:t>vytváří</w:t>
      </w:r>
      <w:proofErr w:type="gramEnd"/>
      <w:r>
        <w:rPr>
          <w:color w:val="auto"/>
          <w:szCs w:val="24"/>
        </w:rPr>
        <w:t xml:space="preserve"> podmínky pro účinnou a efektivní spolupráci UTB s průmyslovou sférou a orgány místní a regionální správy v oblasti výzkumu, vývoje a inovací a</w:t>
      </w:r>
      <w:r w:rsidR="009D207C">
        <w:rPr>
          <w:color w:val="auto"/>
          <w:szCs w:val="24"/>
        </w:rPr>
        <w:t> </w:t>
      </w:r>
      <w:r>
        <w:rPr>
          <w:color w:val="auto"/>
          <w:szCs w:val="24"/>
        </w:rPr>
        <w:t>transferu technologií,</w:t>
      </w:r>
    </w:p>
    <w:p w14:paraId="21DBBECB" w14:textId="77777777" w:rsidR="00451135" w:rsidRDefault="00451135" w:rsidP="009D207C">
      <w:pPr>
        <w:pStyle w:val="Zkladntextodsazen"/>
        <w:numPr>
          <w:ilvl w:val="0"/>
          <w:numId w:val="3"/>
        </w:numPr>
        <w:ind w:left="851" w:hanging="284"/>
        <w:rPr>
          <w:szCs w:val="24"/>
        </w:rPr>
      </w:pPr>
      <w:r>
        <w:rPr>
          <w:szCs w:val="24"/>
        </w:rPr>
        <w:t>podporuje tvůrčí a inovační aktivity zaměstnanců UTB,</w:t>
      </w:r>
    </w:p>
    <w:p w14:paraId="06333CC1" w14:textId="77777777" w:rsidR="00451135" w:rsidRDefault="00451135" w:rsidP="009D207C">
      <w:pPr>
        <w:pStyle w:val="Zkladntextodsazen"/>
        <w:numPr>
          <w:ilvl w:val="0"/>
          <w:numId w:val="3"/>
        </w:numPr>
        <w:ind w:left="851" w:hanging="284"/>
        <w:rPr>
          <w:szCs w:val="24"/>
        </w:rPr>
      </w:pPr>
      <w:proofErr w:type="gramStart"/>
      <w:r>
        <w:rPr>
          <w:szCs w:val="24"/>
        </w:rPr>
        <w:t>vytváří</w:t>
      </w:r>
      <w:proofErr w:type="gramEnd"/>
      <w:r>
        <w:rPr>
          <w:szCs w:val="24"/>
        </w:rPr>
        <w:t xml:space="preserve"> podmínky pro zajištění ochrany práv duševního vlastnictví, </w:t>
      </w:r>
    </w:p>
    <w:p w14:paraId="76AE64C4" w14:textId="77777777" w:rsidR="00451135" w:rsidRDefault="00451135" w:rsidP="009D207C">
      <w:pPr>
        <w:pStyle w:val="Zkladntextodsazen"/>
        <w:numPr>
          <w:ilvl w:val="0"/>
          <w:numId w:val="3"/>
        </w:numPr>
        <w:ind w:left="851" w:hanging="284"/>
        <w:rPr>
          <w:szCs w:val="24"/>
        </w:rPr>
      </w:pPr>
      <w:proofErr w:type="gramStart"/>
      <w:r>
        <w:rPr>
          <w:szCs w:val="24"/>
        </w:rPr>
        <w:t>vytváří</w:t>
      </w:r>
      <w:proofErr w:type="gramEnd"/>
      <w:r>
        <w:rPr>
          <w:szCs w:val="24"/>
        </w:rPr>
        <w:t xml:space="preserve"> podmínky pro vznik a rozvoj inovačních firem zaměřených na realizaci nových technologií, konkurenceschopných výrobků a služeb,</w:t>
      </w:r>
    </w:p>
    <w:p w14:paraId="1B5CBD4C" w14:textId="3D3E3B9D" w:rsidR="00451135" w:rsidRDefault="00451135" w:rsidP="009D207C">
      <w:pPr>
        <w:pStyle w:val="Zkladntextodsazen"/>
        <w:numPr>
          <w:ilvl w:val="0"/>
          <w:numId w:val="3"/>
        </w:numPr>
        <w:ind w:left="851" w:hanging="284"/>
        <w:rPr>
          <w:szCs w:val="24"/>
        </w:rPr>
      </w:pPr>
      <w:r>
        <w:rPr>
          <w:szCs w:val="24"/>
        </w:rPr>
        <w:lastRenderedPageBreak/>
        <w:t xml:space="preserve">realizuje doplňkové činnosti, ve kterých je využíván potenciál UNI v oblasti projektové a tvůrčí činnosti organizované v souladu se zákonem č. </w:t>
      </w:r>
      <w:r>
        <w:t>111/1998 Sb., o vysokých školách a o změně a doplnění dalších zákonů (zákon o</w:t>
      </w:r>
      <w:r w:rsidR="00F707A5">
        <w:t> </w:t>
      </w:r>
      <w:r>
        <w:t>vysokých školách), ve znění pozdějších předpisů</w:t>
      </w:r>
      <w:r>
        <w:rPr>
          <w:szCs w:val="24"/>
        </w:rPr>
        <w:t xml:space="preserve"> (dále jen „zákon“) a Statutem UTB,</w:t>
      </w:r>
    </w:p>
    <w:p w14:paraId="4FD6DD75" w14:textId="77777777" w:rsidR="00451135" w:rsidRDefault="00451135" w:rsidP="009D207C">
      <w:pPr>
        <w:pStyle w:val="Zkladntextodsazen"/>
        <w:numPr>
          <w:ilvl w:val="0"/>
          <w:numId w:val="3"/>
        </w:numPr>
        <w:ind w:left="851" w:hanging="284"/>
        <w:rPr>
          <w:szCs w:val="24"/>
        </w:rPr>
      </w:pPr>
      <w:r>
        <w:rPr>
          <w:szCs w:val="24"/>
        </w:rPr>
        <w:t>uskutečňuje, podporuje a organizuje další činnosti podle čl. 3 odst. 5 Statutu UTB v rámci svých pravomocí a možností,</w:t>
      </w:r>
    </w:p>
    <w:p w14:paraId="00FAAAF9" w14:textId="77777777" w:rsidR="00451135" w:rsidRDefault="00451135" w:rsidP="009D207C">
      <w:pPr>
        <w:pStyle w:val="Zkladntextodsazen"/>
        <w:numPr>
          <w:ilvl w:val="0"/>
          <w:numId w:val="3"/>
        </w:numPr>
        <w:ind w:left="851" w:hanging="284"/>
        <w:rPr>
          <w:szCs w:val="24"/>
        </w:rPr>
      </w:pPr>
      <w:r>
        <w:rPr>
          <w:szCs w:val="24"/>
        </w:rPr>
        <w:t>podílí se na uskutečňování akreditovaných studijních programů UTB.</w:t>
      </w:r>
    </w:p>
    <w:p w14:paraId="2B7DC14A" w14:textId="77777777" w:rsidR="00451135" w:rsidRDefault="00451135">
      <w:pPr>
        <w:pStyle w:val="Zkladntextodsazen"/>
        <w:ind w:firstLine="0"/>
        <w:rPr>
          <w:szCs w:val="24"/>
        </w:rPr>
      </w:pPr>
    </w:p>
    <w:p w14:paraId="126CFB85" w14:textId="77777777" w:rsidR="00451135" w:rsidRDefault="00451135">
      <w:pPr>
        <w:pStyle w:val="Nadpis4"/>
        <w:jc w:val="center"/>
      </w:pPr>
      <w:r>
        <w:rPr>
          <w:b/>
        </w:rPr>
        <w:t>Článek 3</w:t>
      </w:r>
    </w:p>
    <w:p w14:paraId="79F9CECE" w14:textId="77777777" w:rsidR="00451135" w:rsidRDefault="00451135">
      <w:pPr>
        <w:pStyle w:val="Nadpis3"/>
      </w:pPr>
      <w:r>
        <w:t xml:space="preserve">Studijní programy </w:t>
      </w:r>
    </w:p>
    <w:p w14:paraId="7F7FA0D7" w14:textId="77777777" w:rsidR="00451135" w:rsidRDefault="00451135">
      <w:pPr>
        <w:jc w:val="both"/>
        <w:rPr>
          <w:sz w:val="24"/>
        </w:rPr>
      </w:pPr>
    </w:p>
    <w:p w14:paraId="5E4A6532" w14:textId="77777777" w:rsidR="00451135" w:rsidRDefault="00451135" w:rsidP="009E3C9A">
      <w:pPr>
        <w:pStyle w:val="d1"/>
        <w:numPr>
          <w:ilvl w:val="0"/>
          <w:numId w:val="0"/>
        </w:numPr>
        <w:ind w:firstLine="284"/>
      </w:pPr>
      <w:r>
        <w:t xml:space="preserve">Seznam akreditovaných studijních programů, na jejichž uskutečňování se podílí UNI, je zveřejněn ve veřejné </w:t>
      </w:r>
      <w:r w:rsidR="009E3C9A">
        <w:t xml:space="preserve">části internetových stránek UTB </w:t>
      </w:r>
      <w:r>
        <w:t xml:space="preserve">s náležitostmi podle </w:t>
      </w:r>
      <w:r>
        <w:br/>
        <w:t xml:space="preserve">§ 21 odst. 1 písm. h) zákona. </w:t>
      </w:r>
    </w:p>
    <w:p w14:paraId="67190A33" w14:textId="77777777" w:rsidR="00451135" w:rsidRDefault="00451135">
      <w:pPr>
        <w:pStyle w:val="Textkomente1"/>
      </w:pPr>
    </w:p>
    <w:p w14:paraId="46A93AF7" w14:textId="77777777" w:rsidR="00451135" w:rsidRDefault="00451135">
      <w:pPr>
        <w:pStyle w:val="Nadpis2"/>
        <w:rPr>
          <w:u w:val="single"/>
        </w:rPr>
      </w:pPr>
      <w:r>
        <w:t>Článek 4</w:t>
      </w:r>
    </w:p>
    <w:p w14:paraId="6547F9E8" w14:textId="77777777" w:rsidR="00451135" w:rsidRDefault="00451135">
      <w:pPr>
        <w:pStyle w:val="Nadpis2"/>
      </w:pPr>
      <w:r>
        <w:rPr>
          <w:u w:val="single"/>
        </w:rPr>
        <w:t>Vnitřní normy UNI</w:t>
      </w:r>
    </w:p>
    <w:p w14:paraId="154B33DE" w14:textId="77777777" w:rsidR="00451135" w:rsidRDefault="00451135">
      <w:pPr>
        <w:rPr>
          <w:b/>
          <w:sz w:val="24"/>
        </w:rPr>
      </w:pPr>
    </w:p>
    <w:p w14:paraId="0111856C" w14:textId="4B865F89" w:rsidR="00451135" w:rsidRDefault="00451135">
      <w:pPr>
        <w:pStyle w:val="d1"/>
        <w:numPr>
          <w:ilvl w:val="0"/>
          <w:numId w:val="19"/>
        </w:numPr>
      </w:pPr>
      <w:r>
        <w:t xml:space="preserve">Vnitřní normy UNI </w:t>
      </w:r>
      <w:proofErr w:type="gramStart"/>
      <w:r>
        <w:t>tvoří</w:t>
      </w:r>
      <w:proofErr w:type="gramEnd"/>
      <w:r>
        <w:t xml:space="preserve"> Statut UNI, Jednací řád Vědecké rady UNI a další vnitřní normy UNI vydané v souladu </w:t>
      </w:r>
      <w:r>
        <w:rPr>
          <w:szCs w:val="24"/>
        </w:rPr>
        <w:t>s ustanovením čl. 6 Statutu UTB, čl. 1 odst. 5 Studijního a</w:t>
      </w:r>
      <w:r w:rsidR="00F707A5">
        <w:rPr>
          <w:szCs w:val="24"/>
        </w:rPr>
        <w:t> </w:t>
      </w:r>
      <w:r>
        <w:rPr>
          <w:szCs w:val="24"/>
        </w:rPr>
        <w:t>zkušebního řádu UTB a čl. 1 odst. 3 Stipendijního řádu UTB</w:t>
      </w:r>
      <w:r>
        <w:t>.</w:t>
      </w:r>
    </w:p>
    <w:p w14:paraId="5DCD0E8C" w14:textId="77777777" w:rsidR="004B7C8F" w:rsidRDefault="004B7C8F" w:rsidP="00E44EBF">
      <w:pPr>
        <w:pStyle w:val="d1"/>
        <w:numPr>
          <w:ilvl w:val="0"/>
          <w:numId w:val="0"/>
        </w:numPr>
        <w:ind w:left="284"/>
      </w:pPr>
    </w:p>
    <w:p w14:paraId="683F50DB" w14:textId="2BE7347E" w:rsidR="004B7C8F" w:rsidRPr="009D207C" w:rsidRDefault="00451135" w:rsidP="009D207C">
      <w:pPr>
        <w:pStyle w:val="d1"/>
        <w:numPr>
          <w:ilvl w:val="0"/>
          <w:numId w:val="19"/>
        </w:numPr>
        <w:rPr>
          <w:szCs w:val="24"/>
        </w:rPr>
      </w:pPr>
      <w:r>
        <w:t xml:space="preserve">Vnitřní normy UNI vydávají v rozsahu svých kompetencí vymezených zákonem, Statutem UTB a Statutem UNI: </w:t>
      </w:r>
    </w:p>
    <w:p w14:paraId="3F66BBD1" w14:textId="77777777" w:rsidR="00451135" w:rsidRDefault="00451135" w:rsidP="00E44EBF">
      <w:pPr>
        <w:pStyle w:val="Zkladntextodsazen"/>
        <w:ind w:left="993" w:hanging="285"/>
        <w:rPr>
          <w:szCs w:val="24"/>
        </w:rPr>
      </w:pPr>
      <w:r>
        <w:rPr>
          <w:szCs w:val="24"/>
        </w:rPr>
        <w:t xml:space="preserve">a) ředitel UNI, </w:t>
      </w:r>
    </w:p>
    <w:p w14:paraId="634013C2" w14:textId="77777777" w:rsidR="00451135" w:rsidRDefault="00451135" w:rsidP="00E44EBF">
      <w:pPr>
        <w:pStyle w:val="Zkladntextodsazen"/>
        <w:ind w:left="993" w:hanging="285"/>
        <w:rPr>
          <w:szCs w:val="24"/>
        </w:rPr>
      </w:pPr>
      <w:r>
        <w:rPr>
          <w:szCs w:val="24"/>
        </w:rPr>
        <w:t xml:space="preserve">b) ekonom UNI, </w:t>
      </w:r>
    </w:p>
    <w:p w14:paraId="2C42DEEE" w14:textId="77777777" w:rsidR="00451135" w:rsidRDefault="00451135" w:rsidP="00E44EBF">
      <w:pPr>
        <w:pStyle w:val="Zkladntextodsazen"/>
        <w:ind w:left="993" w:hanging="285"/>
        <w:rPr>
          <w:szCs w:val="24"/>
        </w:rPr>
      </w:pPr>
      <w:r>
        <w:rPr>
          <w:szCs w:val="24"/>
        </w:rPr>
        <w:t>c) ředitel Centra polymerních systémů,</w:t>
      </w:r>
    </w:p>
    <w:p w14:paraId="1C6F280E" w14:textId="549D22B1" w:rsidR="00451135" w:rsidRDefault="00451135" w:rsidP="00E44EBF">
      <w:pPr>
        <w:ind w:left="993" w:hanging="285"/>
        <w:jc w:val="both"/>
        <w:rPr>
          <w:sz w:val="24"/>
          <w:szCs w:val="24"/>
        </w:rPr>
      </w:pPr>
      <w:r>
        <w:rPr>
          <w:sz w:val="24"/>
          <w:szCs w:val="24"/>
        </w:rPr>
        <w:t xml:space="preserve">d) ředitel Centra </w:t>
      </w:r>
      <w:r w:rsidR="00AC5C7F">
        <w:rPr>
          <w:sz w:val="24"/>
          <w:szCs w:val="24"/>
        </w:rPr>
        <w:t>t</w:t>
      </w:r>
      <w:r>
        <w:rPr>
          <w:sz w:val="24"/>
          <w:szCs w:val="24"/>
        </w:rPr>
        <w:t>ransferu technologií</w:t>
      </w:r>
      <w:r w:rsidR="00E36515">
        <w:rPr>
          <w:sz w:val="24"/>
          <w:szCs w:val="24"/>
        </w:rPr>
        <w:t>,</w:t>
      </w:r>
    </w:p>
    <w:p w14:paraId="6F606186" w14:textId="77777777" w:rsidR="00452AFB" w:rsidRDefault="00E778FA" w:rsidP="00E44EBF">
      <w:pPr>
        <w:ind w:left="993" w:hanging="285"/>
        <w:jc w:val="both"/>
        <w:rPr>
          <w:sz w:val="24"/>
          <w:szCs w:val="24"/>
        </w:rPr>
      </w:pPr>
      <w:r>
        <w:rPr>
          <w:sz w:val="24"/>
          <w:szCs w:val="24"/>
        </w:rPr>
        <w:t xml:space="preserve">e) ředitel Centra výzkumu </w:t>
      </w:r>
      <w:r w:rsidRPr="00AC5C7F">
        <w:rPr>
          <w:sz w:val="24"/>
          <w:szCs w:val="24"/>
        </w:rPr>
        <w:t>obouvání</w:t>
      </w:r>
      <w:r w:rsidR="00452AFB" w:rsidRPr="00E44EBF">
        <w:rPr>
          <w:sz w:val="24"/>
          <w:szCs w:val="24"/>
        </w:rPr>
        <w:t>,</w:t>
      </w:r>
    </w:p>
    <w:p w14:paraId="5F8A339C" w14:textId="1EB40407" w:rsidR="00E778FA" w:rsidRPr="00E44EBF" w:rsidRDefault="00452AFB" w:rsidP="00E44EBF">
      <w:pPr>
        <w:ind w:left="993" w:hanging="285"/>
        <w:jc w:val="both"/>
        <w:rPr>
          <w:sz w:val="24"/>
          <w:szCs w:val="24"/>
        </w:rPr>
      </w:pPr>
      <w:r w:rsidRPr="00E44EBF">
        <w:rPr>
          <w:sz w:val="24"/>
          <w:szCs w:val="24"/>
        </w:rPr>
        <w:t>f) ředitel Centra energetických</w:t>
      </w:r>
      <w:r w:rsidR="005230EE" w:rsidRPr="00E44EBF">
        <w:rPr>
          <w:sz w:val="24"/>
          <w:szCs w:val="24"/>
        </w:rPr>
        <w:t xml:space="preserve"> </w:t>
      </w:r>
      <w:r w:rsidRPr="00E44EBF">
        <w:rPr>
          <w:sz w:val="24"/>
          <w:szCs w:val="24"/>
        </w:rPr>
        <w:t>materiálů a zařízení</w:t>
      </w:r>
      <w:r w:rsidR="00E778FA" w:rsidRPr="00E44EBF">
        <w:rPr>
          <w:sz w:val="24"/>
          <w:szCs w:val="24"/>
        </w:rPr>
        <w:t>.</w:t>
      </w:r>
    </w:p>
    <w:p w14:paraId="7B0B3AFC" w14:textId="77777777" w:rsidR="004B7C8F" w:rsidRPr="00452AFB" w:rsidRDefault="004B7C8F">
      <w:pPr>
        <w:jc w:val="both"/>
        <w:rPr>
          <w:color w:val="FF0000"/>
          <w:sz w:val="24"/>
          <w:szCs w:val="24"/>
        </w:rPr>
      </w:pPr>
    </w:p>
    <w:p w14:paraId="53EAD118" w14:textId="77777777" w:rsidR="00451135" w:rsidRDefault="00451135">
      <w:pPr>
        <w:pStyle w:val="d1"/>
        <w:numPr>
          <w:ilvl w:val="0"/>
          <w:numId w:val="19"/>
        </w:numPr>
      </w:pPr>
      <w:r>
        <w:rPr>
          <w:szCs w:val="24"/>
        </w:rPr>
        <w:t>UNI se řídí vnitřními předpisy UTB.</w:t>
      </w:r>
    </w:p>
    <w:p w14:paraId="7264755C" w14:textId="77777777" w:rsidR="00451135" w:rsidRDefault="00451135">
      <w:pPr>
        <w:jc w:val="both"/>
      </w:pPr>
    </w:p>
    <w:p w14:paraId="12F73CFE" w14:textId="77777777" w:rsidR="00451135" w:rsidRDefault="00451135">
      <w:pPr>
        <w:pStyle w:val="Nadpis2"/>
      </w:pPr>
      <w:r>
        <w:t>Článek 5</w:t>
      </w:r>
    </w:p>
    <w:p w14:paraId="31EB8569" w14:textId="77777777" w:rsidR="00451135" w:rsidRDefault="00451135">
      <w:pPr>
        <w:pStyle w:val="Nadpis3"/>
      </w:pPr>
      <w:r>
        <w:t>Ředitel UNI</w:t>
      </w:r>
    </w:p>
    <w:p w14:paraId="3369DC45" w14:textId="77777777" w:rsidR="00451135" w:rsidRDefault="00451135">
      <w:pPr>
        <w:jc w:val="both"/>
        <w:rPr>
          <w:sz w:val="24"/>
        </w:rPr>
      </w:pPr>
    </w:p>
    <w:p w14:paraId="7F3415B5" w14:textId="78E2C975" w:rsidR="00C9291B" w:rsidRDefault="00C9291B" w:rsidP="00C9291B">
      <w:pPr>
        <w:numPr>
          <w:ilvl w:val="0"/>
          <w:numId w:val="9"/>
        </w:numPr>
        <w:jc w:val="both"/>
        <w:rPr>
          <w:sz w:val="24"/>
        </w:rPr>
      </w:pPr>
      <w:r w:rsidRPr="002D201A">
        <w:rPr>
          <w:sz w:val="24"/>
        </w:rPr>
        <w:t xml:space="preserve">Ředitele UNI jmenuje a odvolává rektor UTB v souladu s § 34 odst. 3 zákona. </w:t>
      </w:r>
    </w:p>
    <w:p w14:paraId="2F578DB5" w14:textId="77777777" w:rsidR="004B7C8F" w:rsidRPr="002D201A" w:rsidRDefault="004B7C8F" w:rsidP="00E44EBF">
      <w:pPr>
        <w:ind w:left="284"/>
        <w:jc w:val="both"/>
        <w:rPr>
          <w:sz w:val="24"/>
        </w:rPr>
      </w:pPr>
    </w:p>
    <w:p w14:paraId="26488030" w14:textId="5E589E8A" w:rsidR="004B7C8F" w:rsidRPr="009D207C" w:rsidRDefault="00C9291B" w:rsidP="009D207C">
      <w:pPr>
        <w:numPr>
          <w:ilvl w:val="0"/>
          <w:numId w:val="9"/>
        </w:numPr>
        <w:jc w:val="both"/>
        <w:rPr>
          <w:sz w:val="24"/>
        </w:rPr>
      </w:pPr>
      <w:r w:rsidRPr="002D201A">
        <w:rPr>
          <w:sz w:val="24"/>
        </w:rPr>
        <w:t>Ředitel UNI:</w:t>
      </w:r>
    </w:p>
    <w:p w14:paraId="6DC6D1AC" w14:textId="77777777" w:rsidR="00C9291B" w:rsidRPr="002D201A" w:rsidRDefault="00C9291B" w:rsidP="009D207C">
      <w:pPr>
        <w:ind w:left="851" w:hanging="284"/>
        <w:jc w:val="both"/>
        <w:rPr>
          <w:sz w:val="24"/>
        </w:rPr>
      </w:pPr>
      <w:r>
        <w:rPr>
          <w:sz w:val="24"/>
        </w:rPr>
        <w:t xml:space="preserve">a) </w:t>
      </w:r>
      <w:r>
        <w:rPr>
          <w:sz w:val="24"/>
        </w:rPr>
        <w:tab/>
      </w:r>
      <w:r w:rsidRPr="002D201A">
        <w:rPr>
          <w:sz w:val="24"/>
        </w:rPr>
        <w:t>řídí a koordinuje činnost jednotlivých útvarů UNI,</w:t>
      </w:r>
    </w:p>
    <w:p w14:paraId="7F66B867" w14:textId="77777777" w:rsidR="00C9291B" w:rsidRPr="002D201A" w:rsidRDefault="00C9291B" w:rsidP="009D207C">
      <w:pPr>
        <w:ind w:left="851" w:hanging="284"/>
        <w:jc w:val="both"/>
        <w:rPr>
          <w:sz w:val="24"/>
        </w:rPr>
      </w:pPr>
      <w:r>
        <w:rPr>
          <w:sz w:val="24"/>
        </w:rPr>
        <w:t>b)</w:t>
      </w:r>
      <w:r>
        <w:rPr>
          <w:sz w:val="24"/>
        </w:rPr>
        <w:tab/>
      </w:r>
      <w:r w:rsidRPr="002D201A">
        <w:rPr>
          <w:sz w:val="24"/>
        </w:rPr>
        <w:t>koordinuje spolupráci s institucemi, organizacemi, podnikatelskými subjekty, orgány státní správy a samosprávy,</w:t>
      </w:r>
    </w:p>
    <w:p w14:paraId="22BD509D" w14:textId="77777777" w:rsidR="00C9291B" w:rsidRPr="002D201A" w:rsidRDefault="00C9291B" w:rsidP="009D207C">
      <w:pPr>
        <w:ind w:left="851" w:hanging="284"/>
        <w:jc w:val="both"/>
        <w:rPr>
          <w:sz w:val="24"/>
        </w:rPr>
      </w:pPr>
      <w:r>
        <w:rPr>
          <w:sz w:val="24"/>
        </w:rPr>
        <w:t xml:space="preserve">c) </w:t>
      </w:r>
      <w:r>
        <w:rPr>
          <w:sz w:val="24"/>
        </w:rPr>
        <w:tab/>
      </w:r>
      <w:r w:rsidRPr="002D201A">
        <w:rPr>
          <w:sz w:val="24"/>
        </w:rPr>
        <w:t xml:space="preserve">koordinuje transfer technologií, vzdělávací, vědeckou, výzkumnou, vývojovou </w:t>
      </w:r>
      <w:r w:rsidRPr="002D201A">
        <w:rPr>
          <w:sz w:val="24"/>
        </w:rPr>
        <w:br/>
        <w:t>a další tvůrčí činnost,</w:t>
      </w:r>
    </w:p>
    <w:p w14:paraId="53CA60FD" w14:textId="6FDAA131" w:rsidR="00C9291B" w:rsidRPr="002D201A" w:rsidRDefault="00C9291B" w:rsidP="009D207C">
      <w:pPr>
        <w:pStyle w:val="Odstavecseseznamem"/>
        <w:numPr>
          <w:ilvl w:val="0"/>
          <w:numId w:val="25"/>
        </w:numPr>
        <w:ind w:left="851" w:hanging="284"/>
        <w:contextualSpacing/>
        <w:jc w:val="both"/>
        <w:rPr>
          <w:sz w:val="24"/>
        </w:rPr>
      </w:pPr>
      <w:r w:rsidRPr="002D201A">
        <w:rPr>
          <w:sz w:val="24"/>
        </w:rPr>
        <w:t xml:space="preserve">je oprávněn k právním </w:t>
      </w:r>
      <w:r w:rsidR="004B7C8F">
        <w:rPr>
          <w:sz w:val="24"/>
        </w:rPr>
        <w:t>jednáním</w:t>
      </w:r>
      <w:r w:rsidR="004B7C8F" w:rsidRPr="002D201A">
        <w:rPr>
          <w:sz w:val="24"/>
        </w:rPr>
        <w:t xml:space="preserve"> </w:t>
      </w:r>
      <w:r w:rsidRPr="002D201A">
        <w:rPr>
          <w:sz w:val="24"/>
        </w:rPr>
        <w:t>v pracovněprávních vztazích,</w:t>
      </w:r>
    </w:p>
    <w:p w14:paraId="15F7AE78" w14:textId="77777777" w:rsidR="00C9291B" w:rsidRPr="002D201A" w:rsidRDefault="00C9291B" w:rsidP="009D207C">
      <w:pPr>
        <w:pStyle w:val="Odstavecseseznamem"/>
        <w:numPr>
          <w:ilvl w:val="0"/>
          <w:numId w:val="25"/>
        </w:numPr>
        <w:ind w:left="851" w:hanging="284"/>
        <w:contextualSpacing/>
        <w:jc w:val="both"/>
        <w:rPr>
          <w:sz w:val="24"/>
        </w:rPr>
      </w:pPr>
      <w:r w:rsidRPr="002D201A">
        <w:rPr>
          <w:sz w:val="24"/>
        </w:rPr>
        <w:t>odpovídá za řádné čerpání finančních prostředků UNI přidělených v rámci rozpočtu UTB,</w:t>
      </w:r>
    </w:p>
    <w:p w14:paraId="59ECDBED" w14:textId="77777777" w:rsidR="00C9291B" w:rsidRPr="002D201A" w:rsidRDefault="00C9291B" w:rsidP="009D207C">
      <w:pPr>
        <w:numPr>
          <w:ilvl w:val="0"/>
          <w:numId w:val="25"/>
        </w:numPr>
        <w:ind w:left="851" w:hanging="284"/>
        <w:jc w:val="both"/>
        <w:rPr>
          <w:sz w:val="24"/>
        </w:rPr>
      </w:pPr>
      <w:r w:rsidRPr="002D201A">
        <w:rPr>
          <w:sz w:val="24"/>
        </w:rPr>
        <w:t xml:space="preserve">v souladu s vnitřními předpisy UTB určuje pracovníky, kteří mají oprávnění k finančním operacím a podpisová práva k jednotlivým účtům,  </w:t>
      </w:r>
    </w:p>
    <w:p w14:paraId="6EBE04FC" w14:textId="77777777" w:rsidR="00C9291B" w:rsidRPr="002D201A" w:rsidRDefault="00C9291B" w:rsidP="009D207C">
      <w:pPr>
        <w:numPr>
          <w:ilvl w:val="0"/>
          <w:numId w:val="25"/>
        </w:numPr>
        <w:ind w:left="851" w:hanging="284"/>
        <w:jc w:val="both"/>
      </w:pPr>
      <w:r w:rsidRPr="002D201A">
        <w:rPr>
          <w:sz w:val="24"/>
        </w:rPr>
        <w:t>dle potřeby zřizuje poradní orgány a jmenuje jejich členy,</w:t>
      </w:r>
    </w:p>
    <w:p w14:paraId="0AD23B59" w14:textId="77777777" w:rsidR="00C9291B" w:rsidRPr="002D201A" w:rsidRDefault="00C9291B" w:rsidP="009D207C">
      <w:pPr>
        <w:pStyle w:val="Zkladntext"/>
        <w:numPr>
          <w:ilvl w:val="0"/>
          <w:numId w:val="25"/>
        </w:numPr>
        <w:ind w:left="851" w:hanging="284"/>
        <w:jc w:val="left"/>
        <w:rPr>
          <w:i/>
          <w:iCs/>
          <w:shd w:val="clear" w:color="auto" w:fill="FFFF00"/>
          <w:lang w:val="en-US"/>
        </w:rPr>
      </w:pPr>
      <w:r w:rsidRPr="002D201A">
        <w:lastRenderedPageBreak/>
        <w:t>řídí hospodaření a vnitřní správu UNI</w:t>
      </w:r>
      <w:r>
        <w:t>,</w:t>
      </w:r>
    </w:p>
    <w:p w14:paraId="3E3B8C4A" w14:textId="094E1EAA" w:rsidR="00C9291B" w:rsidRPr="002D201A" w:rsidRDefault="00C9291B" w:rsidP="009D207C">
      <w:pPr>
        <w:pStyle w:val="Zkladntext"/>
        <w:numPr>
          <w:ilvl w:val="0"/>
          <w:numId w:val="25"/>
        </w:numPr>
        <w:ind w:left="851" w:hanging="284"/>
      </w:pPr>
      <w:r>
        <w:t xml:space="preserve">jedná </w:t>
      </w:r>
      <w:r w:rsidRPr="002D201A">
        <w:t>jménem UTB v záležitostech týkajících se UNI v</w:t>
      </w:r>
      <w:r w:rsidR="00A07162">
        <w:t> </w:t>
      </w:r>
      <w:r w:rsidRPr="002D201A">
        <w:t>oblasti</w:t>
      </w:r>
      <w:r w:rsidR="00A07162">
        <w:t xml:space="preserve"> </w:t>
      </w:r>
      <w:r w:rsidRPr="002D201A">
        <w:t>občanskoprávní v souladu s vnitřními předpisy a vnitřními normami UTB,</w:t>
      </w:r>
    </w:p>
    <w:p w14:paraId="0D81CD40" w14:textId="35A6010C" w:rsidR="00C9291B" w:rsidRPr="002D201A" w:rsidRDefault="00C9291B" w:rsidP="009D207C">
      <w:pPr>
        <w:numPr>
          <w:ilvl w:val="0"/>
          <w:numId w:val="25"/>
        </w:numPr>
        <w:ind w:left="851" w:hanging="284"/>
        <w:jc w:val="both"/>
        <w:rPr>
          <w:sz w:val="24"/>
        </w:rPr>
      </w:pPr>
      <w:r w:rsidRPr="002D201A">
        <w:rPr>
          <w:sz w:val="24"/>
        </w:rPr>
        <w:t xml:space="preserve">poskytuje rektorovi a </w:t>
      </w:r>
      <w:r w:rsidR="00CD0CFD">
        <w:rPr>
          <w:sz w:val="24"/>
        </w:rPr>
        <w:t>Akademickému senátu UTB (dále jen „AS UTB“)</w:t>
      </w:r>
      <w:r w:rsidRPr="002D201A">
        <w:rPr>
          <w:sz w:val="24"/>
        </w:rPr>
        <w:t xml:space="preserve"> </w:t>
      </w:r>
      <w:r w:rsidR="00CD0CFD">
        <w:rPr>
          <w:sz w:val="24"/>
        </w:rPr>
        <w:br/>
      </w:r>
      <w:r w:rsidRPr="002D201A">
        <w:rPr>
          <w:sz w:val="24"/>
        </w:rPr>
        <w:t>na jejich žádost informace o stavu čerpání finančních prostředků UNI a o stavu hospodaření s majetkem svěřeným do správy UNI</w:t>
      </w:r>
      <w:r w:rsidR="004B7C8F">
        <w:rPr>
          <w:sz w:val="24"/>
        </w:rPr>
        <w:t>,</w:t>
      </w:r>
      <w:r w:rsidRPr="002D201A">
        <w:rPr>
          <w:sz w:val="24"/>
        </w:rPr>
        <w:t xml:space="preserve">  </w:t>
      </w:r>
    </w:p>
    <w:p w14:paraId="47ABC5F9" w14:textId="77777777" w:rsidR="00C9291B" w:rsidRPr="002D201A" w:rsidRDefault="00C9291B" w:rsidP="009D207C">
      <w:pPr>
        <w:numPr>
          <w:ilvl w:val="0"/>
          <w:numId w:val="25"/>
        </w:numPr>
        <w:ind w:left="851" w:hanging="284"/>
        <w:jc w:val="both"/>
        <w:rPr>
          <w:sz w:val="24"/>
        </w:rPr>
      </w:pPr>
      <w:r w:rsidRPr="002D201A">
        <w:rPr>
          <w:sz w:val="24"/>
        </w:rPr>
        <w:t xml:space="preserve">jmenuje a odvolává členy Vědecké rady UNI se souhlasem AS UTB v souladu </w:t>
      </w:r>
      <w:r w:rsidRPr="002D201A">
        <w:rPr>
          <w:sz w:val="24"/>
        </w:rPr>
        <w:br/>
        <w:t>s § 34 odst. 5 zákona,</w:t>
      </w:r>
    </w:p>
    <w:p w14:paraId="23D6C45D" w14:textId="416E3051" w:rsidR="00C9291B" w:rsidRPr="002D201A" w:rsidRDefault="00C9291B" w:rsidP="009D207C">
      <w:pPr>
        <w:numPr>
          <w:ilvl w:val="0"/>
          <w:numId w:val="25"/>
        </w:numPr>
        <w:ind w:left="851" w:hanging="284"/>
        <w:jc w:val="both"/>
        <w:rPr>
          <w:sz w:val="24"/>
        </w:rPr>
      </w:pPr>
      <w:r w:rsidRPr="002D201A">
        <w:rPr>
          <w:sz w:val="24"/>
        </w:rPr>
        <w:t xml:space="preserve">předkládá Vědecké radě </w:t>
      </w:r>
      <w:r w:rsidRPr="00424E65">
        <w:rPr>
          <w:sz w:val="24"/>
        </w:rPr>
        <w:t>UNI informace a k projednání zásadní stanoviska</w:t>
      </w:r>
      <w:r w:rsidRPr="002D201A">
        <w:rPr>
          <w:sz w:val="24"/>
        </w:rPr>
        <w:t xml:space="preserve"> </w:t>
      </w:r>
      <w:r w:rsidR="00CD0CFD">
        <w:rPr>
          <w:sz w:val="24"/>
        </w:rPr>
        <w:br/>
      </w:r>
      <w:r w:rsidRPr="002D201A">
        <w:rPr>
          <w:sz w:val="24"/>
        </w:rPr>
        <w:t>a závěry přijaté nebo projednané Vědeckou radou UTB a R</w:t>
      </w:r>
      <w:r w:rsidR="00CD0CFD">
        <w:rPr>
          <w:sz w:val="24"/>
        </w:rPr>
        <w:t>adou pro vnitřní hodnocení UTB,</w:t>
      </w:r>
    </w:p>
    <w:p w14:paraId="0137F4A3" w14:textId="36DC25D2" w:rsidR="00C9291B" w:rsidRPr="002D201A" w:rsidRDefault="00C9291B" w:rsidP="009D207C">
      <w:pPr>
        <w:numPr>
          <w:ilvl w:val="0"/>
          <w:numId w:val="25"/>
        </w:numPr>
        <w:ind w:left="851" w:hanging="284"/>
        <w:jc w:val="both"/>
        <w:rPr>
          <w:sz w:val="24"/>
        </w:rPr>
      </w:pPr>
      <w:r w:rsidRPr="002D201A">
        <w:rPr>
          <w:sz w:val="24"/>
        </w:rPr>
        <w:t xml:space="preserve">jmenuje a odvolává členy a předsedu oborové rady studijního programu v souladu s článkem 34 Studijního a zkušebního řádu UTB, </w:t>
      </w:r>
    </w:p>
    <w:p w14:paraId="5AB0C451" w14:textId="77777777" w:rsidR="00C9291B" w:rsidRDefault="00C9291B" w:rsidP="009D207C">
      <w:pPr>
        <w:numPr>
          <w:ilvl w:val="0"/>
          <w:numId w:val="25"/>
        </w:numPr>
        <w:ind w:left="851" w:hanging="284"/>
        <w:jc w:val="both"/>
        <w:rPr>
          <w:sz w:val="24"/>
        </w:rPr>
      </w:pPr>
      <w:r w:rsidRPr="002D201A">
        <w:rPr>
          <w:sz w:val="24"/>
        </w:rPr>
        <w:t xml:space="preserve">zřizuje stipendijní komisi, jmenuje a odvolává její členy po vyjádření AS UTB </w:t>
      </w:r>
      <w:r w:rsidRPr="002D201A">
        <w:rPr>
          <w:sz w:val="24"/>
        </w:rPr>
        <w:br/>
        <w:t>a rozhoduje</w:t>
      </w:r>
      <w:r>
        <w:rPr>
          <w:sz w:val="24"/>
        </w:rPr>
        <w:t xml:space="preserve"> o předkládaných návrzích v souladu se Stipendijním řádem UTB,</w:t>
      </w:r>
    </w:p>
    <w:p w14:paraId="4A682C9F" w14:textId="6FD89028" w:rsidR="00C9291B" w:rsidRPr="002D201A" w:rsidRDefault="00C9291B" w:rsidP="009D207C">
      <w:pPr>
        <w:numPr>
          <w:ilvl w:val="0"/>
          <w:numId w:val="25"/>
        </w:numPr>
        <w:ind w:left="851" w:hanging="284"/>
        <w:jc w:val="both"/>
        <w:rPr>
          <w:sz w:val="24"/>
        </w:rPr>
      </w:pPr>
      <w:r w:rsidRPr="002D201A">
        <w:rPr>
          <w:sz w:val="24"/>
        </w:rPr>
        <w:t>přejímá pravomoci děkana podle čl. 1 odst. 3 Studijního a zkušebního řádu UTB a čl. 1 odst. 2 Stipendijního řádu UTB.</w:t>
      </w:r>
    </w:p>
    <w:p w14:paraId="1984A2DC" w14:textId="77777777" w:rsidR="00451135" w:rsidRDefault="00451135">
      <w:pPr>
        <w:jc w:val="both"/>
        <w:rPr>
          <w:sz w:val="24"/>
        </w:rPr>
      </w:pPr>
    </w:p>
    <w:p w14:paraId="10689642" w14:textId="77777777" w:rsidR="00451135" w:rsidRDefault="00451135">
      <w:pPr>
        <w:jc w:val="center"/>
      </w:pPr>
      <w:r>
        <w:rPr>
          <w:b/>
          <w:sz w:val="24"/>
        </w:rPr>
        <w:t>Článek 6</w:t>
      </w:r>
    </w:p>
    <w:p w14:paraId="17592EA2" w14:textId="77777777" w:rsidR="00451135" w:rsidRDefault="00451135">
      <w:pPr>
        <w:pStyle w:val="Nadpis3"/>
      </w:pPr>
      <w:r>
        <w:t>Vědecká rada UNI</w:t>
      </w:r>
    </w:p>
    <w:p w14:paraId="535EA95C" w14:textId="77777777" w:rsidR="00451135" w:rsidRDefault="00451135">
      <w:pPr>
        <w:tabs>
          <w:tab w:val="left" w:pos="1320"/>
        </w:tabs>
        <w:rPr>
          <w:sz w:val="24"/>
        </w:rPr>
      </w:pPr>
      <w:r>
        <w:tab/>
      </w:r>
    </w:p>
    <w:p w14:paraId="71940436" w14:textId="7F311BEB" w:rsidR="00451135" w:rsidRDefault="00451135">
      <w:pPr>
        <w:numPr>
          <w:ilvl w:val="0"/>
          <w:numId w:val="6"/>
        </w:numPr>
        <w:ind w:left="0" w:firstLine="284"/>
        <w:jc w:val="both"/>
        <w:rPr>
          <w:sz w:val="24"/>
        </w:rPr>
      </w:pPr>
      <w:r>
        <w:rPr>
          <w:sz w:val="24"/>
        </w:rPr>
        <w:t xml:space="preserve">Pro Vědeckou radu UNI platí § 29 a 30 zákona přiměřeně. </w:t>
      </w:r>
    </w:p>
    <w:p w14:paraId="1A0912DD" w14:textId="77777777" w:rsidR="00584975" w:rsidRDefault="00584975" w:rsidP="00E44EBF">
      <w:pPr>
        <w:ind w:left="284"/>
        <w:jc w:val="both"/>
        <w:rPr>
          <w:sz w:val="24"/>
        </w:rPr>
      </w:pPr>
    </w:p>
    <w:p w14:paraId="56728AFF" w14:textId="692571F0" w:rsidR="00451135" w:rsidRDefault="00451135">
      <w:pPr>
        <w:numPr>
          <w:ilvl w:val="0"/>
          <w:numId w:val="6"/>
        </w:numPr>
        <w:tabs>
          <w:tab w:val="left" w:pos="426"/>
        </w:tabs>
        <w:ind w:left="0" w:firstLine="284"/>
        <w:jc w:val="both"/>
        <w:rPr>
          <w:sz w:val="24"/>
        </w:rPr>
      </w:pPr>
      <w:r>
        <w:rPr>
          <w:sz w:val="24"/>
        </w:rPr>
        <w:t xml:space="preserve">V návrhu na jmenování členů Vědecké rady UNI přihlíží ředitel UNI k zastoupení oblastí, které </w:t>
      </w:r>
      <w:proofErr w:type="gramStart"/>
      <w:r>
        <w:rPr>
          <w:sz w:val="24"/>
        </w:rPr>
        <w:t>tvoří</w:t>
      </w:r>
      <w:proofErr w:type="gramEnd"/>
      <w:r>
        <w:rPr>
          <w:sz w:val="24"/>
        </w:rPr>
        <w:t xml:space="preserve"> zaměření vědeckovýzkumných a vzdělávacích činností UNI.</w:t>
      </w:r>
    </w:p>
    <w:p w14:paraId="5C90F33B" w14:textId="77777777" w:rsidR="00584975" w:rsidRDefault="00584975" w:rsidP="00E44EBF">
      <w:pPr>
        <w:tabs>
          <w:tab w:val="left" w:pos="426"/>
        </w:tabs>
        <w:ind w:left="284"/>
        <w:jc w:val="both"/>
        <w:rPr>
          <w:sz w:val="24"/>
        </w:rPr>
      </w:pPr>
    </w:p>
    <w:p w14:paraId="034B2A63" w14:textId="3FCFFF9E" w:rsidR="00451135" w:rsidRDefault="00451135">
      <w:pPr>
        <w:numPr>
          <w:ilvl w:val="0"/>
          <w:numId w:val="6"/>
        </w:numPr>
        <w:ind w:left="0" w:firstLine="273"/>
        <w:jc w:val="both"/>
        <w:rPr>
          <w:sz w:val="24"/>
        </w:rPr>
      </w:pPr>
      <w:r>
        <w:rPr>
          <w:sz w:val="24"/>
        </w:rPr>
        <w:t xml:space="preserve">Mimo členů Vědecké rady </w:t>
      </w:r>
      <w:r w:rsidR="007C658F">
        <w:rPr>
          <w:sz w:val="24"/>
        </w:rPr>
        <w:t xml:space="preserve">UNI </w:t>
      </w:r>
      <w:r>
        <w:rPr>
          <w:sz w:val="24"/>
        </w:rPr>
        <w:t xml:space="preserve">může ředitel UNI jmenovat stálé hosty Vědecké rady UNI. Stálí hosté Vědecké rady UNI se účastní jednání s hlasem poradním. </w:t>
      </w:r>
    </w:p>
    <w:p w14:paraId="298E1A6E" w14:textId="77777777" w:rsidR="00584975" w:rsidRDefault="00584975" w:rsidP="00E44EBF">
      <w:pPr>
        <w:ind w:left="273"/>
        <w:jc w:val="both"/>
        <w:rPr>
          <w:sz w:val="24"/>
        </w:rPr>
      </w:pPr>
    </w:p>
    <w:p w14:paraId="3C1C78D7" w14:textId="558D0042" w:rsidR="00584975" w:rsidRPr="009D207C" w:rsidRDefault="00451135" w:rsidP="009D207C">
      <w:pPr>
        <w:numPr>
          <w:ilvl w:val="0"/>
          <w:numId w:val="6"/>
        </w:numPr>
        <w:ind w:left="0" w:firstLine="273"/>
        <w:jc w:val="both"/>
        <w:rPr>
          <w:sz w:val="24"/>
        </w:rPr>
      </w:pPr>
      <w:r>
        <w:rPr>
          <w:sz w:val="24"/>
        </w:rPr>
        <w:t>V průběhu čtyřletého funkčního období se členství ve Vědecké radě UNI ukončuje:</w:t>
      </w:r>
    </w:p>
    <w:p w14:paraId="75749478" w14:textId="77777777" w:rsidR="00451135" w:rsidRDefault="00451135" w:rsidP="009D207C">
      <w:pPr>
        <w:numPr>
          <w:ilvl w:val="0"/>
          <w:numId w:val="8"/>
        </w:numPr>
        <w:tabs>
          <w:tab w:val="left" w:pos="142"/>
          <w:tab w:val="left" w:pos="426"/>
        </w:tabs>
        <w:ind w:left="851" w:hanging="284"/>
        <w:jc w:val="both"/>
        <w:rPr>
          <w:sz w:val="24"/>
        </w:rPr>
      </w:pPr>
      <w:r>
        <w:rPr>
          <w:sz w:val="24"/>
        </w:rPr>
        <w:t>odvoláním,</w:t>
      </w:r>
    </w:p>
    <w:p w14:paraId="1470C917" w14:textId="77777777" w:rsidR="00451135" w:rsidRDefault="00451135" w:rsidP="009D207C">
      <w:pPr>
        <w:numPr>
          <w:ilvl w:val="0"/>
          <w:numId w:val="8"/>
        </w:numPr>
        <w:tabs>
          <w:tab w:val="left" w:pos="142"/>
          <w:tab w:val="left" w:pos="426"/>
        </w:tabs>
        <w:ind w:left="851" w:hanging="284"/>
        <w:jc w:val="both"/>
        <w:rPr>
          <w:sz w:val="24"/>
        </w:rPr>
      </w:pPr>
      <w:r>
        <w:rPr>
          <w:sz w:val="24"/>
        </w:rPr>
        <w:t>vzdáním se funkce písemně k rukám ředitele UNI,</w:t>
      </w:r>
    </w:p>
    <w:p w14:paraId="45DF36D2" w14:textId="2B549C02" w:rsidR="00451135" w:rsidRDefault="00451135" w:rsidP="009D207C">
      <w:pPr>
        <w:numPr>
          <w:ilvl w:val="0"/>
          <w:numId w:val="8"/>
        </w:numPr>
        <w:tabs>
          <w:tab w:val="left" w:pos="142"/>
          <w:tab w:val="left" w:pos="426"/>
        </w:tabs>
        <w:ind w:left="851" w:hanging="284"/>
        <w:jc w:val="both"/>
        <w:rPr>
          <w:sz w:val="24"/>
        </w:rPr>
      </w:pPr>
      <w:r>
        <w:rPr>
          <w:sz w:val="24"/>
        </w:rPr>
        <w:t>úmrtím.</w:t>
      </w:r>
    </w:p>
    <w:p w14:paraId="67F1D2A3" w14:textId="77777777" w:rsidR="00584975" w:rsidRDefault="00584975" w:rsidP="00E44EBF">
      <w:pPr>
        <w:tabs>
          <w:tab w:val="left" w:pos="142"/>
          <w:tab w:val="left" w:pos="426"/>
        </w:tabs>
        <w:ind w:left="993"/>
        <w:jc w:val="both"/>
        <w:rPr>
          <w:sz w:val="24"/>
        </w:rPr>
      </w:pPr>
    </w:p>
    <w:p w14:paraId="1F46EA5C" w14:textId="77777777" w:rsidR="00451135" w:rsidRDefault="00451135">
      <w:pPr>
        <w:numPr>
          <w:ilvl w:val="0"/>
          <w:numId w:val="6"/>
        </w:numPr>
        <w:ind w:left="0" w:firstLine="273"/>
        <w:jc w:val="both"/>
        <w:rPr>
          <w:sz w:val="24"/>
        </w:rPr>
      </w:pPr>
      <w:r>
        <w:rPr>
          <w:sz w:val="24"/>
        </w:rPr>
        <w:t xml:space="preserve">Vědecká rada UNI se řídí Jednacím řádem Vědecké rady UNI, ke kterému se vyjadřuje AS UTB.  </w:t>
      </w:r>
    </w:p>
    <w:p w14:paraId="7E999D9D" w14:textId="77777777" w:rsidR="00451135" w:rsidRDefault="00451135">
      <w:pPr>
        <w:jc w:val="both"/>
        <w:rPr>
          <w:sz w:val="24"/>
        </w:rPr>
      </w:pPr>
    </w:p>
    <w:p w14:paraId="66409A33" w14:textId="77777777" w:rsidR="00451135" w:rsidRDefault="00451135">
      <w:pPr>
        <w:pStyle w:val="Nadpis2"/>
        <w:rPr>
          <w:u w:val="single"/>
        </w:rPr>
      </w:pPr>
      <w:r>
        <w:t>Článek 7</w:t>
      </w:r>
    </w:p>
    <w:p w14:paraId="576894A1" w14:textId="77777777" w:rsidR="00451135" w:rsidRDefault="00451135">
      <w:pPr>
        <w:pStyle w:val="Nadpis2"/>
      </w:pPr>
      <w:r>
        <w:rPr>
          <w:u w:val="single"/>
        </w:rPr>
        <w:t>Ekonom UNI</w:t>
      </w:r>
    </w:p>
    <w:p w14:paraId="621AD93A" w14:textId="77777777" w:rsidR="00451135" w:rsidRDefault="00451135">
      <w:pPr>
        <w:jc w:val="both"/>
        <w:rPr>
          <w:sz w:val="24"/>
        </w:rPr>
      </w:pPr>
    </w:p>
    <w:p w14:paraId="3B0C5FC3" w14:textId="0249E23E" w:rsidR="00451135" w:rsidRDefault="009D207C" w:rsidP="009D207C">
      <w:pPr>
        <w:tabs>
          <w:tab w:val="right" w:pos="709"/>
        </w:tabs>
        <w:ind w:firstLine="284"/>
        <w:jc w:val="both"/>
      </w:pPr>
      <w:r>
        <w:rPr>
          <w:sz w:val="24"/>
        </w:rPr>
        <w:tab/>
      </w:r>
      <w:r w:rsidR="00451135">
        <w:rPr>
          <w:sz w:val="24"/>
        </w:rPr>
        <w:t>Ekonom UNI:</w:t>
      </w:r>
      <w:r w:rsidR="00451135">
        <w:rPr>
          <w:sz w:val="24"/>
        </w:rPr>
        <w:tab/>
      </w:r>
    </w:p>
    <w:p w14:paraId="64C27F93" w14:textId="77777777" w:rsidR="00451135" w:rsidRDefault="00451135" w:rsidP="009D207C">
      <w:pPr>
        <w:pStyle w:val="Zkladntext"/>
        <w:numPr>
          <w:ilvl w:val="0"/>
          <w:numId w:val="7"/>
        </w:numPr>
        <w:tabs>
          <w:tab w:val="clear" w:pos="360"/>
        </w:tabs>
        <w:ind w:left="851" w:hanging="284"/>
      </w:pPr>
      <w:r>
        <w:t xml:space="preserve">odpovídá řediteli UNI za výsledky hospodaření s finančními prostředky UNI </w:t>
      </w:r>
      <w:r>
        <w:br/>
        <w:t xml:space="preserve">a správu majetku UTB ve správě UNI, </w:t>
      </w:r>
    </w:p>
    <w:p w14:paraId="14A50C09" w14:textId="77777777" w:rsidR="00451135" w:rsidRDefault="00451135" w:rsidP="009D207C">
      <w:pPr>
        <w:numPr>
          <w:ilvl w:val="0"/>
          <w:numId w:val="7"/>
        </w:numPr>
        <w:tabs>
          <w:tab w:val="clear" w:pos="360"/>
        </w:tabs>
        <w:ind w:left="851" w:hanging="284"/>
        <w:jc w:val="both"/>
        <w:rPr>
          <w:sz w:val="24"/>
        </w:rPr>
      </w:pPr>
      <w:r>
        <w:rPr>
          <w:sz w:val="24"/>
        </w:rPr>
        <w:t>zpracovává návrh rozdělení finančních prostředků UNI včetně jeho věcného naplnění a předkládá jej řediteli UNI,</w:t>
      </w:r>
    </w:p>
    <w:p w14:paraId="0C63AC30" w14:textId="2EDF3E2F" w:rsidR="00451135" w:rsidRPr="00424E65" w:rsidRDefault="00451135" w:rsidP="009D207C">
      <w:pPr>
        <w:numPr>
          <w:ilvl w:val="0"/>
          <w:numId w:val="7"/>
        </w:numPr>
        <w:tabs>
          <w:tab w:val="clear" w:pos="360"/>
        </w:tabs>
        <w:ind w:left="851" w:hanging="284"/>
        <w:jc w:val="both"/>
        <w:rPr>
          <w:sz w:val="24"/>
        </w:rPr>
      </w:pPr>
      <w:r>
        <w:rPr>
          <w:sz w:val="24"/>
        </w:rPr>
        <w:t>odpovídá za čerpání finančních prostředků UNI</w:t>
      </w:r>
      <w:r>
        <w:rPr>
          <w:color w:val="FF00FF"/>
          <w:sz w:val="24"/>
        </w:rPr>
        <w:t xml:space="preserve"> </w:t>
      </w:r>
      <w:r>
        <w:rPr>
          <w:sz w:val="24"/>
        </w:rPr>
        <w:t>a předkládá řediteli UNI hodnocení</w:t>
      </w:r>
      <w:r w:rsidR="00424E65">
        <w:rPr>
          <w:sz w:val="24"/>
        </w:rPr>
        <w:t xml:space="preserve"> </w:t>
      </w:r>
      <w:r w:rsidRPr="00424E65">
        <w:rPr>
          <w:sz w:val="24"/>
        </w:rPr>
        <w:t>výsledků hospodaření,</w:t>
      </w:r>
    </w:p>
    <w:p w14:paraId="07D935B2" w14:textId="3CF52402" w:rsidR="00451135" w:rsidRPr="00424E65" w:rsidRDefault="00451135" w:rsidP="009D207C">
      <w:pPr>
        <w:numPr>
          <w:ilvl w:val="0"/>
          <w:numId w:val="7"/>
        </w:numPr>
        <w:tabs>
          <w:tab w:val="clear" w:pos="360"/>
        </w:tabs>
        <w:ind w:left="851" w:hanging="284"/>
        <w:jc w:val="both"/>
        <w:rPr>
          <w:sz w:val="24"/>
        </w:rPr>
      </w:pPr>
      <w:r>
        <w:rPr>
          <w:sz w:val="24"/>
        </w:rPr>
        <w:lastRenderedPageBreak/>
        <w:t>informuje ředitele UNI v případě ohrožení vyrovnaného hospodaření UNI</w:t>
      </w:r>
      <w:r w:rsidR="00424E65">
        <w:rPr>
          <w:sz w:val="24"/>
        </w:rPr>
        <w:t xml:space="preserve"> </w:t>
      </w:r>
      <w:r w:rsidRPr="00424E65">
        <w:rPr>
          <w:sz w:val="24"/>
        </w:rPr>
        <w:t>a</w:t>
      </w:r>
      <w:r w:rsidR="00424E65">
        <w:rPr>
          <w:sz w:val="24"/>
        </w:rPr>
        <w:t> </w:t>
      </w:r>
      <w:r w:rsidRPr="00424E65">
        <w:rPr>
          <w:sz w:val="24"/>
        </w:rPr>
        <w:t xml:space="preserve">doporučuje mu opatření k nápravě </w:t>
      </w:r>
      <w:r w:rsidR="007C658F" w:rsidRPr="00424E65">
        <w:rPr>
          <w:sz w:val="24"/>
        </w:rPr>
        <w:t xml:space="preserve">vzniklé </w:t>
      </w:r>
      <w:r w:rsidRPr="00424E65">
        <w:rPr>
          <w:sz w:val="24"/>
        </w:rPr>
        <w:t>situace.</w:t>
      </w:r>
    </w:p>
    <w:p w14:paraId="32ED98AD" w14:textId="77777777" w:rsidR="00451135" w:rsidRDefault="00451135" w:rsidP="007C658F">
      <w:pPr>
        <w:jc w:val="both"/>
        <w:rPr>
          <w:b/>
          <w:sz w:val="24"/>
        </w:rPr>
      </w:pPr>
    </w:p>
    <w:p w14:paraId="6006E25D" w14:textId="77777777" w:rsidR="00451135" w:rsidRDefault="00451135">
      <w:pPr>
        <w:jc w:val="center"/>
      </w:pPr>
      <w:r>
        <w:rPr>
          <w:b/>
          <w:sz w:val="24"/>
        </w:rPr>
        <w:t>Článek 8</w:t>
      </w:r>
    </w:p>
    <w:p w14:paraId="0326E880" w14:textId="77777777" w:rsidR="00451135" w:rsidRDefault="00451135">
      <w:pPr>
        <w:pStyle w:val="Nadpis3"/>
      </w:pPr>
      <w:r>
        <w:t>Organizační struktura UNI</w:t>
      </w:r>
    </w:p>
    <w:p w14:paraId="06B21A65" w14:textId="77777777" w:rsidR="00451135" w:rsidRDefault="00451135"/>
    <w:p w14:paraId="7FD17A3C" w14:textId="7F7BF731" w:rsidR="0076384E" w:rsidRDefault="00451135" w:rsidP="00991A6A">
      <w:pPr>
        <w:ind w:firstLine="284"/>
        <w:jc w:val="both"/>
        <w:rPr>
          <w:sz w:val="24"/>
        </w:rPr>
      </w:pPr>
      <w:r>
        <w:rPr>
          <w:sz w:val="24"/>
        </w:rPr>
        <w:t>UNI se organizačně člení na:</w:t>
      </w:r>
    </w:p>
    <w:p w14:paraId="3B0521E6" w14:textId="77777777" w:rsidR="00451135" w:rsidRDefault="00451135" w:rsidP="00991A6A">
      <w:pPr>
        <w:numPr>
          <w:ilvl w:val="0"/>
          <w:numId w:val="13"/>
        </w:numPr>
        <w:tabs>
          <w:tab w:val="clear" w:pos="360"/>
        </w:tabs>
        <w:ind w:left="851" w:hanging="284"/>
        <w:jc w:val="both"/>
        <w:rPr>
          <w:sz w:val="24"/>
        </w:rPr>
      </w:pPr>
      <w:r>
        <w:rPr>
          <w:sz w:val="24"/>
        </w:rPr>
        <w:t>Útvar ředitele UNI,</w:t>
      </w:r>
    </w:p>
    <w:p w14:paraId="4EF24FBE" w14:textId="77777777" w:rsidR="00451135" w:rsidRDefault="00451135" w:rsidP="00991A6A">
      <w:pPr>
        <w:numPr>
          <w:ilvl w:val="0"/>
          <w:numId w:val="13"/>
        </w:numPr>
        <w:tabs>
          <w:tab w:val="clear" w:pos="360"/>
        </w:tabs>
        <w:ind w:left="851" w:hanging="284"/>
        <w:jc w:val="both"/>
        <w:rPr>
          <w:sz w:val="24"/>
        </w:rPr>
      </w:pPr>
      <w:r>
        <w:rPr>
          <w:sz w:val="24"/>
        </w:rPr>
        <w:t>Centrum polymerních systémů,</w:t>
      </w:r>
    </w:p>
    <w:p w14:paraId="40EA0809" w14:textId="77777777" w:rsidR="00E778FA" w:rsidRPr="00AC5C7F" w:rsidRDefault="00451135" w:rsidP="00991A6A">
      <w:pPr>
        <w:numPr>
          <w:ilvl w:val="0"/>
          <w:numId w:val="13"/>
        </w:numPr>
        <w:tabs>
          <w:tab w:val="clear" w:pos="360"/>
        </w:tabs>
        <w:ind w:left="851" w:hanging="284"/>
        <w:jc w:val="both"/>
        <w:rPr>
          <w:sz w:val="24"/>
        </w:rPr>
      </w:pPr>
      <w:r w:rsidRPr="00AC5C7F">
        <w:rPr>
          <w:sz w:val="24"/>
        </w:rPr>
        <w:t>Centrum transferu technologií</w:t>
      </w:r>
      <w:r w:rsidR="00212F49" w:rsidRPr="00AC5C7F">
        <w:rPr>
          <w:sz w:val="24"/>
        </w:rPr>
        <w:t>,</w:t>
      </w:r>
    </w:p>
    <w:p w14:paraId="6D431D34" w14:textId="77777777" w:rsidR="00452AFB" w:rsidRPr="00AC5C7F" w:rsidRDefault="00A4379A" w:rsidP="00991A6A">
      <w:pPr>
        <w:numPr>
          <w:ilvl w:val="0"/>
          <w:numId w:val="13"/>
        </w:numPr>
        <w:tabs>
          <w:tab w:val="clear" w:pos="360"/>
        </w:tabs>
        <w:ind w:left="851" w:hanging="284"/>
        <w:jc w:val="both"/>
        <w:rPr>
          <w:sz w:val="24"/>
        </w:rPr>
      </w:pPr>
      <w:r w:rsidRPr="00AC5C7F">
        <w:rPr>
          <w:sz w:val="24"/>
        </w:rPr>
        <w:t>Centrum výzkumu obouvání</w:t>
      </w:r>
      <w:r w:rsidR="00452AFB" w:rsidRPr="00AC5C7F">
        <w:rPr>
          <w:sz w:val="24"/>
        </w:rPr>
        <w:t>,</w:t>
      </w:r>
    </w:p>
    <w:p w14:paraId="42C44F39" w14:textId="77777777" w:rsidR="00A4379A" w:rsidRPr="006904E3" w:rsidRDefault="00452AFB" w:rsidP="00991A6A">
      <w:pPr>
        <w:numPr>
          <w:ilvl w:val="0"/>
          <w:numId w:val="13"/>
        </w:numPr>
        <w:tabs>
          <w:tab w:val="clear" w:pos="360"/>
        </w:tabs>
        <w:ind w:left="851" w:hanging="284"/>
        <w:jc w:val="both"/>
        <w:rPr>
          <w:sz w:val="24"/>
        </w:rPr>
      </w:pPr>
      <w:r w:rsidRPr="006904E3">
        <w:rPr>
          <w:sz w:val="24"/>
        </w:rPr>
        <w:t>Centrum energetických materiálů a zařízení</w:t>
      </w:r>
      <w:r w:rsidR="00A4379A" w:rsidRPr="006904E3">
        <w:rPr>
          <w:sz w:val="24"/>
        </w:rPr>
        <w:t>.</w:t>
      </w:r>
    </w:p>
    <w:p w14:paraId="002016F3" w14:textId="77777777" w:rsidR="00451135" w:rsidRDefault="00A4379A" w:rsidP="00212F49">
      <w:pPr>
        <w:jc w:val="both"/>
        <w:rPr>
          <w:b/>
          <w:bCs/>
        </w:rPr>
      </w:pPr>
      <w:r>
        <w:rPr>
          <w:sz w:val="24"/>
        </w:rPr>
        <w:t xml:space="preserve"> </w:t>
      </w:r>
    </w:p>
    <w:p w14:paraId="6A1D2890" w14:textId="77777777" w:rsidR="00451135" w:rsidRDefault="00451135">
      <w:pPr>
        <w:pStyle w:val="Zkladntextodsazen"/>
        <w:ind w:firstLine="0"/>
        <w:rPr>
          <w:b/>
          <w:bCs/>
        </w:rPr>
      </w:pPr>
    </w:p>
    <w:p w14:paraId="7BAA16AB" w14:textId="77777777" w:rsidR="00451135" w:rsidRDefault="00451135">
      <w:pPr>
        <w:pStyle w:val="paragraf"/>
        <w:tabs>
          <w:tab w:val="clear" w:pos="426"/>
        </w:tabs>
        <w:spacing w:before="0" w:after="0"/>
        <w:rPr>
          <w:u w:val="single"/>
        </w:rPr>
      </w:pPr>
      <w:r>
        <w:t>Článek 9</w:t>
      </w:r>
    </w:p>
    <w:p w14:paraId="47349E19" w14:textId="77777777" w:rsidR="00451135" w:rsidRDefault="00451135">
      <w:pPr>
        <w:pStyle w:val="paragraf"/>
        <w:tabs>
          <w:tab w:val="clear" w:pos="426"/>
        </w:tabs>
        <w:spacing w:before="0" w:after="0"/>
        <w:rPr>
          <w:b w:val="0"/>
          <w:color w:val="auto"/>
        </w:rPr>
      </w:pPr>
      <w:r>
        <w:rPr>
          <w:u w:val="single"/>
        </w:rPr>
        <w:t xml:space="preserve">Řídicí struktura, poradní a pracovní skupiny UNI </w:t>
      </w:r>
    </w:p>
    <w:p w14:paraId="48A20836" w14:textId="77777777" w:rsidR="00451135" w:rsidRDefault="00451135">
      <w:pPr>
        <w:pStyle w:val="Nzevparagrafu"/>
        <w:spacing w:after="0"/>
        <w:rPr>
          <w:b w:val="0"/>
          <w:color w:val="auto"/>
        </w:rPr>
      </w:pPr>
    </w:p>
    <w:p w14:paraId="0B21E560" w14:textId="77777777" w:rsidR="00451135" w:rsidRPr="00991A6A" w:rsidRDefault="00451135" w:rsidP="00991A6A">
      <w:pPr>
        <w:pStyle w:val="Nzevparagrafu"/>
        <w:numPr>
          <w:ilvl w:val="0"/>
          <w:numId w:val="10"/>
        </w:numPr>
        <w:spacing w:after="0"/>
        <w:ind w:left="0" w:firstLine="284"/>
        <w:jc w:val="both"/>
        <w:rPr>
          <w:b w:val="0"/>
        </w:rPr>
      </w:pPr>
      <w:r>
        <w:rPr>
          <w:b w:val="0"/>
          <w:color w:val="auto"/>
        </w:rPr>
        <w:t xml:space="preserve">Řídicí strukturu UNI </w:t>
      </w:r>
      <w:proofErr w:type="gramStart"/>
      <w:r>
        <w:rPr>
          <w:b w:val="0"/>
          <w:color w:val="auto"/>
        </w:rPr>
        <w:t>tvoří</w:t>
      </w:r>
      <w:proofErr w:type="gramEnd"/>
      <w:r>
        <w:rPr>
          <w:b w:val="0"/>
          <w:color w:val="auto"/>
        </w:rPr>
        <w:t xml:space="preserve"> ředitel UNI, ekonom UNI, ředitel Centra polymerních </w:t>
      </w:r>
      <w:r w:rsidRPr="00AC5C7F">
        <w:rPr>
          <w:b w:val="0"/>
          <w:color w:val="auto"/>
        </w:rPr>
        <w:t>systémů, ředitel Centra transferu technologií</w:t>
      </w:r>
      <w:r w:rsidR="00E778FA" w:rsidRPr="00AC5C7F">
        <w:rPr>
          <w:b w:val="0"/>
          <w:color w:val="auto"/>
        </w:rPr>
        <w:t>, ředitel Centra výzkumu obouvání</w:t>
      </w:r>
      <w:r w:rsidR="00452AFB" w:rsidRPr="00AC5C7F">
        <w:rPr>
          <w:b w:val="0"/>
          <w:color w:val="auto"/>
        </w:rPr>
        <w:t xml:space="preserve">, </w:t>
      </w:r>
      <w:r w:rsidR="00452AFB" w:rsidRPr="006904E3">
        <w:rPr>
          <w:b w:val="0"/>
          <w:color w:val="auto"/>
        </w:rPr>
        <w:t>ředitel Centra energetických</w:t>
      </w:r>
      <w:r w:rsidR="005230EE" w:rsidRPr="006904E3">
        <w:rPr>
          <w:b w:val="0"/>
          <w:color w:val="auto"/>
        </w:rPr>
        <w:t xml:space="preserve"> </w:t>
      </w:r>
      <w:r w:rsidR="00452AFB" w:rsidRPr="006904E3">
        <w:rPr>
          <w:b w:val="0"/>
          <w:color w:val="auto"/>
        </w:rPr>
        <w:t>materiálů a zařízení</w:t>
      </w:r>
      <w:r w:rsidR="00452AFB" w:rsidRPr="00AC5C7F">
        <w:rPr>
          <w:b w:val="0"/>
          <w:color w:val="auto"/>
        </w:rPr>
        <w:t>,</w:t>
      </w:r>
      <w:r w:rsidR="00E778FA" w:rsidRPr="00AC5C7F">
        <w:rPr>
          <w:b w:val="0"/>
          <w:color w:val="auto"/>
        </w:rPr>
        <w:t xml:space="preserve"> </w:t>
      </w:r>
      <w:r>
        <w:rPr>
          <w:b w:val="0"/>
          <w:color w:val="auto"/>
        </w:rPr>
        <w:t>a další vedoucí zaměstnanci uvedení ve vnitřní normě UTB podle čl. 6 odst. 3 písm. d) Statutu UTB, kterou vydává ředitel UNI.</w:t>
      </w:r>
    </w:p>
    <w:p w14:paraId="1D7A6018" w14:textId="77777777" w:rsidR="00991A6A" w:rsidRDefault="00991A6A" w:rsidP="00991A6A">
      <w:pPr>
        <w:pStyle w:val="Nzevparagrafu"/>
        <w:spacing w:after="0"/>
        <w:ind w:left="284"/>
        <w:jc w:val="both"/>
        <w:rPr>
          <w:b w:val="0"/>
        </w:rPr>
      </w:pPr>
    </w:p>
    <w:p w14:paraId="5CC6CBF9" w14:textId="218254F0" w:rsidR="00991A6A" w:rsidRDefault="00451135" w:rsidP="00991A6A">
      <w:pPr>
        <w:pStyle w:val="Nzevparagrafu"/>
        <w:numPr>
          <w:ilvl w:val="0"/>
          <w:numId w:val="10"/>
        </w:numPr>
        <w:spacing w:after="0"/>
        <w:ind w:left="0" w:firstLine="284"/>
        <w:jc w:val="both"/>
      </w:pPr>
      <w:r>
        <w:rPr>
          <w:b w:val="0"/>
        </w:rPr>
        <w:t>Na základě rozhodnutí ředitele UNI se na UNI podle potřeby zřizují poradní sbory a pracovní skupiny.</w:t>
      </w:r>
    </w:p>
    <w:p w14:paraId="0A5E3FEB" w14:textId="77777777" w:rsidR="00991A6A" w:rsidRDefault="00991A6A" w:rsidP="00991A6A">
      <w:pPr>
        <w:pStyle w:val="Nzevparagrafu"/>
        <w:spacing w:after="0"/>
        <w:ind w:left="284"/>
        <w:jc w:val="both"/>
      </w:pPr>
    </w:p>
    <w:p w14:paraId="438EB320" w14:textId="3D69C831" w:rsidR="00451135" w:rsidRDefault="00451135" w:rsidP="00991A6A">
      <w:pPr>
        <w:pStyle w:val="Zkladntext"/>
        <w:numPr>
          <w:ilvl w:val="0"/>
          <w:numId w:val="10"/>
        </w:numPr>
        <w:ind w:left="0" w:firstLine="284"/>
      </w:pPr>
      <w:r>
        <w:t xml:space="preserve">Poradním sborem ředitele UNI je vedení UNI ve složení: </w:t>
      </w:r>
    </w:p>
    <w:p w14:paraId="547AADE3" w14:textId="77777777" w:rsidR="00451135" w:rsidRDefault="00451135" w:rsidP="00991A6A">
      <w:pPr>
        <w:pStyle w:val="Zkladntext"/>
        <w:numPr>
          <w:ilvl w:val="0"/>
          <w:numId w:val="23"/>
        </w:numPr>
        <w:ind w:left="851" w:hanging="284"/>
      </w:pPr>
      <w:r>
        <w:t xml:space="preserve">ředitel UNI, </w:t>
      </w:r>
    </w:p>
    <w:p w14:paraId="016DC073" w14:textId="77777777" w:rsidR="00451135" w:rsidRDefault="00451135" w:rsidP="00991A6A">
      <w:pPr>
        <w:pStyle w:val="Zkladntext"/>
        <w:numPr>
          <w:ilvl w:val="0"/>
          <w:numId w:val="23"/>
        </w:numPr>
        <w:ind w:left="851" w:hanging="284"/>
      </w:pPr>
      <w:r>
        <w:t xml:space="preserve">ekonom UNI, </w:t>
      </w:r>
    </w:p>
    <w:p w14:paraId="6A7CAD3A" w14:textId="77777777" w:rsidR="00451135" w:rsidRDefault="00451135" w:rsidP="00991A6A">
      <w:pPr>
        <w:pStyle w:val="Zkladntext"/>
        <w:numPr>
          <w:ilvl w:val="0"/>
          <w:numId w:val="23"/>
        </w:numPr>
        <w:ind w:left="851" w:hanging="284"/>
      </w:pPr>
      <w:r>
        <w:t xml:space="preserve">ředitel Centra polymerních systémů, </w:t>
      </w:r>
    </w:p>
    <w:p w14:paraId="4C0E85C7" w14:textId="77777777" w:rsidR="00451135" w:rsidRDefault="00451135" w:rsidP="00991A6A">
      <w:pPr>
        <w:pStyle w:val="Zkladntext"/>
        <w:numPr>
          <w:ilvl w:val="0"/>
          <w:numId w:val="23"/>
        </w:numPr>
        <w:ind w:left="851" w:hanging="284"/>
      </w:pPr>
      <w:r>
        <w:t xml:space="preserve">ředitel Centra transferu technologií, </w:t>
      </w:r>
    </w:p>
    <w:p w14:paraId="642F0453" w14:textId="77777777" w:rsidR="00E778FA" w:rsidRPr="00AC5C7F" w:rsidRDefault="00E778FA" w:rsidP="00991A6A">
      <w:pPr>
        <w:pStyle w:val="Zkladntext"/>
        <w:numPr>
          <w:ilvl w:val="0"/>
          <w:numId w:val="23"/>
        </w:numPr>
        <w:ind w:left="851" w:hanging="284"/>
      </w:pPr>
      <w:r w:rsidRPr="00AC5C7F">
        <w:t>ředitel Centra výzkumu obouvání,</w:t>
      </w:r>
    </w:p>
    <w:p w14:paraId="7AC5C69B" w14:textId="77777777" w:rsidR="00452AFB" w:rsidRPr="006904E3" w:rsidRDefault="00452AFB" w:rsidP="00991A6A">
      <w:pPr>
        <w:pStyle w:val="Zkladntext"/>
        <w:numPr>
          <w:ilvl w:val="0"/>
          <w:numId w:val="23"/>
        </w:numPr>
        <w:ind w:left="851" w:hanging="284"/>
      </w:pPr>
      <w:r w:rsidRPr="006904E3">
        <w:t>ředitel Centra energetických</w:t>
      </w:r>
      <w:r w:rsidR="005230EE" w:rsidRPr="006904E3">
        <w:t xml:space="preserve"> </w:t>
      </w:r>
      <w:r w:rsidRPr="006904E3">
        <w:t>materiálů a zařízení,</w:t>
      </w:r>
    </w:p>
    <w:p w14:paraId="10611C13" w14:textId="77777777" w:rsidR="00451135" w:rsidRDefault="00451135" w:rsidP="00991A6A">
      <w:pPr>
        <w:pStyle w:val="Zkladntext"/>
        <w:numPr>
          <w:ilvl w:val="0"/>
          <w:numId w:val="23"/>
        </w:numPr>
        <w:ind w:left="851" w:hanging="284"/>
      </w:pPr>
      <w:r>
        <w:t>další zaměstnanci UTB podle rozhodnutí ředitele UNI.</w:t>
      </w:r>
    </w:p>
    <w:p w14:paraId="787ED0CD" w14:textId="77777777" w:rsidR="00451135" w:rsidRDefault="00451135" w:rsidP="00836BB0">
      <w:pPr>
        <w:pStyle w:val="Nadpis2"/>
        <w:numPr>
          <w:ilvl w:val="0"/>
          <w:numId w:val="0"/>
        </w:numPr>
        <w:tabs>
          <w:tab w:val="left" w:pos="142"/>
        </w:tabs>
        <w:ind w:left="576" w:hanging="576"/>
      </w:pPr>
    </w:p>
    <w:p w14:paraId="341D48C0" w14:textId="77777777" w:rsidR="00836BB0" w:rsidRPr="00836BB0" w:rsidRDefault="00836BB0" w:rsidP="00836BB0"/>
    <w:p w14:paraId="627CC663" w14:textId="77777777" w:rsidR="00451135" w:rsidRDefault="00451135">
      <w:pPr>
        <w:pStyle w:val="Nadpis2"/>
        <w:tabs>
          <w:tab w:val="left" w:pos="142"/>
        </w:tabs>
      </w:pPr>
      <w:r>
        <w:t>Článek 10</w:t>
      </w:r>
    </w:p>
    <w:p w14:paraId="67D3BF98" w14:textId="77777777" w:rsidR="00451135" w:rsidRDefault="00451135">
      <w:pPr>
        <w:pStyle w:val="Nadpis3"/>
        <w:tabs>
          <w:tab w:val="left" w:pos="142"/>
        </w:tabs>
      </w:pPr>
      <w:r>
        <w:t>Rozhodování, jednání a podepisování za UTB</w:t>
      </w:r>
    </w:p>
    <w:p w14:paraId="416A1F2F" w14:textId="77777777" w:rsidR="00451135" w:rsidRDefault="00451135">
      <w:pPr>
        <w:tabs>
          <w:tab w:val="left" w:pos="142"/>
        </w:tabs>
        <w:jc w:val="both"/>
        <w:rPr>
          <w:sz w:val="24"/>
        </w:rPr>
      </w:pPr>
    </w:p>
    <w:p w14:paraId="1F3B164F" w14:textId="77777777" w:rsidR="00451135" w:rsidRDefault="00451135">
      <w:pPr>
        <w:pStyle w:val="Zkladntext"/>
        <w:tabs>
          <w:tab w:val="left" w:pos="142"/>
        </w:tabs>
        <w:rPr>
          <w:strike/>
          <w:szCs w:val="24"/>
          <w:shd w:val="clear" w:color="auto" w:fill="FFFF00"/>
        </w:rPr>
      </w:pPr>
    </w:p>
    <w:p w14:paraId="38D38C12" w14:textId="61FFD0F3" w:rsidR="00451135" w:rsidRDefault="00451135">
      <w:pPr>
        <w:pStyle w:val="Zkladntext"/>
        <w:numPr>
          <w:ilvl w:val="0"/>
          <w:numId w:val="21"/>
        </w:numPr>
        <w:tabs>
          <w:tab w:val="left" w:pos="142"/>
        </w:tabs>
      </w:pPr>
      <w:r>
        <w:t xml:space="preserve">Za UTB rozhoduje, je oprávněn ke všem právním jednáním v souladu se zákonem a jedná navenek vůči třetím osobám ředitel UNI, a to v záležitostech uvedených v </w:t>
      </w:r>
      <w:r w:rsidR="0076384E">
        <w:t xml:space="preserve">čl. </w:t>
      </w:r>
      <w:r>
        <w:t xml:space="preserve">27 odst. 1 písm. e) Statutu UTB, případně v záležitostech, které mu svěřují vnitřní předpisy UTB. </w:t>
      </w:r>
    </w:p>
    <w:p w14:paraId="3D01307E" w14:textId="77777777" w:rsidR="0076384E" w:rsidRDefault="0076384E" w:rsidP="006904E3">
      <w:pPr>
        <w:pStyle w:val="Zkladntext"/>
        <w:tabs>
          <w:tab w:val="left" w:pos="142"/>
        </w:tabs>
        <w:ind w:left="284"/>
      </w:pPr>
    </w:p>
    <w:p w14:paraId="26B1714C" w14:textId="4C3A1203" w:rsidR="00451135" w:rsidRDefault="00451135">
      <w:pPr>
        <w:pStyle w:val="Zkladntext"/>
        <w:numPr>
          <w:ilvl w:val="0"/>
          <w:numId w:val="21"/>
        </w:numPr>
        <w:tabs>
          <w:tab w:val="left" w:pos="142"/>
        </w:tabs>
      </w:pPr>
      <w:r>
        <w:t>Osoba, která není ředitelem UNI</w:t>
      </w:r>
      <w:r w:rsidR="00BE3364">
        <w:t>,</w:t>
      </w:r>
      <w:r>
        <w:t xml:space="preserve"> je oprávněna jednat jménem UTB a činit právní </w:t>
      </w:r>
      <w:r w:rsidR="0076384E">
        <w:t xml:space="preserve">jednání </w:t>
      </w:r>
      <w:r>
        <w:t>pouze v rozsahu stanoveném zákonem, vnitřními předpisy UTB nebo na základě písemné plné moci či písemného pověření uděleného ředitelem UNI v rozsahu jeho pravomoc</w:t>
      </w:r>
      <w:r w:rsidR="0076384E">
        <w:t>í</w:t>
      </w:r>
      <w:r>
        <w:t xml:space="preserve">. </w:t>
      </w:r>
    </w:p>
    <w:p w14:paraId="00543386" w14:textId="77777777" w:rsidR="00451135" w:rsidRDefault="00451135">
      <w:pPr>
        <w:pStyle w:val="Nadpis2"/>
        <w:tabs>
          <w:tab w:val="left" w:pos="142"/>
        </w:tabs>
      </w:pPr>
    </w:p>
    <w:p w14:paraId="39495706" w14:textId="77777777" w:rsidR="00451135" w:rsidRDefault="00451135">
      <w:pPr>
        <w:pStyle w:val="Nadpis2"/>
        <w:tabs>
          <w:tab w:val="left" w:pos="142"/>
        </w:tabs>
        <w:rPr>
          <w:szCs w:val="24"/>
          <w:u w:val="single"/>
        </w:rPr>
      </w:pPr>
      <w:r>
        <w:t>Článek 11</w:t>
      </w:r>
    </w:p>
    <w:p w14:paraId="4D9C55A0" w14:textId="77777777" w:rsidR="00451135" w:rsidRDefault="00451135">
      <w:pPr>
        <w:jc w:val="center"/>
      </w:pPr>
      <w:r>
        <w:rPr>
          <w:b/>
          <w:sz w:val="24"/>
          <w:szCs w:val="24"/>
          <w:u w:val="single"/>
        </w:rPr>
        <w:t>Pravidla hospodaření</w:t>
      </w:r>
    </w:p>
    <w:p w14:paraId="018DB831" w14:textId="77777777" w:rsidR="00451135" w:rsidRDefault="00451135">
      <w:pPr>
        <w:pStyle w:val="Nadpis3"/>
        <w:tabs>
          <w:tab w:val="left" w:pos="142"/>
        </w:tabs>
      </w:pPr>
    </w:p>
    <w:p w14:paraId="34DFD3D8" w14:textId="3ED9C8AD" w:rsidR="00451135" w:rsidRPr="006904E3" w:rsidRDefault="00451135" w:rsidP="00BE3364">
      <w:pPr>
        <w:pStyle w:val="Zkladntext"/>
        <w:numPr>
          <w:ilvl w:val="0"/>
          <w:numId w:val="5"/>
        </w:numPr>
        <w:tabs>
          <w:tab w:val="left" w:pos="142"/>
        </w:tabs>
        <w:ind w:left="0" w:firstLine="273"/>
        <w:rPr>
          <w:b/>
        </w:rPr>
      </w:pPr>
      <w:r>
        <w:t xml:space="preserve">UNI </w:t>
      </w:r>
      <w:proofErr w:type="gramStart"/>
      <w:r>
        <w:t>hospodaří</w:t>
      </w:r>
      <w:proofErr w:type="gramEnd"/>
      <w:r>
        <w:t xml:space="preserve"> s přidělenými finančními prostředky na základě rozpočtu UTB </w:t>
      </w:r>
      <w:r>
        <w:br/>
        <w:t>a s dalšími prostředky, jimiž může disponovat podle Statutu UTB a vnitřních předpisů UTB.  Rozdělení finančních prostředků UNI nesmí být sestavováno jako deficitní.</w:t>
      </w:r>
    </w:p>
    <w:p w14:paraId="43F47CC6" w14:textId="77777777" w:rsidR="0076384E" w:rsidRPr="00BE3364" w:rsidRDefault="0076384E" w:rsidP="006904E3">
      <w:pPr>
        <w:pStyle w:val="Zkladntext"/>
        <w:tabs>
          <w:tab w:val="left" w:pos="142"/>
        </w:tabs>
        <w:ind w:left="273"/>
        <w:rPr>
          <w:b/>
        </w:rPr>
      </w:pPr>
    </w:p>
    <w:p w14:paraId="277D2882" w14:textId="77777777" w:rsidR="0076384E" w:rsidRDefault="00451135">
      <w:pPr>
        <w:numPr>
          <w:ilvl w:val="0"/>
          <w:numId w:val="5"/>
        </w:numPr>
        <w:tabs>
          <w:tab w:val="left" w:pos="142"/>
        </w:tabs>
        <w:ind w:left="0" w:firstLine="273"/>
        <w:jc w:val="both"/>
        <w:rPr>
          <w:sz w:val="24"/>
        </w:rPr>
      </w:pPr>
      <w:r>
        <w:rPr>
          <w:sz w:val="24"/>
        </w:rPr>
        <w:t>UNI používá pro zajištění svých činností movitý majetek ve vlastnictví UTB, který je evidován na UNI.</w:t>
      </w:r>
    </w:p>
    <w:p w14:paraId="09CEC71C" w14:textId="15638F4D" w:rsidR="00451135" w:rsidRDefault="00451135" w:rsidP="006904E3">
      <w:pPr>
        <w:tabs>
          <w:tab w:val="left" w:pos="142"/>
        </w:tabs>
        <w:ind w:left="273"/>
        <w:jc w:val="both"/>
        <w:rPr>
          <w:sz w:val="24"/>
        </w:rPr>
      </w:pPr>
      <w:r>
        <w:rPr>
          <w:sz w:val="24"/>
        </w:rPr>
        <w:t xml:space="preserve"> </w:t>
      </w:r>
    </w:p>
    <w:p w14:paraId="5CB940A5" w14:textId="0787CB29" w:rsidR="00451135" w:rsidRDefault="00451135">
      <w:pPr>
        <w:numPr>
          <w:ilvl w:val="0"/>
          <w:numId w:val="5"/>
        </w:numPr>
        <w:tabs>
          <w:tab w:val="left" w:pos="142"/>
        </w:tabs>
        <w:ind w:left="0" w:firstLine="284"/>
        <w:jc w:val="both"/>
        <w:rPr>
          <w:sz w:val="24"/>
        </w:rPr>
      </w:pPr>
      <w:r>
        <w:rPr>
          <w:sz w:val="24"/>
        </w:rPr>
        <w:t>Za účelné využívání finančních prostředků a řádné hospodaření s majetkem je rektorovi odpovědný ředitel UNI.</w:t>
      </w:r>
    </w:p>
    <w:p w14:paraId="7F89A5C1" w14:textId="77777777" w:rsidR="0076384E" w:rsidRDefault="0076384E" w:rsidP="006904E3">
      <w:pPr>
        <w:tabs>
          <w:tab w:val="left" w:pos="142"/>
        </w:tabs>
        <w:ind w:left="284"/>
        <w:jc w:val="both"/>
        <w:rPr>
          <w:sz w:val="24"/>
        </w:rPr>
      </w:pPr>
    </w:p>
    <w:p w14:paraId="49F1D65D" w14:textId="22511E78" w:rsidR="00451135" w:rsidRDefault="00451135">
      <w:pPr>
        <w:pStyle w:val="Normlnslovan"/>
        <w:numPr>
          <w:ilvl w:val="0"/>
          <w:numId w:val="5"/>
        </w:numPr>
        <w:ind w:left="0" w:firstLine="273"/>
      </w:pPr>
      <w:r>
        <w:t>Ředitel UNI předkládá zprávu o hospodaření UNI jako část Výroční zprávy o</w:t>
      </w:r>
      <w:r w:rsidR="00991A6A">
        <w:t> </w:t>
      </w:r>
      <w:r>
        <w:t>hospodaření UTB.</w:t>
      </w:r>
    </w:p>
    <w:p w14:paraId="5DB99CD4" w14:textId="77777777" w:rsidR="00021BC0" w:rsidRDefault="00021BC0" w:rsidP="00021BC0">
      <w:pPr>
        <w:pStyle w:val="Normlnslovan"/>
      </w:pPr>
    </w:p>
    <w:p w14:paraId="3983FAA7" w14:textId="77777777" w:rsidR="00C9291B" w:rsidRDefault="00C9291B">
      <w:pPr>
        <w:pStyle w:val="paragraf"/>
        <w:keepNext w:val="0"/>
        <w:widowControl w:val="0"/>
        <w:tabs>
          <w:tab w:val="clear" w:pos="426"/>
        </w:tabs>
        <w:spacing w:before="0" w:after="0"/>
        <w:rPr>
          <w:color w:val="auto"/>
        </w:rPr>
      </w:pPr>
    </w:p>
    <w:p w14:paraId="1733B296" w14:textId="77777777" w:rsidR="00451135" w:rsidRDefault="00451135">
      <w:pPr>
        <w:pStyle w:val="paragraf"/>
        <w:keepNext w:val="0"/>
        <w:widowControl w:val="0"/>
        <w:tabs>
          <w:tab w:val="clear" w:pos="426"/>
        </w:tabs>
        <w:spacing w:before="0" w:after="0"/>
        <w:rPr>
          <w:color w:val="auto"/>
          <w:u w:val="single"/>
        </w:rPr>
      </w:pPr>
      <w:r>
        <w:rPr>
          <w:color w:val="auto"/>
        </w:rPr>
        <w:t>Článek 12</w:t>
      </w:r>
    </w:p>
    <w:p w14:paraId="3556D6C5" w14:textId="77777777" w:rsidR="00451135" w:rsidRDefault="00451135">
      <w:pPr>
        <w:pStyle w:val="paragraf"/>
        <w:keepNext w:val="0"/>
        <w:widowControl w:val="0"/>
        <w:tabs>
          <w:tab w:val="clear" w:pos="426"/>
        </w:tabs>
        <w:spacing w:before="0" w:after="0"/>
        <w:rPr>
          <w:color w:val="auto"/>
          <w:u w:val="single"/>
        </w:rPr>
      </w:pPr>
      <w:r>
        <w:rPr>
          <w:color w:val="auto"/>
          <w:u w:val="single"/>
        </w:rPr>
        <w:t>Hodnocení činností UNI</w:t>
      </w:r>
    </w:p>
    <w:p w14:paraId="5F7A18D5" w14:textId="77777777" w:rsidR="00451135" w:rsidRDefault="00451135">
      <w:pPr>
        <w:pStyle w:val="Nzevparagrafu"/>
        <w:keepNext w:val="0"/>
        <w:widowControl w:val="0"/>
        <w:spacing w:after="0"/>
        <w:jc w:val="both"/>
        <w:rPr>
          <w:color w:val="auto"/>
          <w:u w:val="single"/>
        </w:rPr>
      </w:pPr>
    </w:p>
    <w:p w14:paraId="6A179857" w14:textId="77777777" w:rsidR="00451135" w:rsidRDefault="00451135" w:rsidP="00991A6A">
      <w:pPr>
        <w:pStyle w:val="Normlnslovan"/>
        <w:ind w:firstLine="284"/>
        <w:rPr>
          <w:b/>
        </w:rPr>
      </w:pPr>
      <w:r>
        <w:t>UNI se podílí na zajišťování kvality vzdělávací, tvůrčí a s nimi souvisejících činností UTB a jejím pravidelném hodnocení podle Pravidel systému zajišťování kvality vzdělávací, tvůrčí a s nimi souvisejících činností a vnitřního hodnocení kvality vzdělávací, tvůrčí a s nimi souvisejících činností UTB.</w:t>
      </w:r>
    </w:p>
    <w:p w14:paraId="263C3034" w14:textId="77777777" w:rsidR="00451135" w:rsidRDefault="00451135">
      <w:pPr>
        <w:jc w:val="center"/>
        <w:rPr>
          <w:b/>
          <w:sz w:val="24"/>
        </w:rPr>
      </w:pPr>
    </w:p>
    <w:p w14:paraId="6E11F243" w14:textId="77777777" w:rsidR="00451135" w:rsidRDefault="00451135">
      <w:pPr>
        <w:jc w:val="center"/>
      </w:pPr>
      <w:r>
        <w:rPr>
          <w:b/>
          <w:sz w:val="24"/>
        </w:rPr>
        <w:t>Článek 13</w:t>
      </w:r>
    </w:p>
    <w:p w14:paraId="4187D718" w14:textId="77777777" w:rsidR="00451135" w:rsidRDefault="00451135">
      <w:pPr>
        <w:pStyle w:val="Nadpis3"/>
      </w:pPr>
      <w:r>
        <w:t>Složky informačního systému</w:t>
      </w:r>
    </w:p>
    <w:p w14:paraId="13539D25" w14:textId="77777777" w:rsidR="00451135" w:rsidRDefault="00451135">
      <w:pPr>
        <w:jc w:val="both"/>
        <w:rPr>
          <w:sz w:val="24"/>
        </w:rPr>
      </w:pPr>
    </w:p>
    <w:p w14:paraId="09C05DBA" w14:textId="77777777" w:rsidR="00451135" w:rsidRDefault="00451135" w:rsidP="00991A6A">
      <w:pPr>
        <w:ind w:firstLine="284"/>
        <w:jc w:val="both"/>
        <w:rPr>
          <w:sz w:val="24"/>
        </w:rPr>
      </w:pPr>
      <w:r>
        <w:rPr>
          <w:sz w:val="24"/>
        </w:rPr>
        <w:t>Informační systém UNI je vytvářen v souladu s koncepcí informačního systému UTB tak, aby na úrovni UNI poskytoval komplexní informační služby ve smyslu čl. 39 Statutu UTB.</w:t>
      </w:r>
    </w:p>
    <w:p w14:paraId="33D84E69" w14:textId="77777777" w:rsidR="00451135" w:rsidRDefault="00451135">
      <w:pPr>
        <w:jc w:val="both"/>
        <w:rPr>
          <w:sz w:val="24"/>
        </w:rPr>
      </w:pPr>
    </w:p>
    <w:p w14:paraId="0C44E192" w14:textId="77777777" w:rsidR="00451135" w:rsidRDefault="00451135">
      <w:pPr>
        <w:pStyle w:val="Nadpis2"/>
      </w:pPr>
      <w:r>
        <w:t>Článek 14</w:t>
      </w:r>
    </w:p>
    <w:p w14:paraId="498E6632" w14:textId="77777777" w:rsidR="00451135" w:rsidRDefault="00451135">
      <w:pPr>
        <w:pStyle w:val="Nadpis3"/>
      </w:pPr>
      <w:r>
        <w:t>Přechodná a závěrečná ustanovení</w:t>
      </w:r>
    </w:p>
    <w:p w14:paraId="72272B56" w14:textId="0493507F" w:rsidR="00451135" w:rsidRDefault="00451135" w:rsidP="00991A6A">
      <w:pPr>
        <w:jc w:val="both"/>
        <w:rPr>
          <w:i/>
          <w:iCs/>
          <w:sz w:val="24"/>
          <w:szCs w:val="24"/>
        </w:rPr>
      </w:pPr>
      <w:r>
        <w:rPr>
          <w:sz w:val="24"/>
        </w:rPr>
        <w:t xml:space="preserve"> </w:t>
      </w:r>
    </w:p>
    <w:p w14:paraId="05D32570" w14:textId="0504D6A5" w:rsidR="00AC5C7F" w:rsidRDefault="00AC5C7F" w:rsidP="00991A6A">
      <w:pPr>
        <w:numPr>
          <w:ilvl w:val="0"/>
          <w:numId w:val="11"/>
        </w:numPr>
        <w:ind w:left="0" w:firstLine="284"/>
        <w:jc w:val="both"/>
        <w:rPr>
          <w:sz w:val="24"/>
          <w:szCs w:val="24"/>
        </w:rPr>
      </w:pPr>
      <w:r w:rsidRPr="00AC5C7F">
        <w:rPr>
          <w:sz w:val="24"/>
          <w:szCs w:val="24"/>
        </w:rPr>
        <w:t xml:space="preserve">Zrušuje se Statut </w:t>
      </w:r>
      <w:r>
        <w:rPr>
          <w:sz w:val="24"/>
          <w:szCs w:val="24"/>
        </w:rPr>
        <w:t>UNI</w:t>
      </w:r>
      <w:r w:rsidRPr="00AC5C7F">
        <w:rPr>
          <w:sz w:val="24"/>
          <w:szCs w:val="24"/>
        </w:rPr>
        <w:t xml:space="preserve"> ze dne </w:t>
      </w:r>
      <w:r w:rsidR="00075503">
        <w:rPr>
          <w:sz w:val="24"/>
          <w:szCs w:val="24"/>
        </w:rPr>
        <w:t>5</w:t>
      </w:r>
      <w:r w:rsidRPr="00AC5C7F">
        <w:rPr>
          <w:sz w:val="24"/>
          <w:szCs w:val="24"/>
        </w:rPr>
        <w:t xml:space="preserve">. </w:t>
      </w:r>
      <w:r w:rsidR="00075503">
        <w:rPr>
          <w:sz w:val="24"/>
          <w:szCs w:val="24"/>
        </w:rPr>
        <w:t>března</w:t>
      </w:r>
      <w:r w:rsidRPr="00AC5C7F">
        <w:rPr>
          <w:sz w:val="24"/>
          <w:szCs w:val="24"/>
        </w:rPr>
        <w:t xml:space="preserve"> 20</w:t>
      </w:r>
      <w:r w:rsidR="00075503">
        <w:rPr>
          <w:sz w:val="24"/>
          <w:szCs w:val="24"/>
        </w:rPr>
        <w:t>19</w:t>
      </w:r>
      <w:r w:rsidRPr="00AC5C7F">
        <w:rPr>
          <w:sz w:val="24"/>
          <w:szCs w:val="24"/>
        </w:rPr>
        <w:t>.</w:t>
      </w:r>
    </w:p>
    <w:p w14:paraId="63B66B37" w14:textId="704CB1AE" w:rsidR="00451135" w:rsidRPr="009D28DF" w:rsidRDefault="00836BB0" w:rsidP="00991A6A">
      <w:pPr>
        <w:numPr>
          <w:ilvl w:val="0"/>
          <w:numId w:val="11"/>
        </w:numPr>
        <w:ind w:left="0" w:firstLine="284"/>
        <w:jc w:val="both"/>
        <w:rPr>
          <w:sz w:val="24"/>
          <w:szCs w:val="24"/>
        </w:rPr>
      </w:pPr>
      <w:r>
        <w:rPr>
          <w:sz w:val="24"/>
          <w:szCs w:val="24"/>
        </w:rPr>
        <w:t>K návrhu S</w:t>
      </w:r>
      <w:r w:rsidR="00451135">
        <w:rPr>
          <w:sz w:val="24"/>
          <w:szCs w:val="24"/>
        </w:rPr>
        <w:t xml:space="preserve">tatutu UNI se souhlasně vyjádřil Akademický senát Univerzity Tomáše Bati ve Zlíně </w:t>
      </w:r>
      <w:r w:rsidR="00451135" w:rsidRPr="009D28DF">
        <w:rPr>
          <w:sz w:val="24"/>
          <w:szCs w:val="24"/>
        </w:rPr>
        <w:t xml:space="preserve">dne </w:t>
      </w:r>
      <w:r w:rsidR="000E0DBA" w:rsidRPr="009D28DF">
        <w:rPr>
          <w:sz w:val="24"/>
          <w:szCs w:val="24"/>
        </w:rPr>
        <w:t>13</w:t>
      </w:r>
      <w:r w:rsidR="005C15D9" w:rsidRPr="009D28DF">
        <w:rPr>
          <w:sz w:val="24"/>
          <w:szCs w:val="24"/>
        </w:rPr>
        <w:t xml:space="preserve">. června </w:t>
      </w:r>
      <w:r w:rsidR="002416FC" w:rsidRPr="009D28DF">
        <w:rPr>
          <w:sz w:val="24"/>
          <w:szCs w:val="24"/>
        </w:rPr>
        <w:t>2023</w:t>
      </w:r>
      <w:r w:rsidR="00021BC0" w:rsidRPr="009D28DF">
        <w:rPr>
          <w:sz w:val="24"/>
          <w:szCs w:val="24"/>
        </w:rPr>
        <w:t>.</w:t>
      </w:r>
    </w:p>
    <w:p w14:paraId="623BC825" w14:textId="19B43E74" w:rsidR="00451135" w:rsidRDefault="00451135" w:rsidP="00991A6A">
      <w:pPr>
        <w:numPr>
          <w:ilvl w:val="0"/>
          <w:numId w:val="11"/>
        </w:numPr>
        <w:ind w:left="0" w:firstLine="284"/>
        <w:jc w:val="both"/>
        <w:rPr>
          <w:sz w:val="24"/>
          <w:szCs w:val="24"/>
        </w:rPr>
      </w:pPr>
      <w:r>
        <w:rPr>
          <w:sz w:val="24"/>
          <w:szCs w:val="24"/>
        </w:rPr>
        <w:t>Statut UNI nabývá platnosti a účinnosti dnem jeho vydání rektorem UTB.</w:t>
      </w:r>
    </w:p>
    <w:p w14:paraId="2A7A22DD" w14:textId="77777777" w:rsidR="00451135" w:rsidRDefault="00451135">
      <w:pPr>
        <w:jc w:val="right"/>
        <w:rPr>
          <w:sz w:val="24"/>
          <w:szCs w:val="24"/>
        </w:rPr>
      </w:pPr>
    </w:p>
    <w:p w14:paraId="2A982F95" w14:textId="77777777" w:rsidR="00451135" w:rsidRDefault="00451135">
      <w:pPr>
        <w:jc w:val="right"/>
        <w:rPr>
          <w:sz w:val="24"/>
          <w:szCs w:val="24"/>
        </w:rPr>
      </w:pPr>
    </w:p>
    <w:p w14:paraId="2B6642EB" w14:textId="77777777" w:rsidR="00836BB0" w:rsidRDefault="00836BB0">
      <w:pPr>
        <w:jc w:val="right"/>
        <w:rPr>
          <w:sz w:val="24"/>
          <w:szCs w:val="24"/>
        </w:rPr>
      </w:pPr>
    </w:p>
    <w:p w14:paraId="6B4368BF" w14:textId="77777777" w:rsidR="00836BB0" w:rsidRDefault="00836BB0" w:rsidP="00991A6A">
      <w:pPr>
        <w:rPr>
          <w:sz w:val="24"/>
          <w:szCs w:val="24"/>
        </w:rPr>
      </w:pPr>
    </w:p>
    <w:p w14:paraId="141665B8" w14:textId="77777777" w:rsidR="00836BB0" w:rsidRDefault="00836BB0">
      <w:pPr>
        <w:jc w:val="right"/>
        <w:rPr>
          <w:sz w:val="24"/>
          <w:szCs w:val="24"/>
        </w:rPr>
      </w:pPr>
    </w:p>
    <w:p w14:paraId="3A4900E9" w14:textId="77777777" w:rsidR="00451135" w:rsidRDefault="00451135">
      <w:pPr>
        <w:jc w:val="right"/>
        <w:rPr>
          <w:sz w:val="24"/>
          <w:szCs w:val="24"/>
        </w:rPr>
      </w:pPr>
    </w:p>
    <w:p w14:paraId="1DB4C5E9" w14:textId="77777777" w:rsidR="00451135" w:rsidRDefault="00451135">
      <w:pPr>
        <w:jc w:val="right"/>
        <w:rPr>
          <w:sz w:val="24"/>
          <w:szCs w:val="24"/>
        </w:rPr>
      </w:pPr>
    </w:p>
    <w:p w14:paraId="3B193843" w14:textId="5828448E" w:rsidR="00451135" w:rsidRPr="00D70D31" w:rsidRDefault="0076384E">
      <w:pPr>
        <w:jc w:val="both"/>
        <w:rPr>
          <w:sz w:val="24"/>
          <w:szCs w:val="24"/>
        </w:rPr>
      </w:pPr>
      <w:r>
        <w:rPr>
          <w:sz w:val="24"/>
          <w:szCs w:val="24"/>
        </w:rPr>
        <w:t xml:space="preserve">doc. </w:t>
      </w:r>
      <w:r w:rsidR="00451135">
        <w:rPr>
          <w:sz w:val="24"/>
          <w:szCs w:val="24"/>
        </w:rPr>
        <w:t xml:space="preserve">Ing. </w:t>
      </w:r>
      <w:r>
        <w:rPr>
          <w:sz w:val="24"/>
          <w:szCs w:val="24"/>
        </w:rPr>
        <w:t>Martin Sysel,</w:t>
      </w:r>
      <w:r w:rsidR="00451135">
        <w:rPr>
          <w:sz w:val="24"/>
          <w:szCs w:val="24"/>
        </w:rPr>
        <w:t xml:space="preserve"> </w:t>
      </w:r>
      <w:r>
        <w:rPr>
          <w:sz w:val="24"/>
          <w:szCs w:val="24"/>
        </w:rPr>
        <w:t>Ph.D</w:t>
      </w:r>
      <w:r w:rsidR="00451135">
        <w:rPr>
          <w:sz w:val="24"/>
          <w:szCs w:val="24"/>
        </w:rPr>
        <w:t>.</w:t>
      </w:r>
      <w:r w:rsidR="00707BC8">
        <w:rPr>
          <w:sz w:val="24"/>
          <w:szCs w:val="24"/>
        </w:rPr>
        <w:t>, v. r.</w:t>
      </w:r>
      <w:r w:rsidR="00707BC8">
        <w:rPr>
          <w:sz w:val="24"/>
          <w:szCs w:val="24"/>
        </w:rPr>
        <w:tab/>
        <w:t xml:space="preserve">                </w:t>
      </w:r>
      <w:r w:rsidR="00451135" w:rsidRPr="00D70D31">
        <w:rPr>
          <w:sz w:val="24"/>
          <w:szCs w:val="24"/>
        </w:rPr>
        <w:t xml:space="preserve">prof. </w:t>
      </w:r>
      <w:r w:rsidRPr="00D70D31">
        <w:rPr>
          <w:sz w:val="24"/>
          <w:szCs w:val="24"/>
        </w:rPr>
        <w:t>Mgr</w:t>
      </w:r>
      <w:r w:rsidR="00451135" w:rsidRPr="00D70D31">
        <w:rPr>
          <w:sz w:val="24"/>
          <w:szCs w:val="24"/>
        </w:rPr>
        <w:t>.</w:t>
      </w:r>
      <w:r w:rsidR="00707BC8" w:rsidRPr="00D70D31">
        <w:rPr>
          <w:sz w:val="24"/>
          <w:szCs w:val="24"/>
        </w:rPr>
        <w:t xml:space="preserve"> </w:t>
      </w:r>
      <w:r w:rsidRPr="00D70D31">
        <w:rPr>
          <w:sz w:val="24"/>
          <w:szCs w:val="24"/>
        </w:rPr>
        <w:t>Milan Adámek</w:t>
      </w:r>
      <w:r w:rsidR="00707BC8" w:rsidRPr="00D70D31">
        <w:rPr>
          <w:sz w:val="24"/>
          <w:szCs w:val="24"/>
        </w:rPr>
        <w:t>, Ph.D.</w:t>
      </w:r>
      <w:r w:rsidR="00682601" w:rsidRPr="00D70D31">
        <w:rPr>
          <w:sz w:val="24"/>
          <w:szCs w:val="24"/>
        </w:rPr>
        <w:t>,</w:t>
      </w:r>
      <w:r w:rsidR="00707BC8" w:rsidRPr="00D70D31">
        <w:rPr>
          <w:sz w:val="24"/>
          <w:szCs w:val="24"/>
        </w:rPr>
        <w:t xml:space="preserve"> v. r.</w:t>
      </w:r>
    </w:p>
    <w:p w14:paraId="51903A28" w14:textId="446334B3" w:rsidR="00451135" w:rsidRDefault="00707BC8">
      <w:pPr>
        <w:jc w:val="both"/>
      </w:pPr>
      <w:r w:rsidRPr="00D70D31">
        <w:rPr>
          <w:sz w:val="24"/>
          <w:szCs w:val="24"/>
        </w:rPr>
        <w:t xml:space="preserve">         </w:t>
      </w:r>
      <w:r w:rsidR="00451135" w:rsidRPr="00D70D31">
        <w:rPr>
          <w:sz w:val="24"/>
          <w:szCs w:val="24"/>
        </w:rPr>
        <w:t>předsed</w:t>
      </w:r>
      <w:r w:rsidR="0076384E" w:rsidRPr="00D70D31">
        <w:rPr>
          <w:sz w:val="24"/>
          <w:szCs w:val="24"/>
        </w:rPr>
        <w:t>a</w:t>
      </w:r>
      <w:r w:rsidRPr="00D70D31">
        <w:rPr>
          <w:sz w:val="24"/>
          <w:szCs w:val="24"/>
        </w:rPr>
        <w:t xml:space="preserve"> AS UTB</w:t>
      </w:r>
      <w:r w:rsidRPr="00D70D31">
        <w:rPr>
          <w:sz w:val="24"/>
          <w:szCs w:val="24"/>
        </w:rPr>
        <w:tab/>
      </w:r>
      <w:r w:rsidRPr="00D70D31">
        <w:rPr>
          <w:sz w:val="24"/>
          <w:szCs w:val="24"/>
        </w:rPr>
        <w:tab/>
      </w:r>
      <w:r w:rsidRPr="00D70D31">
        <w:rPr>
          <w:sz w:val="24"/>
          <w:szCs w:val="24"/>
        </w:rPr>
        <w:tab/>
      </w:r>
      <w:r w:rsidRPr="00D70D31">
        <w:rPr>
          <w:sz w:val="24"/>
          <w:szCs w:val="24"/>
        </w:rPr>
        <w:tab/>
      </w:r>
      <w:r w:rsidRPr="00D70D31">
        <w:rPr>
          <w:sz w:val="24"/>
          <w:szCs w:val="24"/>
        </w:rPr>
        <w:tab/>
      </w:r>
      <w:r w:rsidR="00451135" w:rsidRPr="00D70D31">
        <w:rPr>
          <w:sz w:val="24"/>
          <w:szCs w:val="24"/>
        </w:rPr>
        <w:t>rektor UTB</w:t>
      </w:r>
    </w:p>
    <w:sectPr w:rsidR="00451135">
      <w:headerReference w:type="default" r:id="rId11"/>
      <w:footerReference w:type="default" r:id="rId12"/>
      <w:pgSz w:w="11906" w:h="16838"/>
      <w:pgMar w:top="1418" w:right="1701" w:bottom="1418" w:left="1701"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3A42" w14:textId="77777777" w:rsidR="00607E48" w:rsidRDefault="00607E48">
      <w:r>
        <w:separator/>
      </w:r>
    </w:p>
  </w:endnote>
  <w:endnote w:type="continuationSeparator" w:id="0">
    <w:p w14:paraId="07C6516E" w14:textId="77777777" w:rsidR="00607E48" w:rsidRDefault="0060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altName w:val="Liberation Sans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651E" w14:textId="200DEFE4" w:rsidR="002F0141" w:rsidRDefault="002F0141">
    <w:pPr>
      <w:pStyle w:val="Zpat"/>
      <w:jc w:val="right"/>
    </w:pPr>
    <w:r>
      <w:fldChar w:fldCharType="begin"/>
    </w:r>
    <w:r>
      <w:instrText>PAGE   \* MERGEFORMAT</w:instrText>
    </w:r>
    <w:r>
      <w:fldChar w:fldCharType="separate"/>
    </w:r>
    <w:r w:rsidR="00F707A5">
      <w:rPr>
        <w:noProof/>
      </w:rPr>
      <w:t>6</w:t>
    </w:r>
    <w:r>
      <w:fldChar w:fldCharType="end"/>
    </w:r>
  </w:p>
  <w:p w14:paraId="448404A4" w14:textId="77777777" w:rsidR="00451135" w:rsidRPr="007E29C7" w:rsidRDefault="00451135">
    <w:pPr>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4A8D" w14:textId="77777777" w:rsidR="00607E48" w:rsidRDefault="00607E48">
      <w:r>
        <w:separator/>
      </w:r>
    </w:p>
  </w:footnote>
  <w:footnote w:type="continuationSeparator" w:id="0">
    <w:p w14:paraId="136B0C63" w14:textId="77777777" w:rsidR="00607E48" w:rsidRDefault="00607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B6CE" w14:textId="2AF646C0" w:rsidR="00FB3F33" w:rsidRPr="006904E3" w:rsidRDefault="00FB3F33" w:rsidP="00FB3F33">
    <w:pPr>
      <w:pStyle w:val="Zhlav"/>
      <w:jc w:val="center"/>
      <w:rPr>
        <w:rFonts w:ascii="Arial Narrow" w:hAnsi="Arial Narrow"/>
        <w:i/>
        <w:sz w:val="24"/>
      </w:rPr>
    </w:pPr>
    <w:r w:rsidRPr="006904E3">
      <w:rPr>
        <w:rFonts w:ascii="Arial Narrow" w:hAnsi="Arial Narrow"/>
        <w:i/>
        <w:sz w:val="24"/>
      </w:rPr>
      <w:t xml:space="preserve">Vnitřní </w:t>
    </w:r>
    <w:r w:rsidR="00C11AC0">
      <w:rPr>
        <w:rFonts w:ascii="Arial Narrow" w:hAnsi="Arial Narrow"/>
        <w:i/>
        <w:sz w:val="24"/>
      </w:rPr>
      <w:t>normy</w:t>
    </w:r>
    <w:r w:rsidRPr="006904E3">
      <w:rPr>
        <w:rFonts w:ascii="Arial Narrow" w:hAnsi="Arial Narrow"/>
        <w:i/>
        <w:sz w:val="24"/>
      </w:rPr>
      <w:t xml:space="preserve"> Univerzity Tomáše Bati ve Zlíně</w:t>
    </w:r>
  </w:p>
  <w:p w14:paraId="3098CA63" w14:textId="38EF1E06" w:rsidR="00FB3F33" w:rsidRDefault="00FB3F33" w:rsidP="00FB3F33">
    <w:pPr>
      <w:pStyle w:val="Zhlav"/>
      <w:jc w:val="center"/>
      <w:rPr>
        <w:rFonts w:ascii="Arial Narrow" w:hAnsi="Arial Narrow"/>
        <w:i/>
      </w:rPr>
    </w:pPr>
    <w:r>
      <w:rPr>
        <w:rFonts w:ascii="Arial Narrow" w:hAnsi="Arial Narrow"/>
        <w:i/>
      </w:rPr>
      <w:t>_____________________________________________________________________________________________</w:t>
    </w:r>
  </w:p>
  <w:p w14:paraId="076697F2" w14:textId="77777777" w:rsidR="005C15D9" w:rsidRDefault="005C15D9" w:rsidP="006904E3">
    <w:pPr>
      <w:pStyle w:val="Zhlav"/>
      <w:jc w:val="center"/>
    </w:pPr>
  </w:p>
  <w:p w14:paraId="05DFE307" w14:textId="77777777" w:rsidR="007E29C7" w:rsidRDefault="007E29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ourier New" w:hAnsi="Courier New" w:cs="Courier New"/>
        <w:strike/>
        <w:shd w:val="clear" w:color="auto" w:fill="FFFF00"/>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rPr>
        <w:rFonts w:ascii="Symbol" w:hAnsi="Symbol" w:cs="Symbo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singleLevel"/>
    <w:tmpl w:val="00000003"/>
    <w:name w:val="WW8Num4"/>
    <w:lvl w:ilvl="0">
      <w:start w:val="1"/>
      <w:numFmt w:val="lowerLetter"/>
      <w:lvlText w:val="%1)"/>
      <w:lvlJc w:val="left"/>
      <w:pPr>
        <w:tabs>
          <w:tab w:val="num" w:pos="708"/>
        </w:tabs>
        <w:ind w:left="720" w:hanging="360"/>
      </w:pPr>
      <w:rPr>
        <w:szCs w:val="24"/>
      </w:rPr>
    </w:lvl>
  </w:abstractNum>
  <w:abstractNum w:abstractNumId="3" w15:restartNumberingAfterBreak="0">
    <w:nsid w:val="00000004"/>
    <w:multiLevelType w:val="singleLevel"/>
    <w:tmpl w:val="CDDAA326"/>
    <w:name w:val="WW8Num5"/>
    <w:lvl w:ilvl="0">
      <w:start w:val="1"/>
      <w:numFmt w:val="decimal"/>
      <w:lvlText w:val="(%1)"/>
      <w:lvlJc w:val="left"/>
      <w:pPr>
        <w:ind w:left="644" w:hanging="360"/>
      </w:pPr>
      <w:rPr>
        <w:rFonts w:hint="default"/>
        <w:b w:val="0"/>
        <w:i w:val="0"/>
        <w:iCs/>
        <w:strike w:val="0"/>
        <w:dstrike w:val="0"/>
        <w:color w:val="auto"/>
        <w:sz w:val="24"/>
        <w:szCs w:val="24"/>
        <w:u w:val="none"/>
        <w:shd w:val="clear" w:color="auto" w:fill="FFFF00"/>
        <w:lang w:val="en-US"/>
      </w:r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720" w:hanging="360"/>
      </w:pPr>
      <w:rPr>
        <w:b w:val="0"/>
      </w:r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9"/>
    <w:lvl w:ilvl="0">
      <w:start w:val="1"/>
      <w:numFmt w:val="lowerLetter"/>
      <w:lvlText w:val="%1)"/>
      <w:lvlJc w:val="left"/>
      <w:pPr>
        <w:tabs>
          <w:tab w:val="num" w:pos="360"/>
        </w:tabs>
        <w:ind w:left="360" w:hanging="360"/>
      </w:pPr>
      <w:rPr>
        <w:sz w:val="24"/>
      </w:rPr>
    </w:lvl>
  </w:abstractNum>
  <w:abstractNum w:abstractNumId="7" w15:restartNumberingAfterBreak="0">
    <w:nsid w:val="00000008"/>
    <w:multiLevelType w:val="singleLevel"/>
    <w:tmpl w:val="00000008"/>
    <w:name w:val="WW8Num10"/>
    <w:lvl w:ilvl="0">
      <w:start w:val="1"/>
      <w:numFmt w:val="lowerLetter"/>
      <w:lvlText w:val="%1)"/>
      <w:lvlJc w:val="left"/>
      <w:pPr>
        <w:tabs>
          <w:tab w:val="num" w:pos="0"/>
        </w:tabs>
        <w:ind w:left="720" w:hanging="360"/>
      </w:pPr>
    </w:lvl>
  </w:abstractNum>
  <w:abstractNum w:abstractNumId="8" w15:restartNumberingAfterBreak="0">
    <w:nsid w:val="00000009"/>
    <w:multiLevelType w:val="singleLevel"/>
    <w:tmpl w:val="00000009"/>
    <w:name w:val="WW8Num11"/>
    <w:lvl w:ilvl="0">
      <w:start w:val="1"/>
      <w:numFmt w:val="decimal"/>
      <w:lvlText w:val="(%1)"/>
      <w:lvlJc w:val="left"/>
      <w:pPr>
        <w:tabs>
          <w:tab w:val="num" w:pos="644"/>
        </w:tabs>
        <w:ind w:left="0" w:firstLine="284"/>
      </w:pPr>
    </w:lvl>
  </w:abstractNum>
  <w:abstractNum w:abstractNumId="9" w15:restartNumberingAfterBreak="0">
    <w:nsid w:val="0000000A"/>
    <w:multiLevelType w:val="singleLevel"/>
    <w:tmpl w:val="0000000A"/>
    <w:name w:val="WW8Num12"/>
    <w:lvl w:ilvl="0">
      <w:start w:val="1"/>
      <w:numFmt w:val="decimal"/>
      <w:lvlText w:val="(%1)"/>
      <w:lvlJc w:val="left"/>
      <w:pPr>
        <w:tabs>
          <w:tab w:val="num" w:pos="0"/>
        </w:tabs>
        <w:ind w:left="720" w:hanging="360"/>
      </w:pPr>
      <w:rPr>
        <w:b w:val="0"/>
        <w:color w:val="auto"/>
      </w:rPr>
    </w:lvl>
  </w:abstractNum>
  <w:abstractNum w:abstractNumId="10" w15:restartNumberingAfterBreak="0">
    <w:nsid w:val="0000000B"/>
    <w:multiLevelType w:val="singleLevel"/>
    <w:tmpl w:val="0000000B"/>
    <w:name w:val="WW8Num13"/>
    <w:lvl w:ilvl="0">
      <w:start w:val="1"/>
      <w:numFmt w:val="decimal"/>
      <w:lvlText w:val="(%1)"/>
      <w:lvlJc w:val="left"/>
      <w:pPr>
        <w:tabs>
          <w:tab w:val="num" w:pos="0"/>
        </w:tabs>
        <w:ind w:left="502" w:hanging="360"/>
      </w:pPr>
    </w:lvl>
  </w:abstractNum>
  <w:abstractNum w:abstractNumId="11" w15:restartNumberingAfterBreak="0">
    <w:nsid w:val="0000000C"/>
    <w:multiLevelType w:val="singleLevel"/>
    <w:tmpl w:val="0000000C"/>
    <w:name w:val="WW8Num14"/>
    <w:lvl w:ilvl="0">
      <w:start w:val="1"/>
      <w:numFmt w:val="decimal"/>
      <w:lvlText w:val="(%1)"/>
      <w:lvlJc w:val="left"/>
      <w:pPr>
        <w:tabs>
          <w:tab w:val="num" w:pos="0"/>
        </w:tabs>
        <w:ind w:left="720" w:hanging="360"/>
      </w:pPr>
      <w:rPr>
        <w:rFonts w:ascii="Times New Roman" w:hAnsi="Times New Roman" w:cs="Times New Roman"/>
        <w:b w:val="0"/>
        <w:i w:val="0"/>
        <w:sz w:val="24"/>
      </w:rPr>
    </w:lvl>
  </w:abstractNum>
  <w:abstractNum w:abstractNumId="12" w15:restartNumberingAfterBreak="0">
    <w:nsid w:val="0000000D"/>
    <w:multiLevelType w:val="singleLevel"/>
    <w:tmpl w:val="0000000D"/>
    <w:name w:val="WW8Num15"/>
    <w:lvl w:ilvl="0">
      <w:start w:val="1"/>
      <w:numFmt w:val="lowerLetter"/>
      <w:lvlText w:val="%1)"/>
      <w:lvlJc w:val="left"/>
      <w:pPr>
        <w:tabs>
          <w:tab w:val="num" w:pos="360"/>
        </w:tabs>
        <w:ind w:left="360" w:hanging="360"/>
      </w:pPr>
      <w:rPr>
        <w:rFonts w:ascii="Times New Roman" w:hAnsi="Times New Roman" w:cs="Times New Roman"/>
        <w:b w:val="0"/>
        <w:bCs/>
        <w:i w:val="0"/>
        <w:sz w:val="24"/>
        <w:u w:val="none"/>
      </w:rPr>
    </w:lvl>
  </w:abstractNum>
  <w:abstractNum w:abstractNumId="13" w15:restartNumberingAfterBreak="0">
    <w:nsid w:val="0000000E"/>
    <w:multiLevelType w:val="singleLevel"/>
    <w:tmpl w:val="0000000E"/>
    <w:name w:val="WW8Num16"/>
    <w:lvl w:ilvl="0">
      <w:start w:val="1"/>
      <w:numFmt w:val="decimal"/>
      <w:lvlText w:val="(%1)"/>
      <w:lvlJc w:val="left"/>
      <w:pPr>
        <w:tabs>
          <w:tab w:val="num" w:pos="0"/>
        </w:tabs>
        <w:ind w:left="720" w:hanging="360"/>
      </w:pPr>
    </w:lvl>
  </w:abstractNum>
  <w:abstractNum w:abstractNumId="14" w15:restartNumberingAfterBreak="0">
    <w:nsid w:val="0000000F"/>
    <w:multiLevelType w:val="singleLevel"/>
    <w:tmpl w:val="0000000F"/>
    <w:name w:val="WW8Num17"/>
    <w:lvl w:ilvl="0">
      <w:start w:val="1"/>
      <w:numFmt w:val="lowerLetter"/>
      <w:lvlText w:val="%1)"/>
      <w:lvlJc w:val="left"/>
      <w:pPr>
        <w:tabs>
          <w:tab w:val="num" w:pos="360"/>
        </w:tabs>
        <w:ind w:left="360" w:hanging="360"/>
      </w:pPr>
      <w:rPr>
        <w:i/>
        <w:iCs/>
        <w:shd w:val="clear" w:color="auto" w:fill="FFFF00"/>
      </w:rPr>
    </w:lvl>
  </w:abstractNum>
  <w:abstractNum w:abstractNumId="15" w15:restartNumberingAfterBreak="0">
    <w:nsid w:val="00000010"/>
    <w:multiLevelType w:val="multilevel"/>
    <w:tmpl w:val="00000010"/>
    <w:name w:val="WW8Num18"/>
    <w:lvl w:ilvl="0">
      <w:start w:val="1"/>
      <w:numFmt w:val="lowerLetter"/>
      <w:pStyle w:val="Psmenkov"/>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19"/>
    <w:lvl w:ilvl="0">
      <w:start w:val="1"/>
      <w:numFmt w:val="decimal"/>
      <w:lvlText w:val="(%1)"/>
      <w:lvlJc w:val="left"/>
      <w:pPr>
        <w:tabs>
          <w:tab w:val="num" w:pos="644"/>
        </w:tabs>
        <w:ind w:left="0" w:firstLine="284"/>
      </w:pPr>
      <w:rPr>
        <w:color w:val="auto"/>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name w:val="WW8Num20"/>
    <w:lvl w:ilvl="0">
      <w:start w:val="1"/>
      <w:numFmt w:val="decimal"/>
      <w:lvlText w:val="(%1)"/>
      <w:lvlJc w:val="left"/>
      <w:pPr>
        <w:tabs>
          <w:tab w:val="num" w:pos="644"/>
        </w:tabs>
        <w:ind w:left="0" w:firstLine="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name w:val="WW8Num21"/>
    <w:lvl w:ilvl="0">
      <w:start w:val="1"/>
      <w:numFmt w:val="decimal"/>
      <w:lvlText w:val="(%1)"/>
      <w:lvlJc w:val="left"/>
      <w:pPr>
        <w:tabs>
          <w:tab w:val="num" w:pos="644"/>
        </w:tabs>
        <w:ind w:left="0" w:firstLine="284"/>
      </w:pPr>
      <w:rPr>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name w:val="WW8Num22"/>
    <w:lvl w:ilvl="0">
      <w:start w:val="1"/>
      <w:numFmt w:val="decimal"/>
      <w:pStyle w:val="d1"/>
      <w:lvlText w:val="(%1)"/>
      <w:lvlJc w:val="left"/>
      <w:pPr>
        <w:tabs>
          <w:tab w:val="num" w:pos="644"/>
        </w:tabs>
        <w:ind w:left="0" w:firstLine="284"/>
      </w:pPr>
    </w:lvl>
    <w:lvl w:ilvl="1">
      <w:start w:val="1"/>
      <w:numFmt w:val="lowerLetter"/>
      <w:lvlText w:val="%2."/>
      <w:lvlJc w:val="left"/>
      <w:pPr>
        <w:tabs>
          <w:tab w:val="num" w:pos="1440"/>
        </w:tabs>
        <w:ind w:left="1440" w:hanging="360"/>
      </w:pPr>
      <w:rPr>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name w:val="WW8Num24"/>
    <w:lvl w:ilvl="0">
      <w:start w:val="1"/>
      <w:numFmt w:val="decimal"/>
      <w:lvlText w:val="(%1)"/>
      <w:lvlJc w:val="left"/>
      <w:pPr>
        <w:tabs>
          <w:tab w:val="num" w:pos="644"/>
        </w:tabs>
        <w:ind w:left="0" w:firstLine="284"/>
      </w:pPr>
      <w:rPr>
        <w:rFonts w:ascii="Times New Roman" w:eastAsia="Times New Roman" w:hAnsi="Times New Roman" w:cs="Times New Roman"/>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00000016"/>
    <w:name w:val="WW8Num25"/>
    <w:lvl w:ilvl="0">
      <w:start w:val="1"/>
      <w:numFmt w:val="lowerLetter"/>
      <w:lvlText w:val="%1)"/>
      <w:lvlJc w:val="left"/>
      <w:pPr>
        <w:tabs>
          <w:tab w:val="num" w:pos="720"/>
        </w:tabs>
        <w:ind w:left="720" w:hanging="360"/>
      </w:pPr>
      <w:rPr>
        <w:b w:val="0"/>
        <w:bC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7"/>
    <w:multiLevelType w:val="singleLevel"/>
    <w:tmpl w:val="00000017"/>
    <w:name w:val="WW8Num26"/>
    <w:lvl w:ilvl="0">
      <w:start w:val="1"/>
      <w:numFmt w:val="lowerLetter"/>
      <w:lvlText w:val="%1)"/>
      <w:lvlJc w:val="left"/>
      <w:pPr>
        <w:tabs>
          <w:tab w:val="num" w:pos="0"/>
        </w:tabs>
        <w:ind w:left="1440" w:hanging="360"/>
      </w:pPr>
    </w:lvl>
  </w:abstractNum>
  <w:abstractNum w:abstractNumId="23" w15:restartNumberingAfterBreak="0">
    <w:nsid w:val="287965DD"/>
    <w:multiLevelType w:val="hybridMultilevel"/>
    <w:tmpl w:val="62023DBE"/>
    <w:lvl w:ilvl="0" w:tplc="1BDC2ABC">
      <w:start w:val="4"/>
      <w:numFmt w:val="lowerLetter"/>
      <w:lvlText w:val="%1)"/>
      <w:lvlJc w:val="left"/>
      <w:pPr>
        <w:ind w:left="786"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E02D9B"/>
    <w:multiLevelType w:val="hybridMultilevel"/>
    <w:tmpl w:val="3F724BC6"/>
    <w:lvl w:ilvl="0" w:tplc="6C26599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0100816">
    <w:abstractNumId w:val="0"/>
  </w:num>
  <w:num w:numId="2" w16cid:durableId="1549949782">
    <w:abstractNumId w:val="1"/>
  </w:num>
  <w:num w:numId="3" w16cid:durableId="2047099757">
    <w:abstractNumId w:val="2"/>
  </w:num>
  <w:num w:numId="4" w16cid:durableId="482311110">
    <w:abstractNumId w:val="3"/>
  </w:num>
  <w:num w:numId="5" w16cid:durableId="1921255834">
    <w:abstractNumId w:val="4"/>
  </w:num>
  <w:num w:numId="6" w16cid:durableId="2003654469">
    <w:abstractNumId w:val="5"/>
  </w:num>
  <w:num w:numId="7" w16cid:durableId="334843674">
    <w:abstractNumId w:val="6"/>
  </w:num>
  <w:num w:numId="8" w16cid:durableId="1897426816">
    <w:abstractNumId w:val="7"/>
  </w:num>
  <w:num w:numId="9" w16cid:durableId="1256209052">
    <w:abstractNumId w:val="8"/>
  </w:num>
  <w:num w:numId="10" w16cid:durableId="1653096896">
    <w:abstractNumId w:val="9"/>
  </w:num>
  <w:num w:numId="11" w16cid:durableId="301078157">
    <w:abstractNumId w:val="10"/>
  </w:num>
  <w:num w:numId="12" w16cid:durableId="1357195144">
    <w:abstractNumId w:val="11"/>
  </w:num>
  <w:num w:numId="13" w16cid:durableId="876161915">
    <w:abstractNumId w:val="12"/>
  </w:num>
  <w:num w:numId="14" w16cid:durableId="471796113">
    <w:abstractNumId w:val="13"/>
  </w:num>
  <w:num w:numId="15" w16cid:durableId="50731684">
    <w:abstractNumId w:val="14"/>
  </w:num>
  <w:num w:numId="16" w16cid:durableId="1592200605">
    <w:abstractNumId w:val="15"/>
  </w:num>
  <w:num w:numId="17" w16cid:durableId="1487162165">
    <w:abstractNumId w:val="16"/>
  </w:num>
  <w:num w:numId="18" w16cid:durableId="146021175">
    <w:abstractNumId w:val="17"/>
  </w:num>
  <w:num w:numId="19" w16cid:durableId="1206332220">
    <w:abstractNumId w:val="18"/>
  </w:num>
  <w:num w:numId="20" w16cid:durableId="1227570139">
    <w:abstractNumId w:val="19"/>
  </w:num>
  <w:num w:numId="21" w16cid:durableId="350301331">
    <w:abstractNumId w:val="20"/>
  </w:num>
  <w:num w:numId="22" w16cid:durableId="17589368">
    <w:abstractNumId w:val="21"/>
  </w:num>
  <w:num w:numId="23" w16cid:durableId="1489861424">
    <w:abstractNumId w:val="22"/>
  </w:num>
  <w:num w:numId="24" w16cid:durableId="1239555007">
    <w:abstractNumId w:val="24"/>
  </w:num>
  <w:num w:numId="25" w16cid:durableId="2391455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wMzC0NLI0MDQwMrVQ0lEKTi0uzszPAykwqgUAHlesPSwAAAA="/>
  </w:docVars>
  <w:rsids>
    <w:rsidRoot w:val="00000DA2"/>
    <w:rsid w:val="00000DA2"/>
    <w:rsid w:val="00007B43"/>
    <w:rsid w:val="00021BC0"/>
    <w:rsid w:val="00075503"/>
    <w:rsid w:val="000E0DBA"/>
    <w:rsid w:val="001568D1"/>
    <w:rsid w:val="001C3231"/>
    <w:rsid w:val="001C59A3"/>
    <w:rsid w:val="00212F49"/>
    <w:rsid w:val="00221FDA"/>
    <w:rsid w:val="002416FC"/>
    <w:rsid w:val="002544CA"/>
    <w:rsid w:val="00295784"/>
    <w:rsid w:val="002B660A"/>
    <w:rsid w:val="002F0141"/>
    <w:rsid w:val="00375DC8"/>
    <w:rsid w:val="003D784D"/>
    <w:rsid w:val="00424E65"/>
    <w:rsid w:val="00451135"/>
    <w:rsid w:val="00452AFB"/>
    <w:rsid w:val="0048302D"/>
    <w:rsid w:val="004B7C8F"/>
    <w:rsid w:val="005230EE"/>
    <w:rsid w:val="00562555"/>
    <w:rsid w:val="00584975"/>
    <w:rsid w:val="005C15D9"/>
    <w:rsid w:val="00607E48"/>
    <w:rsid w:val="00616986"/>
    <w:rsid w:val="00630902"/>
    <w:rsid w:val="006623E8"/>
    <w:rsid w:val="00682601"/>
    <w:rsid w:val="006904E3"/>
    <w:rsid w:val="006C0AD4"/>
    <w:rsid w:val="00707BC8"/>
    <w:rsid w:val="00727D2E"/>
    <w:rsid w:val="0076384E"/>
    <w:rsid w:val="007C658F"/>
    <w:rsid w:val="007E29C7"/>
    <w:rsid w:val="00836BB0"/>
    <w:rsid w:val="00843B47"/>
    <w:rsid w:val="0084417E"/>
    <w:rsid w:val="008B785A"/>
    <w:rsid w:val="00991A6A"/>
    <w:rsid w:val="009D207C"/>
    <w:rsid w:val="009D28DF"/>
    <w:rsid w:val="009E3C9A"/>
    <w:rsid w:val="009E7A16"/>
    <w:rsid w:val="00A07162"/>
    <w:rsid w:val="00A24E2F"/>
    <w:rsid w:val="00A40C11"/>
    <w:rsid w:val="00A4379A"/>
    <w:rsid w:val="00A518D2"/>
    <w:rsid w:val="00A52BCF"/>
    <w:rsid w:val="00AC5C7F"/>
    <w:rsid w:val="00BA4EE5"/>
    <w:rsid w:val="00BB481D"/>
    <w:rsid w:val="00BE3364"/>
    <w:rsid w:val="00C04233"/>
    <w:rsid w:val="00C11AC0"/>
    <w:rsid w:val="00C13FDC"/>
    <w:rsid w:val="00C9291B"/>
    <w:rsid w:val="00CD0CFD"/>
    <w:rsid w:val="00D26A73"/>
    <w:rsid w:val="00D545F3"/>
    <w:rsid w:val="00D70D31"/>
    <w:rsid w:val="00D8681A"/>
    <w:rsid w:val="00E36515"/>
    <w:rsid w:val="00E44EBF"/>
    <w:rsid w:val="00E72EA2"/>
    <w:rsid w:val="00E778FA"/>
    <w:rsid w:val="00F06AC2"/>
    <w:rsid w:val="00F707A5"/>
    <w:rsid w:val="00FB3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7330D7"/>
  <w15:chartTrackingRefBased/>
  <w15:docId w15:val="{29328B17-2E9F-4A5E-9926-7DCE3FDA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LineNumbers/>
      <w:suppressAutoHyphens/>
    </w:pPr>
    <w:rPr>
      <w:lang w:eastAsia="ar-SA"/>
    </w:rPr>
  </w:style>
  <w:style w:type="paragraph" w:styleId="Nadpis1">
    <w:name w:val="heading 1"/>
    <w:basedOn w:val="Normln"/>
    <w:next w:val="Normln"/>
    <w:qFormat/>
    <w:pPr>
      <w:keepNext/>
      <w:numPr>
        <w:numId w:val="1"/>
      </w:numPr>
      <w:jc w:val="center"/>
      <w:outlineLvl w:val="0"/>
    </w:pPr>
    <w:rPr>
      <w:b/>
      <w:sz w:val="28"/>
    </w:rPr>
  </w:style>
  <w:style w:type="paragraph" w:styleId="Nadpis2">
    <w:name w:val="heading 2"/>
    <w:basedOn w:val="Normln"/>
    <w:next w:val="Normln"/>
    <w:qFormat/>
    <w:pPr>
      <w:keepNext/>
      <w:numPr>
        <w:ilvl w:val="1"/>
        <w:numId w:val="1"/>
      </w:numPr>
      <w:jc w:val="center"/>
      <w:outlineLvl w:val="1"/>
    </w:pPr>
    <w:rPr>
      <w:b/>
      <w:sz w:val="24"/>
    </w:rPr>
  </w:style>
  <w:style w:type="paragraph" w:styleId="Nadpis3">
    <w:name w:val="heading 3"/>
    <w:basedOn w:val="Normln"/>
    <w:next w:val="Normln"/>
    <w:qFormat/>
    <w:pPr>
      <w:keepNext/>
      <w:numPr>
        <w:ilvl w:val="2"/>
        <w:numId w:val="1"/>
      </w:numPr>
      <w:jc w:val="center"/>
      <w:outlineLvl w:val="2"/>
    </w:pPr>
    <w:rPr>
      <w:b/>
      <w:sz w:val="24"/>
      <w:u w:val="single"/>
    </w:rPr>
  </w:style>
  <w:style w:type="paragraph" w:styleId="Nadpis4">
    <w:name w:val="heading 4"/>
    <w:basedOn w:val="Normln"/>
    <w:next w:val="Normln"/>
    <w:qFormat/>
    <w:pPr>
      <w:keepNext/>
      <w:numPr>
        <w:ilvl w:val="3"/>
        <w:numId w:val="1"/>
      </w:numPr>
      <w:jc w:val="both"/>
      <w:outlineLvl w:val="3"/>
    </w:pPr>
    <w:rPr>
      <w:sz w:val="24"/>
    </w:rPr>
  </w:style>
  <w:style w:type="paragraph" w:styleId="Nadpis5">
    <w:name w:val="heading 5"/>
    <w:basedOn w:val="Normln"/>
    <w:next w:val="Normln"/>
    <w:qFormat/>
    <w:pPr>
      <w:keepNext/>
      <w:numPr>
        <w:ilvl w:val="4"/>
        <w:numId w:val="1"/>
      </w:numPr>
      <w:jc w:val="both"/>
      <w:outlineLvl w:val="4"/>
    </w:pPr>
    <w:rPr>
      <w:sz w:val="28"/>
    </w:rPr>
  </w:style>
  <w:style w:type="paragraph" w:styleId="Nadpis6">
    <w:name w:val="heading 6"/>
    <w:basedOn w:val="Normln"/>
    <w:next w:val="Normln"/>
    <w:qFormat/>
    <w:pPr>
      <w:keepNext/>
      <w:numPr>
        <w:ilvl w:val="5"/>
        <w:numId w:val="1"/>
      </w:numPr>
      <w:jc w:val="center"/>
      <w:outlineLvl w:val="5"/>
    </w:pPr>
    <w:rPr>
      <w:sz w:val="24"/>
    </w:rPr>
  </w:style>
  <w:style w:type="paragraph" w:styleId="Nadpis7">
    <w:name w:val="heading 7"/>
    <w:basedOn w:val="Normln"/>
    <w:next w:val="Normln"/>
    <w:qFormat/>
    <w:pPr>
      <w:keepNext/>
      <w:numPr>
        <w:ilvl w:val="6"/>
        <w:numId w:val="1"/>
      </w:numPr>
      <w:jc w:val="center"/>
      <w:outlineLvl w:val="6"/>
    </w:pPr>
    <w:rPr>
      <w:sz w:val="28"/>
    </w:rPr>
  </w:style>
  <w:style w:type="paragraph" w:styleId="Nadpis8">
    <w:name w:val="heading 8"/>
    <w:basedOn w:val="Normln"/>
    <w:next w:val="Normln"/>
    <w:qFormat/>
    <w:pPr>
      <w:keepNext/>
      <w:numPr>
        <w:ilvl w:val="7"/>
        <w:numId w:val="1"/>
      </w:numPr>
      <w:jc w:val="center"/>
      <w:outlineLvl w:val="7"/>
    </w:pPr>
    <w:rPr>
      <w:sz w:val="24"/>
      <w:u w:val="single"/>
    </w:rPr>
  </w:style>
  <w:style w:type="paragraph" w:styleId="Nadpis9">
    <w:name w:val="heading 9"/>
    <w:basedOn w:val="Normln"/>
    <w:next w:val="Normln"/>
    <w:qFormat/>
    <w:pPr>
      <w:keepNext/>
      <w:numPr>
        <w:ilvl w:val="8"/>
        <w:numId w:val="1"/>
      </w:numPr>
      <w:jc w:val="right"/>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Courier New" w:hAnsi="Courier New" w:cs="Courier New"/>
      <w:strike/>
      <w:shd w:val="clear" w:color="auto" w:fill="FFFF00"/>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szCs w:val="24"/>
    </w:rPr>
  </w:style>
  <w:style w:type="character" w:customStyle="1" w:styleId="WW8Num5z0">
    <w:name w:val="WW8Num5z0"/>
    <w:rPr>
      <w:i w:val="0"/>
      <w:iCs/>
      <w:sz w:val="24"/>
      <w:szCs w:val="24"/>
      <w:shd w:val="clear" w:color="auto" w:fill="FFFF00"/>
      <w:lang w:val="en-US"/>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b w:val="0"/>
    </w:rPr>
  </w:style>
  <w:style w:type="character" w:customStyle="1" w:styleId="WW8Num8z0">
    <w:name w:val="WW8Num8z0"/>
  </w:style>
  <w:style w:type="character" w:customStyle="1" w:styleId="WW8Num9z0">
    <w:name w:val="WW8Num9z0"/>
    <w:rPr>
      <w:sz w:val="24"/>
    </w:rPr>
  </w:style>
  <w:style w:type="character" w:customStyle="1" w:styleId="WW8Num10z0">
    <w:name w:val="WW8Num10z0"/>
  </w:style>
  <w:style w:type="character" w:customStyle="1" w:styleId="WW8Num11z0">
    <w:name w:val="WW8Num11z0"/>
  </w:style>
  <w:style w:type="character" w:customStyle="1" w:styleId="WW8Num12z0">
    <w:name w:val="WW8Num12z0"/>
    <w:rPr>
      <w:b w:val="0"/>
      <w:color w:val="auto"/>
    </w:rPr>
  </w:style>
  <w:style w:type="character" w:customStyle="1" w:styleId="WW8Num13z0">
    <w:name w:val="WW8Num13z0"/>
  </w:style>
  <w:style w:type="character" w:customStyle="1" w:styleId="WW8Num14z0">
    <w:name w:val="WW8Num14z0"/>
    <w:rPr>
      <w:rFonts w:ascii="Times New Roman" w:hAnsi="Times New Roman" w:cs="Times New Roman"/>
      <w:b w:val="0"/>
      <w:i w:val="0"/>
      <w:sz w:val="24"/>
    </w:rPr>
  </w:style>
  <w:style w:type="character" w:customStyle="1" w:styleId="WW8Num15z0">
    <w:name w:val="WW8Num15z0"/>
    <w:rPr>
      <w:rFonts w:ascii="Times New Roman" w:hAnsi="Times New Roman" w:cs="Times New Roman"/>
      <w:b w:val="0"/>
      <w:bCs/>
      <w:i w:val="0"/>
      <w:sz w:val="24"/>
      <w:u w:val="none"/>
    </w:rPr>
  </w:style>
  <w:style w:type="character" w:customStyle="1" w:styleId="WW8Num16z0">
    <w:name w:val="WW8Num16z0"/>
  </w:style>
  <w:style w:type="character" w:customStyle="1" w:styleId="WW8Num17z0">
    <w:name w:val="WW8Num17z0"/>
    <w:rPr>
      <w:i/>
      <w:iCs/>
      <w:shd w:val="clear" w:color="auto" w:fill="FFFF00"/>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color w:val="auto"/>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Cs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rPr>
      <w:sz w:val="2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val="0"/>
      <w:bCs/>
      <w:sz w:val="24"/>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Standardnpsmoodstavce2">
    <w:name w:val="Standardní písmo odstavce2"/>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32z0">
    <w:name w:val="WW8Num32z0"/>
    <w:rPr>
      <w:rFonts w:ascii="Times New Roman" w:eastAsia="Times New Roman" w:hAnsi="Times New Roman" w:cs="Times New Roman"/>
    </w:rPr>
  </w:style>
  <w:style w:type="character" w:customStyle="1" w:styleId="WW8Num33z0">
    <w:name w:val="WW8Num33z0"/>
    <w:rPr>
      <w:rFonts w:ascii="Times New Roman" w:hAnsi="Times New Roman" w:cs="Times New Roman"/>
      <w:b w:val="0"/>
      <w:i w:val="0"/>
      <w:sz w:val="24"/>
      <w:u w:val="none"/>
    </w:rPr>
  </w:style>
  <w:style w:type="character" w:customStyle="1" w:styleId="WW8Num38z1">
    <w:name w:val="WW8Num38z1"/>
    <w:rPr>
      <w:rFonts w:ascii="Times New Roman" w:eastAsia="Times New Roman" w:hAnsi="Times New Roman" w:cs="Times New Roman"/>
    </w:rPr>
  </w:style>
  <w:style w:type="character" w:customStyle="1" w:styleId="Standardnpsmoodstavce1">
    <w:name w:val="Standardní písmo odstavce1"/>
  </w:style>
  <w:style w:type="character" w:styleId="slostrnky">
    <w:name w:val="page number"/>
    <w:basedOn w:val="Standardnpsmoodstavce1"/>
  </w:style>
  <w:style w:type="character" w:customStyle="1" w:styleId="Odkaznakoment1">
    <w:name w:val="Odkaz na komentář1"/>
    <w:rPr>
      <w:sz w:val="16"/>
      <w:szCs w:val="16"/>
    </w:rPr>
  </w:style>
  <w:style w:type="paragraph" w:customStyle="1" w:styleId="Heading">
    <w:name w:val="Heading"/>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jc w:val="both"/>
    </w:pPr>
    <w:rPr>
      <w:sz w:val="24"/>
    </w:rPr>
  </w:style>
  <w:style w:type="paragraph" w:styleId="Seznam">
    <w:name w:val="List"/>
    <w:basedOn w:val="Zkladntext"/>
    <w:rPr>
      <w:rFonts w:cs="Mangal"/>
    </w:rPr>
  </w:style>
  <w:style w:type="paragraph" w:customStyle="1" w:styleId="Titulek1">
    <w:name w:val="Titulek1"/>
    <w:basedOn w:val="Normln"/>
    <w:pPr>
      <w:spacing w:before="120" w:after="120"/>
    </w:pPr>
    <w:rPr>
      <w:rFonts w:cs="Mangal"/>
      <w:i/>
      <w:iCs/>
      <w:sz w:val="24"/>
      <w:szCs w:val="24"/>
    </w:rPr>
  </w:style>
  <w:style w:type="paragraph" w:customStyle="1" w:styleId="Index">
    <w:name w:val="Index"/>
    <w:basedOn w:val="Normln"/>
    <w:rPr>
      <w:rFonts w:cs="Mangal"/>
    </w:rPr>
  </w:style>
  <w:style w:type="paragraph" w:styleId="Nzev">
    <w:name w:val="Title"/>
    <w:basedOn w:val="Normln"/>
    <w:next w:val="Podtitul"/>
    <w:qFormat/>
    <w:pPr>
      <w:jc w:val="center"/>
    </w:pPr>
    <w:rPr>
      <w:b/>
      <w:sz w:val="32"/>
    </w:rPr>
  </w:style>
  <w:style w:type="paragraph" w:customStyle="1" w:styleId="Podtitul">
    <w:name w:val="Podtitul"/>
    <w:basedOn w:val="Heading"/>
    <w:next w:val="Zkladntext"/>
    <w:qFormat/>
    <w:pPr>
      <w:jc w:val="center"/>
    </w:pPr>
    <w:rPr>
      <w:i/>
      <w:iCs/>
    </w:r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ind w:firstLine="708"/>
      <w:jc w:val="both"/>
    </w:pPr>
    <w:rPr>
      <w:sz w:val="24"/>
    </w:rPr>
  </w:style>
  <w:style w:type="paragraph" w:customStyle="1" w:styleId="Zkladntextodsazen21">
    <w:name w:val="Základní text odsazený 21"/>
    <w:basedOn w:val="Normln"/>
    <w:pPr>
      <w:ind w:firstLine="708"/>
      <w:jc w:val="both"/>
    </w:pPr>
    <w:rPr>
      <w:sz w:val="24"/>
    </w:rPr>
  </w:style>
  <w:style w:type="paragraph" w:customStyle="1" w:styleId="Zkladntext21">
    <w:name w:val="Základní text 21"/>
    <w:basedOn w:val="Normln"/>
    <w:pPr>
      <w:jc w:val="center"/>
    </w:pPr>
    <w:rPr>
      <w:b/>
      <w:sz w:val="24"/>
      <w:u w:val="single"/>
    </w:rPr>
  </w:style>
  <w:style w:type="paragraph" w:customStyle="1" w:styleId="Zkladntext31">
    <w:name w:val="Základní text 31"/>
    <w:basedOn w:val="Normln"/>
    <w:pPr>
      <w:jc w:val="center"/>
    </w:pPr>
    <w:rPr>
      <w:b/>
      <w:caps/>
      <w:sz w:val="40"/>
    </w:rPr>
  </w:style>
  <w:style w:type="paragraph" w:customStyle="1" w:styleId="Zkladntextodsazen31">
    <w:name w:val="Základní text odsazený 31"/>
    <w:basedOn w:val="Normln"/>
    <w:pPr>
      <w:ind w:left="993"/>
    </w:pPr>
    <w:rPr>
      <w:sz w:val="24"/>
    </w:rPr>
  </w:style>
  <w:style w:type="paragraph" w:customStyle="1" w:styleId="paragraf">
    <w:name w:val="paragraf"/>
    <w:basedOn w:val="Normln"/>
    <w:pPr>
      <w:keepNext/>
      <w:tabs>
        <w:tab w:val="left" w:pos="426"/>
      </w:tabs>
      <w:spacing w:before="240" w:after="120"/>
      <w:jc w:val="center"/>
    </w:pPr>
    <w:rPr>
      <w:b/>
      <w:color w:val="000000"/>
      <w:sz w:val="24"/>
    </w:rPr>
  </w:style>
  <w:style w:type="paragraph" w:customStyle="1" w:styleId="Nzevparagrafu">
    <w:name w:val="Název paragrafu"/>
    <w:pPr>
      <w:keepNext/>
      <w:suppressAutoHyphens/>
      <w:spacing w:after="120"/>
      <w:jc w:val="center"/>
    </w:pPr>
    <w:rPr>
      <w:b/>
      <w:color w:val="000000"/>
      <w:sz w:val="24"/>
      <w:lang w:eastAsia="ar-SA"/>
    </w:rPr>
  </w:style>
  <w:style w:type="paragraph" w:customStyle="1" w:styleId="Psmenkov">
    <w:name w:val="Písmenkový"/>
    <w:pPr>
      <w:numPr>
        <w:numId w:val="16"/>
      </w:numPr>
      <w:suppressAutoHyphens/>
      <w:spacing w:after="120"/>
      <w:ind w:left="568" w:hanging="284"/>
      <w:jc w:val="both"/>
    </w:pPr>
    <w:rPr>
      <w:color w:val="000000"/>
      <w:sz w:val="24"/>
      <w:lang w:eastAsia="ar-SA"/>
    </w:rPr>
  </w:style>
  <w:style w:type="paragraph" w:customStyle="1" w:styleId="Textkomente1">
    <w:name w:val="Text komentáře1"/>
    <w:basedOn w:val="Normln"/>
  </w:style>
  <w:style w:type="paragraph" w:customStyle="1" w:styleId="Normlnslovan">
    <w:name w:val="Normální číslovaný"/>
    <w:basedOn w:val="Normln"/>
    <w:pPr>
      <w:ind w:firstLine="567"/>
      <w:jc w:val="both"/>
    </w:pPr>
    <w:rPr>
      <w:sz w:val="24"/>
    </w:rPr>
  </w:style>
  <w:style w:type="paragraph" w:customStyle="1" w:styleId="d1">
    <w:name w:val="řád1"/>
    <w:basedOn w:val="Normln"/>
    <w:pPr>
      <w:numPr>
        <w:numId w:val="20"/>
      </w:numPr>
      <w:tabs>
        <w:tab w:val="left" w:pos="720"/>
        <w:tab w:val="left" w:pos="1440"/>
        <w:tab w:val="left" w:pos="2160"/>
        <w:tab w:val="left" w:pos="2880"/>
        <w:tab w:val="left" w:pos="3600"/>
        <w:tab w:val="left" w:pos="4320"/>
        <w:tab w:val="left" w:pos="5040"/>
        <w:tab w:val="left" w:pos="5760"/>
      </w:tabs>
      <w:jc w:val="both"/>
    </w:pPr>
    <w:rPr>
      <w:color w:val="000000"/>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rPr>
      <w:rFonts w:ascii="Tahoma" w:hAnsi="Tahoma" w:cs="Tahoma"/>
      <w:sz w:val="16"/>
      <w:szCs w:val="16"/>
    </w:rPr>
  </w:style>
  <w:style w:type="paragraph" w:styleId="Pedmtkomente">
    <w:name w:val="annotation subject"/>
    <w:basedOn w:val="Textkomente1"/>
    <w:next w:val="Textkomente1"/>
    <w:rPr>
      <w:b/>
      <w:bCs/>
    </w:rPr>
  </w:style>
  <w:style w:type="paragraph" w:styleId="Revize">
    <w:name w:val="Revision"/>
    <w:pPr>
      <w:suppressAutoHyphens/>
    </w:pPr>
    <w:rPr>
      <w:lang w:eastAsia="ar-SA"/>
    </w:rPr>
  </w:style>
  <w:style w:type="paragraph" w:customStyle="1" w:styleId="Framecontents">
    <w:name w:val="Frame contents"/>
    <w:basedOn w:val="Zkladntext"/>
  </w:style>
  <w:style w:type="paragraph" w:styleId="Odstavecseseznamem">
    <w:name w:val="List Paragraph"/>
    <w:basedOn w:val="Normln"/>
    <w:uiPriority w:val="34"/>
    <w:qFormat/>
    <w:pPr>
      <w:ind w:left="708"/>
    </w:pPr>
  </w:style>
  <w:style w:type="character" w:styleId="Odkaznakoment">
    <w:name w:val="annotation reference"/>
    <w:uiPriority w:val="99"/>
    <w:semiHidden/>
    <w:unhideWhenUsed/>
    <w:rsid w:val="00000DA2"/>
    <w:rPr>
      <w:sz w:val="16"/>
      <w:szCs w:val="16"/>
    </w:rPr>
  </w:style>
  <w:style w:type="paragraph" w:styleId="Textkomente">
    <w:name w:val="annotation text"/>
    <w:basedOn w:val="Normln"/>
    <w:link w:val="TextkomenteChar"/>
    <w:uiPriority w:val="99"/>
    <w:unhideWhenUsed/>
    <w:rsid w:val="00000DA2"/>
  </w:style>
  <w:style w:type="character" w:customStyle="1" w:styleId="TextkomenteChar">
    <w:name w:val="Text komentáře Char"/>
    <w:link w:val="Textkomente"/>
    <w:uiPriority w:val="99"/>
    <w:rsid w:val="00000DA2"/>
    <w:rPr>
      <w:lang w:eastAsia="ar-SA"/>
    </w:rPr>
  </w:style>
  <w:style w:type="character" w:customStyle="1" w:styleId="ZhlavChar">
    <w:name w:val="Záhlaví Char"/>
    <w:link w:val="Zhlav"/>
    <w:uiPriority w:val="99"/>
    <w:rsid w:val="007E29C7"/>
    <w:rPr>
      <w:lang w:eastAsia="ar-SA"/>
    </w:rPr>
  </w:style>
  <w:style w:type="character" w:customStyle="1" w:styleId="ZpatChar">
    <w:name w:val="Zápatí Char"/>
    <w:link w:val="Zpat"/>
    <w:uiPriority w:val="99"/>
    <w:rsid w:val="002F0141"/>
    <w:rPr>
      <w:lang w:eastAsia="ar-SA"/>
    </w:rPr>
  </w:style>
  <w:style w:type="character" w:customStyle="1" w:styleId="markedcontent">
    <w:name w:val="markedcontent"/>
    <w:basedOn w:val="Standardnpsmoodstavce"/>
    <w:rsid w:val="00FB3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97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E10CE4BC10AB499C8FDEDE2D1973E6" ma:contentTypeVersion="13" ma:contentTypeDescription="Vytvoří nový dokument" ma:contentTypeScope="" ma:versionID="0894ed68073811e02385468b51c22ce4">
  <xsd:schema xmlns:xsd="http://www.w3.org/2001/XMLSchema" xmlns:xs="http://www.w3.org/2001/XMLSchema" xmlns:p="http://schemas.microsoft.com/office/2006/metadata/properties" xmlns:ns2="7160664c-0bf5-48c8-9237-0687b41bf4af" xmlns:ns3="35489ecf-45c4-4e33-941b-8613dd830d08" targetNamespace="http://schemas.microsoft.com/office/2006/metadata/properties" ma:root="true" ma:fieldsID="14057911de14e40b6edf188ebb8c0b09" ns2:_="" ns3:_="">
    <xsd:import namespace="7160664c-0bf5-48c8-9237-0687b41bf4af"/>
    <xsd:import namespace="35489ecf-45c4-4e33-941b-8613dd830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0664c-0bf5-48c8-9237-0687b41bf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a6f823-243a-4378-9bbf-1a06abea687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489ecf-45c4-4e33-941b-8613dd830d0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5489ecf-45c4-4e33-941b-8613dd830d08">
      <UserInfo>
        <DisplayName>Petr Bernatík</DisplayName>
        <AccountId>168</AccountId>
        <AccountType/>
      </UserInfo>
      <UserInfo>
        <DisplayName>Alena Macháčková</DisplayName>
        <AccountId>62</AccountId>
        <AccountType/>
      </UserInfo>
    </SharedWithUsers>
    <lcf76f155ced4ddcb4097134ff3c332f xmlns="7160664c-0bf5-48c8-9237-0687b41bf4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15BC9-0031-4663-80EF-DA63E895B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0664c-0bf5-48c8-9237-0687b41bf4af"/>
    <ds:schemaRef ds:uri="35489ecf-45c4-4e33-941b-8613dd830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078BD-4393-4731-92A6-BC4A035CBA11}">
  <ds:schemaRefs>
    <ds:schemaRef ds:uri="http://schemas.microsoft.com/sharepoint/v3/contenttype/forms"/>
  </ds:schemaRefs>
</ds:datastoreItem>
</file>

<file path=customXml/itemProps3.xml><?xml version="1.0" encoding="utf-8"?>
<ds:datastoreItem xmlns:ds="http://schemas.openxmlformats.org/officeDocument/2006/customXml" ds:itemID="{10FEA335-3508-4CB3-8313-C69AE7E8DF6C}">
  <ds:schemaRefs>
    <ds:schemaRef ds:uri="http://purl.org/dc/elements/1.1/"/>
    <ds:schemaRef ds:uri="http://purl.org/dc/dcmitype/"/>
    <ds:schemaRef ds:uri="35489ecf-45c4-4e33-941b-8613dd830d08"/>
    <ds:schemaRef ds:uri="7160664c-0bf5-48c8-9237-0687b41bf4af"/>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95939327-93DA-4C3D-AC8F-A1F582C7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5</Pages>
  <Words>1322</Words>
  <Characters>7800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S T A T U T</vt:lpstr>
    </vt:vector>
  </TitlesOfParts>
  <Company>Univerzita Tomáše Bati ve Zlíně</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T U T</dc:title>
  <dc:subject/>
  <dc:creator>Dáša Kadlčíková</dc:creator>
  <cp:keywords/>
  <cp:lastModifiedBy>Martin Sysel</cp:lastModifiedBy>
  <cp:revision>16</cp:revision>
  <cp:lastPrinted>2017-05-02T06:16:00Z</cp:lastPrinted>
  <dcterms:created xsi:type="dcterms:W3CDTF">2023-05-29T19:00:00Z</dcterms:created>
  <dcterms:modified xsi:type="dcterms:W3CDTF">2023-06-21T16:05:00Z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dd8fc7802a021e4ecc5eddbf63cae8477b7efaedd45bd6288a1732e7b67834ba</vt:lpwstr>
  </property>
  <property fmtid="{D5CDD505-2E9C-101B-9397-08002B2CF9AE}" pid="3" name="ContentTypeId">
    <vt:lpwstr>0x010100E9E10CE4BC10AB499C8FDEDE2D1973E6</vt:lpwstr>
  </property>
  <property fmtid="{D5CDD505-2E9C-101B-9397-08002B2CF9AE}" pid="4" name="MediaServiceImageTags">
    <vt:lpwstr/>
  </property>
</Properties>
</file>