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smkou2zvraznn2"/>
        <w:tblW w:w="0" w:type="auto"/>
        <w:tblLook w:val="04A0" w:firstRow="1" w:lastRow="0" w:firstColumn="1" w:lastColumn="0" w:noHBand="0" w:noVBand="1"/>
      </w:tblPr>
      <w:tblGrid>
        <w:gridCol w:w="527"/>
        <w:gridCol w:w="6414"/>
        <w:gridCol w:w="6990"/>
      </w:tblGrid>
      <w:tr w:rsidR="00B26C89" w:rsidRPr="00426350" w:rsidTr="005644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1" w:type="dxa"/>
            <w:gridSpan w:val="3"/>
          </w:tcPr>
          <w:p w:rsidR="00B26C89" w:rsidRPr="00564435" w:rsidRDefault="00B26C89" w:rsidP="00B72438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64435">
              <w:rPr>
                <w:rFonts w:ascii="Times New Roman" w:hAnsi="Times New Roman" w:cs="Times New Roman"/>
                <w:iCs/>
                <w:sz w:val="28"/>
                <w:szCs w:val="28"/>
              </w:rPr>
              <w:t>Vypořádání připomínek přijatých usnesením 29. korespondenčního hlasování Rady pro vnitřní hodnocení UTB ve Zlíně pro Fakultu humanitních studií UTB ve Zlíně</w:t>
            </w:r>
          </w:p>
          <w:p w:rsidR="00B26C89" w:rsidRPr="00564435" w:rsidRDefault="00B26C89" w:rsidP="00B72438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B26C89" w:rsidRDefault="00B26C89" w:rsidP="00B72438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64435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Usnesení č.1/kh29 ke studijnímu programu </w:t>
            </w:r>
            <w:r w:rsidRPr="00564435">
              <w:rPr>
                <w:rFonts w:ascii="Times New Roman" w:hAnsi="Times New Roman" w:cs="Times New Roman"/>
                <w:iCs/>
                <w:sz w:val="28"/>
                <w:szCs w:val="28"/>
              </w:rPr>
              <w:t>Všeobecné ošetřovatelství</w:t>
            </w:r>
          </w:p>
          <w:p w:rsidR="00564435" w:rsidRPr="00564435" w:rsidRDefault="00564435" w:rsidP="00B72438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7C6F5D" w:rsidRPr="00426350" w:rsidTr="00564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7C6F5D" w:rsidRPr="00426350" w:rsidRDefault="007C6F5D" w:rsidP="002C2DBA">
            <w:p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6414" w:type="dxa"/>
          </w:tcPr>
          <w:p w:rsidR="007C6F5D" w:rsidRPr="00426350" w:rsidRDefault="00B72438" w:rsidP="002C2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426350">
              <w:rPr>
                <w:rFonts w:ascii="Times New Roman" w:hAnsi="Times New Roman" w:cs="Times New Roman"/>
                <w:b/>
              </w:rPr>
              <w:t xml:space="preserve">Připomínky </w:t>
            </w:r>
          </w:p>
        </w:tc>
        <w:tc>
          <w:tcPr>
            <w:tcW w:w="6990" w:type="dxa"/>
          </w:tcPr>
          <w:p w:rsidR="00B72438" w:rsidRPr="00426350" w:rsidRDefault="00B72438" w:rsidP="00B724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426350">
              <w:rPr>
                <w:rFonts w:ascii="Times New Roman" w:hAnsi="Times New Roman" w:cs="Times New Roman"/>
                <w:b/>
              </w:rPr>
              <w:t xml:space="preserve">Vypořádání připomínek </w:t>
            </w:r>
          </w:p>
          <w:p w:rsidR="007C6F5D" w:rsidRPr="00426350" w:rsidRDefault="00FC7002" w:rsidP="00B724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426350">
              <w:rPr>
                <w:rFonts w:ascii="Times New Roman" w:hAnsi="Times New Roman" w:cs="Times New Roman"/>
                <w:b/>
              </w:rPr>
              <w:t xml:space="preserve">(ve spisu jsou úpravy vyznačeny </w:t>
            </w:r>
            <w:r w:rsidR="00B72438" w:rsidRPr="00426350">
              <w:rPr>
                <w:rFonts w:ascii="Times New Roman" w:hAnsi="Times New Roman" w:cs="Times New Roman"/>
                <w:b/>
              </w:rPr>
              <w:t>v režimu změn</w:t>
            </w:r>
            <w:r w:rsidRPr="00426350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E02431" w:rsidRPr="00426350" w:rsidTr="00564435">
        <w:trPr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E02431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 w:rsidRPr="00564435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6414" w:type="dxa"/>
          </w:tcPr>
          <w:p w:rsidR="00E02431" w:rsidRPr="00426350" w:rsidRDefault="00E02431" w:rsidP="00E0243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 Upravit v části A-I odkaz na Zprávu o vnitřním hodnocení kvality (včetně dodatků). </w:t>
            </w:r>
          </w:p>
          <w:p w:rsidR="00E02431" w:rsidRPr="00426350" w:rsidRDefault="00E02431" w:rsidP="00E024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90" w:type="dxa"/>
          </w:tcPr>
          <w:p w:rsidR="00E02431" w:rsidRPr="00426350" w:rsidRDefault="00E02431" w:rsidP="00E024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Akceptováno, upraveno</w:t>
            </w:r>
          </w:p>
        </w:tc>
      </w:tr>
      <w:tr w:rsidR="00E02431" w:rsidRPr="00426350" w:rsidTr="00564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E02431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 w:rsidRPr="00564435">
              <w:rPr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6414" w:type="dxa"/>
          </w:tcPr>
          <w:p w:rsidR="00E02431" w:rsidRPr="00426350" w:rsidRDefault="00E02431" w:rsidP="00E0243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Doplnit v části B-I Pravidla a podmínky pro tvorbu studijních plánů zmínku o předmětech ZT a PZ. </w:t>
            </w:r>
          </w:p>
          <w:p w:rsidR="00E02431" w:rsidRPr="00426350" w:rsidRDefault="00E02431" w:rsidP="00E0243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90" w:type="dxa"/>
          </w:tcPr>
          <w:p w:rsidR="00E02431" w:rsidRPr="00426350" w:rsidRDefault="00E02431" w:rsidP="00E024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Akceptováno, doplněno</w:t>
            </w:r>
          </w:p>
        </w:tc>
      </w:tr>
      <w:tr w:rsidR="00E02431" w:rsidRPr="00426350" w:rsidTr="00564435">
        <w:trPr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E02431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 w:rsidRPr="00564435">
              <w:rPr>
                <w:rFonts w:ascii="Times New Roman" w:hAnsi="Times New Roman" w:cs="Times New Roman"/>
                <w:b w:val="0"/>
              </w:rPr>
              <w:t>3.</w:t>
            </w:r>
          </w:p>
        </w:tc>
        <w:tc>
          <w:tcPr>
            <w:tcW w:w="6414" w:type="dxa"/>
          </w:tcPr>
          <w:p w:rsidR="00E02431" w:rsidRPr="00426350" w:rsidRDefault="00E02431" w:rsidP="00E0243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Prověřit počty kreditů, které u některých předmětů neodpovídají studijní zátěži (ECTS uvádí 25–30 hod). Prověřit celkový počet kreditů (za dva roky 180, strana 7). </w:t>
            </w:r>
          </w:p>
          <w:p w:rsidR="00E02431" w:rsidRPr="00426350" w:rsidRDefault="00E02431" w:rsidP="00E0243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90" w:type="dxa"/>
          </w:tcPr>
          <w:p w:rsidR="00E02431" w:rsidRPr="00426350" w:rsidRDefault="00E02431" w:rsidP="00E024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Akceptováno</w:t>
            </w:r>
          </w:p>
          <w:p w:rsidR="005F5B67" w:rsidRPr="00426350" w:rsidRDefault="005F5B67" w:rsidP="00E024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 xml:space="preserve">Přidán kredit do Bloková semestrální praxe a její reflexe na úkor Anatomie… v 1ZS. </w:t>
            </w:r>
          </w:p>
          <w:p w:rsidR="0047084C" w:rsidRPr="00426350" w:rsidRDefault="0047084C" w:rsidP="00E024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Přepočteny tabulky – viz příloha 5</w:t>
            </w:r>
          </w:p>
          <w:p w:rsidR="00426350" w:rsidRPr="00426350" w:rsidRDefault="00426350" w:rsidP="00E024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U PFS přidáno 100 NH na samostatnou práci v rámci psaní BP.</w:t>
            </w:r>
          </w:p>
          <w:p w:rsidR="0012191E" w:rsidRPr="00426350" w:rsidRDefault="0012191E" w:rsidP="00E024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12191E" w:rsidRPr="00426350" w:rsidRDefault="00426350" w:rsidP="00E024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>Překlep - o</w:t>
            </w:r>
            <w:r w:rsidR="0012191E" w:rsidRPr="00426350">
              <w:rPr>
                <w:rFonts w:ascii="Times New Roman" w:hAnsi="Times New Roman" w:cs="Times New Roman"/>
                <w:color w:val="000000"/>
              </w:rPr>
              <w:t xml:space="preserve">praveno </w:t>
            </w:r>
            <w:r w:rsidRPr="00426350">
              <w:rPr>
                <w:rFonts w:ascii="Times New Roman" w:hAnsi="Times New Roman" w:cs="Times New Roman"/>
                <w:color w:val="000000"/>
              </w:rPr>
              <w:t>–</w:t>
            </w:r>
            <w:r w:rsidR="0012191E" w:rsidRPr="00426350">
              <w:rPr>
                <w:rFonts w:ascii="Times New Roman" w:hAnsi="Times New Roman" w:cs="Times New Roman"/>
                <w:color w:val="000000"/>
              </w:rPr>
              <w:t xml:space="preserve"> 180</w:t>
            </w:r>
            <w:r w:rsidRPr="00426350">
              <w:rPr>
                <w:rFonts w:ascii="Times New Roman" w:hAnsi="Times New Roman" w:cs="Times New Roman"/>
                <w:color w:val="000000"/>
              </w:rPr>
              <w:t xml:space="preserve"> kreditů za tři roky</w:t>
            </w:r>
          </w:p>
          <w:p w:rsidR="00E02431" w:rsidRPr="00426350" w:rsidRDefault="00E02431" w:rsidP="00E024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Na str. 8 doplněna informace pod čarou</w:t>
            </w:r>
          </w:p>
          <w:p w:rsidR="00E02431" w:rsidRPr="00426350" w:rsidRDefault="00E02431" w:rsidP="00E0243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426350">
              <w:rPr>
                <w:rStyle w:val="Znakapoznpodarou"/>
                <w:rFonts w:ascii="Times New Roman" w:eastAsiaTheme="majorEastAsia" w:hAnsi="Times New Roman" w:cs="Times New Roman"/>
              </w:rPr>
              <w:footnoteRef/>
            </w:r>
            <w:r w:rsidRPr="00426350">
              <w:rPr>
                <w:rFonts w:ascii="Times New Roman" w:hAnsi="Times New Roman" w:cs="Times New Roman"/>
              </w:rPr>
              <w:t xml:space="preserve"> </w:t>
            </w:r>
            <w:r w:rsidRPr="00426350">
              <w:rPr>
                <w:rFonts w:ascii="Times New Roman" w:eastAsia="Calibri" w:hAnsi="Times New Roman" w:cs="Times New Roman"/>
              </w:rPr>
              <w:t xml:space="preserve">Jsme si plně vědomi, že zejména počty hodin praxí neodpovídají kreditové zátěži – více Standard 2.6 Pravidla a podmínky utváření studijních plánů. </w:t>
            </w:r>
          </w:p>
          <w:p w:rsidR="00E02431" w:rsidRPr="00426350" w:rsidRDefault="00E02431" w:rsidP="00E024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E02431" w:rsidRPr="00426350" w:rsidRDefault="00E02431" w:rsidP="00E02431">
            <w:pPr>
              <w:numPr>
                <w:ilvl w:val="0"/>
                <w:numId w:val="1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</w:rPr>
            </w:pPr>
            <w:r w:rsidRPr="00426350">
              <w:rPr>
                <w:rFonts w:ascii="Times New Roman" w:eastAsia="Calibri" w:hAnsi="Times New Roman" w:cs="Times New Roman"/>
                <w:b/>
              </w:rPr>
              <w:t xml:space="preserve">Standard 2.6 Pravidla a podmínky utváření studijních plánů </w:t>
            </w:r>
          </w:p>
          <w:p w:rsidR="00E02431" w:rsidRPr="00426350" w:rsidRDefault="00E02431" w:rsidP="00E0243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eastAsia="Calibri" w:hAnsi="Times New Roman" w:cs="Times New Roman"/>
              </w:rPr>
              <w:t xml:space="preserve">Pravidla a podmínky utváření studijních plánů jsou popsány ve formuláři B-I Charakteristika studijního programu. Při tvorbě studijního plánu se vycházelo ze schematického příkladu NAÚ a požadavků uvedených v kvalifikačním standardu </w:t>
            </w:r>
            <w:r w:rsidRPr="00426350">
              <w:rPr>
                <w:rFonts w:ascii="Times New Roman" w:eastAsia="Calibri" w:hAnsi="Times New Roman" w:cs="Times New Roman"/>
                <w:b/>
                <w:bCs/>
              </w:rPr>
              <w:t xml:space="preserve">k vyhlášce č. 39/2005 Sb. pro studijní / vzdělávací program v oboru všeobecná sestra </w:t>
            </w:r>
            <w:r w:rsidRPr="00426350">
              <w:rPr>
                <w:rFonts w:ascii="Times New Roman" w:eastAsia="Calibri" w:hAnsi="Times New Roman" w:cs="Times New Roman"/>
              </w:rPr>
              <w:t>specifikuje podrobněji minimální požadavky na</w:t>
            </w:r>
            <w:r w:rsidRPr="00426350">
              <w:rPr>
                <w:rFonts w:ascii="Times New Roman" w:eastAsia="Calibri" w:hAnsi="Times New Roman" w:cs="Times New Roman"/>
                <w:b/>
                <w:bCs/>
              </w:rPr>
              <w:t> bakalářský</w:t>
            </w:r>
            <w:r w:rsidRPr="00426350">
              <w:rPr>
                <w:rFonts w:ascii="Times New Roman" w:eastAsia="Calibri" w:hAnsi="Times New Roman" w:cs="Times New Roman"/>
              </w:rPr>
              <w:t xml:space="preserve"> studijní program</w:t>
            </w:r>
            <w:r w:rsidRPr="00426350">
              <w:rPr>
                <w:rFonts w:ascii="Times New Roman" w:eastAsia="Calibri" w:hAnsi="Times New Roman" w:cs="Times New Roman"/>
                <w:b/>
                <w:bCs/>
              </w:rPr>
              <w:t xml:space="preserve"> nebo</w:t>
            </w:r>
            <w:r w:rsidRPr="00426350">
              <w:rPr>
                <w:rFonts w:ascii="Times New Roman" w:eastAsia="Calibri" w:hAnsi="Times New Roman" w:cs="Times New Roman"/>
              </w:rPr>
              <w:t xml:space="preserve"> vzdělávací program </w:t>
            </w:r>
            <w:r w:rsidRPr="00426350">
              <w:rPr>
                <w:rFonts w:ascii="Times New Roman" w:eastAsia="Calibri" w:hAnsi="Times New Roman" w:cs="Times New Roman"/>
                <w:b/>
                <w:bCs/>
              </w:rPr>
              <w:t>vyšší odborné školy</w:t>
            </w:r>
            <w:r w:rsidRPr="00426350">
              <w:rPr>
                <w:rFonts w:ascii="Times New Roman" w:eastAsia="Calibri" w:hAnsi="Times New Roman" w:cs="Times New Roman"/>
              </w:rPr>
              <w:t xml:space="preserve">. </w:t>
            </w:r>
            <w:r w:rsidRPr="00426350">
              <w:rPr>
                <w:rFonts w:ascii="Times New Roman" w:eastAsia="Calibri" w:hAnsi="Times New Roman" w:cs="Times New Roman"/>
                <w:b/>
              </w:rPr>
              <w:t>Jsme si plně vědomi, že zejména počty hodin praxí neodpovídají kreditové zátěži.</w:t>
            </w:r>
            <w:r w:rsidRPr="00426350">
              <w:rPr>
                <w:rFonts w:ascii="Times New Roman" w:eastAsia="Calibri" w:hAnsi="Times New Roman" w:cs="Times New Roman"/>
              </w:rPr>
              <w:t xml:space="preserve"> Jen na praxe bychom potřebovali 92 kreditů. Tento fakt je mnoho let diskutován. Přes to, pokud chceme, aby absolvent SP Všeobecné ošetřovatelství získal kompetence regulovaného povolání EU všeobecné </w:t>
            </w:r>
            <w:r w:rsidRPr="00426350">
              <w:rPr>
                <w:rFonts w:ascii="Times New Roman" w:eastAsia="Calibri" w:hAnsi="Times New Roman" w:cs="Times New Roman"/>
              </w:rPr>
              <w:lastRenderedPageBreak/>
              <w:t>sestry, jsou tyto požadavky dané kvalifikačním standardem (viz příloha 1 – převodní tabulka) nadřazeny všemu, dokud se nezmění legislativa. Kreditů za volitelné předměty je významně méně než 25 %. Studijní plán je sestaven tak, aby umožňoval studentům zejména zvládnutí praktických dovedností potřebných k výkonu povolání v oblasti všeobecného ošetřovatelství (Kvalifikační standard přípravy na výkon zdravotnického povolání všeobecná sestra)</w:t>
            </w:r>
            <w:r w:rsidRPr="00426350">
              <w:rPr>
                <w:rFonts w:ascii="Times New Roman" w:eastAsia="Calibri" w:hAnsi="Times New Roman" w:cs="Times New Roman"/>
                <w:b/>
                <w:vertAlign w:val="superscript"/>
              </w:rPr>
              <w:footnoteReference w:id="1"/>
            </w:r>
            <w:r w:rsidRPr="00426350">
              <w:rPr>
                <w:rFonts w:ascii="Times New Roman" w:eastAsia="Calibri" w:hAnsi="Times New Roman" w:cs="Times New Roman"/>
              </w:rPr>
              <w:t xml:space="preserve"> a respektoval Směrnici rektora SR/8/2022 „Standardy studijních programů UTB“.</w:t>
            </w:r>
          </w:p>
        </w:tc>
      </w:tr>
      <w:tr w:rsidR="00E02431" w:rsidRPr="00426350" w:rsidTr="00564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E02431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 w:rsidRPr="00564435">
              <w:rPr>
                <w:rFonts w:ascii="Times New Roman" w:hAnsi="Times New Roman" w:cs="Times New Roman"/>
                <w:b w:val="0"/>
              </w:rPr>
              <w:lastRenderedPageBreak/>
              <w:t>4.</w:t>
            </w:r>
          </w:p>
        </w:tc>
        <w:tc>
          <w:tcPr>
            <w:tcW w:w="6414" w:type="dxa"/>
          </w:tcPr>
          <w:p w:rsidR="00E02431" w:rsidRPr="008B1B09" w:rsidRDefault="00E02431" w:rsidP="00E0243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8B1B09">
              <w:rPr>
                <w:rFonts w:ascii="Times New Roman" w:hAnsi="Times New Roman" w:cs="Times New Roman"/>
                <w:color w:val="000000"/>
              </w:rPr>
              <w:t>V části B-</w:t>
            </w:r>
            <w:proofErr w:type="spellStart"/>
            <w:r w:rsidRPr="008B1B09">
              <w:rPr>
                <w:rFonts w:ascii="Times New Roman" w:hAnsi="Times New Roman" w:cs="Times New Roman"/>
                <w:color w:val="000000"/>
              </w:rPr>
              <w:t>IIa</w:t>
            </w:r>
            <w:proofErr w:type="spellEnd"/>
            <w:r w:rsidRPr="008B1B09">
              <w:rPr>
                <w:rFonts w:ascii="Times New Roman" w:hAnsi="Times New Roman" w:cs="Times New Roman"/>
                <w:color w:val="000000"/>
              </w:rPr>
              <w:t xml:space="preserve"> Součásti SZZ a jejich obsah zkontrolovat a okomentovat vazbu na všechny uvedené předměty ZT a PZ. </w:t>
            </w:r>
          </w:p>
          <w:p w:rsidR="00E02431" w:rsidRPr="008B1B09" w:rsidRDefault="00E02431" w:rsidP="00E0243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90" w:type="dxa"/>
          </w:tcPr>
          <w:p w:rsidR="00E02431" w:rsidRPr="00426350" w:rsidRDefault="00E02431" w:rsidP="00E024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B1B09">
              <w:rPr>
                <w:rFonts w:ascii="Times New Roman" w:hAnsi="Times New Roman" w:cs="Times New Roman"/>
              </w:rPr>
              <w:t>Akceptováno, zkontrolováno</w:t>
            </w:r>
            <w:r w:rsidR="0047084C" w:rsidRPr="008B1B09">
              <w:rPr>
                <w:rFonts w:ascii="Times New Roman" w:hAnsi="Times New Roman" w:cs="Times New Roman"/>
              </w:rPr>
              <w:t>, opraveno</w:t>
            </w:r>
            <w:r w:rsidRPr="008B1B09">
              <w:rPr>
                <w:rFonts w:ascii="Times New Roman" w:hAnsi="Times New Roman" w:cs="Times New Roman"/>
              </w:rPr>
              <w:t xml:space="preserve"> a doplněno</w:t>
            </w:r>
          </w:p>
        </w:tc>
      </w:tr>
      <w:tr w:rsidR="00E02431" w:rsidRPr="00426350" w:rsidTr="00564435">
        <w:trPr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E02431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 w:rsidRPr="00564435">
              <w:rPr>
                <w:rFonts w:ascii="Times New Roman" w:hAnsi="Times New Roman" w:cs="Times New Roman"/>
                <w:b w:val="0"/>
              </w:rPr>
              <w:t>5.</w:t>
            </w:r>
          </w:p>
        </w:tc>
        <w:tc>
          <w:tcPr>
            <w:tcW w:w="6414" w:type="dxa"/>
          </w:tcPr>
          <w:p w:rsidR="00E02431" w:rsidRPr="00426350" w:rsidRDefault="00E02431" w:rsidP="00E0243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V části B-III prověřit dostupnost a aktuálnost literatury vzniklé před rokem 2000. </w:t>
            </w:r>
          </w:p>
          <w:p w:rsidR="00E02431" w:rsidRPr="00426350" w:rsidRDefault="00E02431" w:rsidP="00E0243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90" w:type="dxa"/>
          </w:tcPr>
          <w:p w:rsidR="00E02431" w:rsidRPr="00426350" w:rsidRDefault="00E02431" w:rsidP="00E024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Akceptováno, zkontrolováno, zrušeno, případně doplněno</w:t>
            </w:r>
          </w:p>
        </w:tc>
      </w:tr>
      <w:tr w:rsidR="00B825F7" w:rsidRPr="00426350" w:rsidTr="00564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B825F7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 w:rsidRPr="00564435">
              <w:rPr>
                <w:rFonts w:ascii="Times New Roman" w:hAnsi="Times New Roman" w:cs="Times New Roman"/>
                <w:b w:val="0"/>
              </w:rPr>
              <w:t>6.</w:t>
            </w:r>
          </w:p>
        </w:tc>
        <w:tc>
          <w:tcPr>
            <w:tcW w:w="6414" w:type="dxa"/>
          </w:tcPr>
          <w:p w:rsidR="00B825F7" w:rsidRPr="00426350" w:rsidRDefault="00B825F7" w:rsidP="00B825F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V obsahu předmětu Anglický jazyk 1 upravit pojem „zdravotní“ na pojem „všeobecná sestra“ (s. 36). </w:t>
            </w:r>
          </w:p>
          <w:p w:rsidR="00B825F7" w:rsidRPr="00426350" w:rsidRDefault="00B825F7" w:rsidP="00E0243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90" w:type="dxa"/>
          </w:tcPr>
          <w:p w:rsidR="00B825F7" w:rsidRPr="00426350" w:rsidRDefault="00B825F7" w:rsidP="00E024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Akceptováno, opraveno</w:t>
            </w:r>
          </w:p>
        </w:tc>
      </w:tr>
      <w:tr w:rsidR="00B825F7" w:rsidRPr="00426350" w:rsidTr="00564435">
        <w:trPr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B825F7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 w:rsidRPr="00564435">
              <w:rPr>
                <w:rFonts w:ascii="Times New Roman" w:hAnsi="Times New Roman" w:cs="Times New Roman"/>
                <w:b w:val="0"/>
              </w:rPr>
              <w:t>7.</w:t>
            </w:r>
          </w:p>
        </w:tc>
        <w:tc>
          <w:tcPr>
            <w:tcW w:w="6414" w:type="dxa"/>
          </w:tcPr>
          <w:p w:rsidR="00B825F7" w:rsidRPr="00426350" w:rsidRDefault="00B825F7" w:rsidP="00B825F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Okomentovat, proč část výuky zaměřená na filozofii v předmětu Filozofie a zdravotnická etika (strany 44–45) není vyučována odborníkem z oboru filozofie. Vyučující (strana 331) nemá uvedenou žádnou publikační činnost v oblasti filozofie a etiky, ani psychologie či komunikace ve zdravotnictví. </w:t>
            </w:r>
          </w:p>
          <w:p w:rsidR="00B825F7" w:rsidRPr="00426350" w:rsidRDefault="00B825F7" w:rsidP="00B825F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90" w:type="dxa"/>
          </w:tcPr>
          <w:p w:rsidR="00B825F7" w:rsidRPr="00426350" w:rsidRDefault="00B825F7" w:rsidP="00E024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Akceptováno částečně</w:t>
            </w:r>
          </w:p>
          <w:p w:rsidR="00B825F7" w:rsidRPr="00426350" w:rsidRDefault="00B825F7" w:rsidP="00121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Filozofie</w:t>
            </w:r>
            <w:r w:rsidR="00D8719B" w:rsidRPr="00426350">
              <w:rPr>
                <w:rFonts w:ascii="Times New Roman" w:hAnsi="Times New Roman" w:cs="Times New Roman"/>
              </w:rPr>
              <w:t xml:space="preserve"> a zdravotnická etika</w:t>
            </w:r>
            <w:r w:rsidRPr="00426350">
              <w:rPr>
                <w:rFonts w:ascii="Times New Roman" w:hAnsi="Times New Roman" w:cs="Times New Roman"/>
              </w:rPr>
              <w:t xml:space="preserve"> je vyučována odborníkem – doc. Kutnohorskou (doplněno do personální karty</w:t>
            </w:r>
            <w:r w:rsidR="00D8719B" w:rsidRPr="00426350">
              <w:rPr>
                <w:rFonts w:ascii="Times New Roman" w:hAnsi="Times New Roman" w:cs="Times New Roman"/>
              </w:rPr>
              <w:t xml:space="preserve">); Mgr. </w:t>
            </w:r>
            <w:proofErr w:type="spellStart"/>
            <w:r w:rsidR="00D8719B" w:rsidRPr="00426350">
              <w:rPr>
                <w:rFonts w:ascii="Times New Roman" w:hAnsi="Times New Roman" w:cs="Times New Roman"/>
              </w:rPr>
              <w:t>Šalenová</w:t>
            </w:r>
            <w:proofErr w:type="spellEnd"/>
            <w:r w:rsidR="00D8719B" w:rsidRPr="00426350">
              <w:rPr>
                <w:rFonts w:ascii="Times New Roman" w:hAnsi="Times New Roman" w:cs="Times New Roman"/>
              </w:rPr>
              <w:t xml:space="preserve"> má schválená skripta na téma: Psychologie ve zdravotnictví a ošetřovatelské péči</w:t>
            </w:r>
            <w:r w:rsidR="0012191E" w:rsidRPr="00426350">
              <w:rPr>
                <w:rFonts w:ascii="Times New Roman" w:hAnsi="Times New Roman" w:cs="Times New Roman"/>
              </w:rPr>
              <w:t xml:space="preserve"> v edičním plánu FHS UTB na rok 2023</w:t>
            </w:r>
            <w:r w:rsidR="00D8719B" w:rsidRPr="00426350">
              <w:rPr>
                <w:rFonts w:ascii="Times New Roman" w:hAnsi="Times New Roman" w:cs="Times New Roman"/>
              </w:rPr>
              <w:t>. Také je přihlášena na školení, a konference zabývající se etikou a psychologií ve zdravotnictví.</w:t>
            </w:r>
          </w:p>
        </w:tc>
      </w:tr>
      <w:tr w:rsidR="00E02431" w:rsidRPr="00426350" w:rsidTr="00564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E02431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 w:rsidRPr="00564435">
              <w:rPr>
                <w:rFonts w:ascii="Times New Roman" w:hAnsi="Times New Roman" w:cs="Times New Roman"/>
                <w:b w:val="0"/>
              </w:rPr>
              <w:t>8.</w:t>
            </w:r>
          </w:p>
        </w:tc>
        <w:tc>
          <w:tcPr>
            <w:tcW w:w="6414" w:type="dxa"/>
          </w:tcPr>
          <w:p w:rsidR="00E02431" w:rsidRPr="00426350" w:rsidRDefault="00E02431" w:rsidP="00E024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 xml:space="preserve">C2 - </w:t>
            </w:r>
          </w:p>
          <w:p w:rsidR="00E02431" w:rsidRPr="00426350" w:rsidRDefault="00E02431" w:rsidP="00E0243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6350">
              <w:rPr>
                <w:rFonts w:ascii="Times New Roman" w:hAnsi="Times New Roman" w:cs="Times New Roman"/>
                <w:sz w:val="22"/>
                <w:szCs w:val="22"/>
              </w:rPr>
              <w:t xml:space="preserve">Předměty ZT či PZ nemohou být garantovány pracovníky, kteří ve škole nemají pracovní poměr, ale pouze DPP/DPČ. </w:t>
            </w:r>
          </w:p>
          <w:p w:rsidR="00E02431" w:rsidRPr="00426350" w:rsidRDefault="00E02431" w:rsidP="00E024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990" w:type="dxa"/>
          </w:tcPr>
          <w:p w:rsidR="00E02431" w:rsidRPr="00426350" w:rsidRDefault="00E02431" w:rsidP="00E02431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6350">
              <w:rPr>
                <w:rFonts w:ascii="Times New Roman" w:hAnsi="Times New Roman" w:cs="Times New Roman"/>
                <w:sz w:val="22"/>
                <w:szCs w:val="22"/>
              </w:rPr>
              <w:t>Akceptováno, doplněno</w:t>
            </w:r>
          </w:p>
          <w:p w:rsidR="00E02431" w:rsidRPr="00426350" w:rsidRDefault="00E02431" w:rsidP="00E02431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6350">
              <w:rPr>
                <w:rFonts w:ascii="Times New Roman" w:hAnsi="Times New Roman" w:cs="Times New Roman"/>
                <w:sz w:val="22"/>
                <w:szCs w:val="22"/>
              </w:rPr>
              <w:t xml:space="preserve">Povoleno od pana děkana </w:t>
            </w:r>
            <w:r w:rsidR="00073BB8" w:rsidRPr="00426350">
              <w:rPr>
                <w:rFonts w:ascii="Times New Roman" w:hAnsi="Times New Roman" w:cs="Times New Roman"/>
                <w:sz w:val="22"/>
                <w:szCs w:val="22"/>
              </w:rPr>
              <w:t xml:space="preserve">dr. Marka </w:t>
            </w:r>
            <w:r w:rsidRPr="00426350">
              <w:rPr>
                <w:rFonts w:ascii="Times New Roman" w:hAnsi="Times New Roman" w:cs="Times New Roman"/>
                <w:sz w:val="22"/>
                <w:szCs w:val="22"/>
              </w:rPr>
              <w:t>jednání s dr. Mack</w:t>
            </w:r>
            <w:r w:rsidR="00073BB8" w:rsidRPr="00426350">
              <w:rPr>
                <w:rFonts w:ascii="Times New Roman" w:hAnsi="Times New Roman" w:cs="Times New Roman"/>
                <w:sz w:val="22"/>
                <w:szCs w:val="22"/>
              </w:rPr>
              <w:t>em</w:t>
            </w:r>
            <w:r w:rsidRPr="004263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73BB8" w:rsidRPr="00426350">
              <w:rPr>
                <w:rFonts w:ascii="Times New Roman" w:hAnsi="Times New Roman" w:cs="Times New Roman"/>
                <w:sz w:val="22"/>
                <w:szCs w:val="22"/>
              </w:rPr>
              <w:t xml:space="preserve">k výběrovému řízení </w:t>
            </w:r>
            <w:r w:rsidRPr="00426350">
              <w:rPr>
                <w:rFonts w:ascii="Times New Roman" w:hAnsi="Times New Roman" w:cs="Times New Roman"/>
                <w:sz w:val="22"/>
                <w:szCs w:val="22"/>
              </w:rPr>
              <w:t xml:space="preserve">z DPP na PP na 0,5 úvazek vzhledem k tomu, že zajišťuje </w:t>
            </w:r>
            <w:r w:rsidR="00073BB8" w:rsidRPr="00426350">
              <w:rPr>
                <w:rFonts w:ascii="Times New Roman" w:hAnsi="Times New Roman" w:cs="Times New Roman"/>
                <w:sz w:val="22"/>
                <w:szCs w:val="22"/>
              </w:rPr>
              <w:t xml:space="preserve">u VO PZ předmět a u PA dokonce </w:t>
            </w:r>
            <w:r w:rsidRPr="00426350">
              <w:rPr>
                <w:rFonts w:ascii="Times New Roman" w:hAnsi="Times New Roman" w:cs="Times New Roman"/>
                <w:sz w:val="22"/>
                <w:szCs w:val="22"/>
              </w:rPr>
              <w:t>ZT předmět</w:t>
            </w:r>
            <w:r w:rsidR="00073BB8" w:rsidRPr="0042635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E02431" w:rsidRPr="00426350" w:rsidRDefault="00E02431" w:rsidP="00E02431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6350">
              <w:rPr>
                <w:rFonts w:ascii="Times New Roman" w:hAnsi="Times New Roman" w:cs="Times New Roman"/>
                <w:sz w:val="22"/>
                <w:szCs w:val="22"/>
              </w:rPr>
              <w:t xml:space="preserve">Vzhledem k tomu, že nemáme v této chvíli na PP garanta zajišťujícího PZ předmět: Zdravotnická psychologie, zrušeno PZ (Mgr. Vávra nyní na DPP). </w:t>
            </w:r>
          </w:p>
          <w:p w:rsidR="00E02431" w:rsidRPr="00426350" w:rsidRDefault="00E02431" w:rsidP="00E02431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6350">
              <w:rPr>
                <w:rFonts w:ascii="Times New Roman" w:hAnsi="Times New Roman" w:cs="Times New Roman"/>
                <w:sz w:val="22"/>
                <w:szCs w:val="22"/>
              </w:rPr>
              <w:t>U ostatních garantů podána žádost panu děkano</w:t>
            </w:r>
            <w:r w:rsidR="00564435">
              <w:rPr>
                <w:rFonts w:ascii="Times New Roman" w:hAnsi="Times New Roman" w:cs="Times New Roman"/>
                <w:sz w:val="22"/>
                <w:szCs w:val="22"/>
              </w:rPr>
              <w:t xml:space="preserve">vi Markovi o prodloužení úvazků. Žádost byla akceptována. </w:t>
            </w:r>
          </w:p>
        </w:tc>
      </w:tr>
      <w:tr w:rsidR="00073BB8" w:rsidRPr="00426350" w:rsidTr="00564435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073BB8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 w:rsidRPr="00564435">
              <w:rPr>
                <w:rFonts w:ascii="Times New Roman" w:hAnsi="Times New Roman" w:cs="Times New Roman"/>
                <w:b w:val="0"/>
              </w:rPr>
              <w:t>9.</w:t>
            </w:r>
          </w:p>
        </w:tc>
        <w:tc>
          <w:tcPr>
            <w:tcW w:w="6414" w:type="dxa"/>
          </w:tcPr>
          <w:p w:rsidR="00073BB8" w:rsidRPr="00426350" w:rsidRDefault="00073BB8" w:rsidP="00073BB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Prověřit, zda budou studenti v zimním semestru 1. ročníku, tedy na začátku studia, schopni prezentovat případové studie vztahující se k porušení etických principů ve zdravotnictví (strana 45). </w:t>
            </w:r>
          </w:p>
          <w:p w:rsidR="00073BB8" w:rsidRPr="00426350" w:rsidRDefault="00073BB8" w:rsidP="00E024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990" w:type="dxa"/>
          </w:tcPr>
          <w:p w:rsidR="00073BB8" w:rsidRPr="00426350" w:rsidRDefault="00073BB8" w:rsidP="00E02431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635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Akceptováno, upraveno</w:t>
            </w:r>
          </w:p>
        </w:tc>
      </w:tr>
      <w:tr w:rsidR="00073BB8" w:rsidRPr="00426350" w:rsidTr="00564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073BB8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 w:rsidRPr="00564435">
              <w:rPr>
                <w:rFonts w:ascii="Times New Roman" w:hAnsi="Times New Roman" w:cs="Times New Roman"/>
                <w:b w:val="0"/>
              </w:rPr>
              <w:t>10.</w:t>
            </w:r>
          </w:p>
        </w:tc>
        <w:tc>
          <w:tcPr>
            <w:tcW w:w="6414" w:type="dxa"/>
          </w:tcPr>
          <w:p w:rsidR="00073BB8" w:rsidRPr="00426350" w:rsidRDefault="00073BB8" w:rsidP="00073BB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Zvážit použití pojmu „nákazy spojené se zdravotní péčí“ (strana 59). </w:t>
            </w:r>
          </w:p>
          <w:p w:rsidR="00073BB8" w:rsidRPr="00426350" w:rsidRDefault="00073BB8" w:rsidP="00073BB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90" w:type="dxa"/>
          </w:tcPr>
          <w:p w:rsidR="00073BB8" w:rsidRPr="00426350" w:rsidRDefault="00073BB8" w:rsidP="00E02431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6350">
              <w:rPr>
                <w:rFonts w:ascii="Times New Roman" w:hAnsi="Times New Roman" w:cs="Times New Roman"/>
                <w:sz w:val="22"/>
                <w:szCs w:val="22"/>
              </w:rPr>
              <w:t>Akceptováno, upraveno</w:t>
            </w:r>
          </w:p>
          <w:p w:rsidR="00073BB8" w:rsidRPr="00426350" w:rsidRDefault="00073BB8" w:rsidP="00E02431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6350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infekcí spojených se zdravotní péčí </w:t>
            </w:r>
            <w:r w:rsidRPr="00426350">
              <w:rPr>
                <w:rFonts w:ascii="Times New Roman" w:hAnsi="Times New Roman" w:cs="Times New Roman"/>
                <w:sz w:val="22"/>
                <w:szCs w:val="22"/>
              </w:rPr>
              <w:t xml:space="preserve">(HAI - </w:t>
            </w:r>
            <w:proofErr w:type="spellStart"/>
            <w:r w:rsidRPr="00426350">
              <w:rPr>
                <w:rFonts w:ascii="Times New Roman" w:hAnsi="Times New Roman" w:cs="Times New Roman"/>
                <w:sz w:val="22"/>
                <w:szCs w:val="22"/>
              </w:rPr>
              <w:t>health</w:t>
            </w:r>
            <w:proofErr w:type="spellEnd"/>
            <w:r w:rsidRPr="00426350">
              <w:rPr>
                <w:rFonts w:ascii="Times New Roman" w:hAnsi="Times New Roman" w:cs="Times New Roman"/>
                <w:sz w:val="22"/>
                <w:szCs w:val="22"/>
              </w:rPr>
              <w:t xml:space="preserve"> care-</w:t>
            </w:r>
            <w:proofErr w:type="spellStart"/>
            <w:r w:rsidRPr="00426350">
              <w:rPr>
                <w:rFonts w:ascii="Times New Roman" w:hAnsi="Times New Roman" w:cs="Times New Roman"/>
                <w:sz w:val="22"/>
                <w:szCs w:val="22"/>
              </w:rPr>
              <w:t>associated</w:t>
            </w:r>
            <w:proofErr w:type="spellEnd"/>
            <w:r w:rsidRPr="004263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26350">
              <w:rPr>
                <w:rFonts w:ascii="Times New Roman" w:hAnsi="Times New Roman" w:cs="Times New Roman"/>
                <w:sz w:val="22"/>
                <w:szCs w:val="22"/>
              </w:rPr>
              <w:t>infections</w:t>
            </w:r>
            <w:proofErr w:type="spellEnd"/>
            <w:r w:rsidRPr="0042635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073BB8" w:rsidRPr="00426350" w:rsidTr="00564435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073BB8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 w:rsidRPr="00564435">
              <w:rPr>
                <w:rFonts w:ascii="Times New Roman" w:hAnsi="Times New Roman" w:cs="Times New Roman"/>
                <w:b w:val="0"/>
              </w:rPr>
              <w:t>11.</w:t>
            </w:r>
          </w:p>
        </w:tc>
        <w:tc>
          <w:tcPr>
            <w:tcW w:w="6414" w:type="dxa"/>
          </w:tcPr>
          <w:p w:rsidR="00073BB8" w:rsidRPr="00426350" w:rsidRDefault="00073BB8" w:rsidP="00073BB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Zdůvodnit, proč ošetřovatelský plán u nemocných v oblasti péče o výživu přednáší lékař (strana 81). </w:t>
            </w:r>
          </w:p>
          <w:p w:rsidR="00073BB8" w:rsidRPr="00426350" w:rsidRDefault="00073BB8" w:rsidP="00073BB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90" w:type="dxa"/>
          </w:tcPr>
          <w:p w:rsidR="00073BB8" w:rsidRPr="00426350" w:rsidRDefault="00073BB8" w:rsidP="00073BB8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6350">
              <w:rPr>
                <w:rFonts w:ascii="Times New Roman" w:hAnsi="Times New Roman" w:cs="Times New Roman"/>
                <w:sz w:val="22"/>
                <w:szCs w:val="22"/>
              </w:rPr>
              <w:t>Akceptováno, upraveno</w:t>
            </w:r>
          </w:p>
          <w:p w:rsidR="00073BB8" w:rsidRPr="00426350" w:rsidRDefault="00073BB8" w:rsidP="00E02431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191E" w:rsidRPr="00426350" w:rsidTr="00564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24191E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 w:rsidRPr="00564435">
              <w:rPr>
                <w:rFonts w:ascii="Times New Roman" w:hAnsi="Times New Roman" w:cs="Times New Roman"/>
                <w:b w:val="0"/>
              </w:rPr>
              <w:t>12.</w:t>
            </w:r>
          </w:p>
        </w:tc>
        <w:tc>
          <w:tcPr>
            <w:tcW w:w="6414" w:type="dxa"/>
          </w:tcPr>
          <w:p w:rsidR="0024191E" w:rsidRPr="00426350" w:rsidRDefault="0024191E" w:rsidP="002419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Napravit nebo okomentovat následující nesoulad: Bloková semestrální praxe a její reflexe 2 je zaměřena na péči o geriatrické pacienty (strana 83–84), přičemž geriatrická péče jako samostatný předmět, je až ve 3. ročníku. Studenti nemusí být schopni naplnit některé odborné znalosti a dovednosti. </w:t>
            </w:r>
          </w:p>
          <w:p w:rsidR="0024191E" w:rsidRPr="00426350" w:rsidRDefault="0024191E" w:rsidP="00073BB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90" w:type="dxa"/>
          </w:tcPr>
          <w:p w:rsidR="0024191E" w:rsidRPr="00426350" w:rsidRDefault="0024191E" w:rsidP="0024191E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6350">
              <w:rPr>
                <w:rFonts w:ascii="Times New Roman" w:hAnsi="Times New Roman" w:cs="Times New Roman"/>
                <w:sz w:val="22"/>
                <w:szCs w:val="22"/>
              </w:rPr>
              <w:t>Akceptováno, upraveno</w:t>
            </w:r>
          </w:p>
          <w:p w:rsidR="0024191E" w:rsidRPr="00426350" w:rsidRDefault="0024191E" w:rsidP="00073BB8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191E" w:rsidRPr="00426350" w:rsidTr="00564435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24191E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 w:rsidRPr="00564435">
              <w:rPr>
                <w:rFonts w:ascii="Times New Roman" w:hAnsi="Times New Roman" w:cs="Times New Roman"/>
                <w:b w:val="0"/>
              </w:rPr>
              <w:t>13.</w:t>
            </w:r>
          </w:p>
        </w:tc>
        <w:tc>
          <w:tcPr>
            <w:tcW w:w="6414" w:type="dxa"/>
          </w:tcPr>
          <w:p w:rsidR="0024191E" w:rsidRPr="00426350" w:rsidRDefault="0024191E" w:rsidP="002419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Napravit nebo okomentovat následující nesoulad: Individuální bloková praxe 1 (strana 86) se má odehrávat na interních a chirurgických pracovištích, přičemž studenti mají interní a chirurgické ošetřovatelství až ve druhém ročníku letního semestru. Studenti nemusí mít osvojené odborné kompetence v plném rozsahu. </w:t>
            </w:r>
          </w:p>
          <w:p w:rsidR="0024191E" w:rsidRPr="00426350" w:rsidRDefault="0024191E" w:rsidP="002419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90" w:type="dxa"/>
          </w:tcPr>
          <w:p w:rsidR="0024191E" w:rsidRPr="00426350" w:rsidRDefault="0024191E" w:rsidP="0024191E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6350">
              <w:rPr>
                <w:rFonts w:ascii="Times New Roman" w:hAnsi="Times New Roman" w:cs="Times New Roman"/>
                <w:sz w:val="22"/>
                <w:szCs w:val="22"/>
              </w:rPr>
              <w:t>Akceptováno, upraveno</w:t>
            </w:r>
          </w:p>
          <w:p w:rsidR="0024191E" w:rsidRPr="00426350" w:rsidRDefault="0024191E" w:rsidP="0024191E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191E" w:rsidRPr="00426350" w:rsidTr="00564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24191E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 w:rsidRPr="00564435">
              <w:rPr>
                <w:rFonts w:ascii="Times New Roman" w:hAnsi="Times New Roman" w:cs="Times New Roman"/>
                <w:b w:val="0"/>
              </w:rPr>
              <w:t>14.</w:t>
            </w:r>
          </w:p>
        </w:tc>
        <w:tc>
          <w:tcPr>
            <w:tcW w:w="6414" w:type="dxa"/>
          </w:tcPr>
          <w:p w:rsidR="0024191E" w:rsidRPr="00426350" w:rsidRDefault="0024191E" w:rsidP="002419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Napravit nebo okomentovat následující nesoulad: Bloková semestrální praxe a její reflexe 3 (strana 111) má být realizována ve struktuře interních a chirurgických pracovišť a jsou zde jako příklady uvedena specializovaná pracoviště typu kardiologie, traumatologie. Studenti nemusí být schopni zdůvodnit specifika ošetřovatelské péče, jak se uvádí ve výstupních kompetencích studenta, když je interní a chirurgické ošetřovatelství zařazeno až ve druhém ročníku letního semestru. </w:t>
            </w:r>
          </w:p>
          <w:p w:rsidR="0024191E" w:rsidRPr="00426350" w:rsidRDefault="0024191E" w:rsidP="002419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90" w:type="dxa"/>
          </w:tcPr>
          <w:p w:rsidR="0024191E" w:rsidRPr="00426350" w:rsidRDefault="0024191E" w:rsidP="0024191E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6350">
              <w:rPr>
                <w:rFonts w:ascii="Times New Roman" w:hAnsi="Times New Roman" w:cs="Times New Roman"/>
                <w:sz w:val="22"/>
                <w:szCs w:val="22"/>
              </w:rPr>
              <w:t>Akceptováno, upraveno</w:t>
            </w:r>
          </w:p>
          <w:p w:rsidR="0024191E" w:rsidRPr="00426350" w:rsidRDefault="0024191E" w:rsidP="0024191E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4191E" w:rsidRPr="00426350" w:rsidRDefault="0024191E" w:rsidP="0024191E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191E" w:rsidRPr="00426350" w:rsidTr="00564435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24191E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 w:rsidRPr="00564435">
              <w:rPr>
                <w:rFonts w:ascii="Times New Roman" w:hAnsi="Times New Roman" w:cs="Times New Roman"/>
                <w:b w:val="0"/>
              </w:rPr>
              <w:t>15.</w:t>
            </w:r>
          </w:p>
        </w:tc>
        <w:tc>
          <w:tcPr>
            <w:tcW w:w="6414" w:type="dxa"/>
          </w:tcPr>
          <w:p w:rsidR="0024191E" w:rsidRPr="00426350" w:rsidRDefault="0024191E" w:rsidP="002419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Prověřit, zda všechny předměty společné s BSP Porodní asistence jsou označeny hvězdičkou (Pedagogika a edukace ve zdravotnictví, Historie ošetřovatelství). </w:t>
            </w:r>
          </w:p>
          <w:p w:rsidR="0024191E" w:rsidRPr="00426350" w:rsidRDefault="0024191E" w:rsidP="002419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90" w:type="dxa"/>
          </w:tcPr>
          <w:p w:rsidR="0024191E" w:rsidRPr="00426350" w:rsidRDefault="0024191E" w:rsidP="0024191E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6350">
              <w:rPr>
                <w:rFonts w:ascii="Times New Roman" w:hAnsi="Times New Roman" w:cs="Times New Roman"/>
                <w:sz w:val="22"/>
                <w:szCs w:val="22"/>
              </w:rPr>
              <w:t>Akceptováno, upraveno</w:t>
            </w:r>
          </w:p>
          <w:p w:rsidR="0024191E" w:rsidRPr="00426350" w:rsidRDefault="0024191E" w:rsidP="0024191E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4191E" w:rsidRPr="00426350" w:rsidRDefault="0024191E" w:rsidP="0024191E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191E" w:rsidRPr="00426350" w:rsidTr="00564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24191E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 w:rsidRPr="00564435">
              <w:rPr>
                <w:rFonts w:ascii="Times New Roman" w:hAnsi="Times New Roman" w:cs="Times New Roman"/>
                <w:b w:val="0"/>
              </w:rPr>
              <w:t>16.</w:t>
            </w:r>
          </w:p>
        </w:tc>
        <w:tc>
          <w:tcPr>
            <w:tcW w:w="6414" w:type="dxa"/>
          </w:tcPr>
          <w:p w:rsidR="0024191E" w:rsidRPr="00426350" w:rsidRDefault="0024191E" w:rsidP="002419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V kartě předmětu Individuální bloková praxe 2 (strana 137) doplnit informaci, v jaké struktuře odborných pracovišť se praxe odehrává. </w:t>
            </w:r>
          </w:p>
          <w:p w:rsidR="0024191E" w:rsidRPr="00426350" w:rsidRDefault="0024191E" w:rsidP="002419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90" w:type="dxa"/>
          </w:tcPr>
          <w:p w:rsidR="0024191E" w:rsidRPr="00426350" w:rsidRDefault="0024191E" w:rsidP="0024191E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6350">
              <w:rPr>
                <w:rFonts w:ascii="Times New Roman" w:hAnsi="Times New Roman" w:cs="Times New Roman"/>
                <w:sz w:val="22"/>
                <w:szCs w:val="22"/>
              </w:rPr>
              <w:t>Akceptováno, upraveno</w:t>
            </w:r>
          </w:p>
          <w:p w:rsidR="0024191E" w:rsidRPr="00426350" w:rsidRDefault="0024191E" w:rsidP="0024191E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191E" w:rsidRPr="00426350" w:rsidTr="00564435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24191E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 w:rsidRPr="00564435">
              <w:rPr>
                <w:rFonts w:ascii="Times New Roman" w:hAnsi="Times New Roman" w:cs="Times New Roman"/>
                <w:b w:val="0"/>
              </w:rPr>
              <w:lastRenderedPageBreak/>
              <w:t>17.</w:t>
            </w:r>
          </w:p>
        </w:tc>
        <w:tc>
          <w:tcPr>
            <w:tcW w:w="6414" w:type="dxa"/>
          </w:tcPr>
          <w:p w:rsidR="0024191E" w:rsidRPr="00426350" w:rsidRDefault="0024191E" w:rsidP="002419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Změnit číslo zákona č. 372/2011 Sb. (strana 146). </w:t>
            </w:r>
          </w:p>
        </w:tc>
        <w:tc>
          <w:tcPr>
            <w:tcW w:w="6990" w:type="dxa"/>
          </w:tcPr>
          <w:p w:rsidR="0024191E" w:rsidRPr="00426350" w:rsidRDefault="0024191E" w:rsidP="0024191E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6350">
              <w:rPr>
                <w:rFonts w:ascii="Times New Roman" w:hAnsi="Times New Roman" w:cs="Times New Roman"/>
                <w:sz w:val="22"/>
                <w:szCs w:val="22"/>
              </w:rPr>
              <w:t>Akceptováno, upraveno</w:t>
            </w:r>
          </w:p>
          <w:p w:rsidR="0024191E" w:rsidRPr="00426350" w:rsidRDefault="0024191E" w:rsidP="0024191E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191E" w:rsidRPr="00426350" w:rsidTr="00564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24191E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 w:rsidRPr="00564435">
              <w:rPr>
                <w:rFonts w:ascii="Times New Roman" w:hAnsi="Times New Roman" w:cs="Times New Roman"/>
                <w:b w:val="0"/>
              </w:rPr>
              <w:t>18.</w:t>
            </w:r>
          </w:p>
        </w:tc>
        <w:tc>
          <w:tcPr>
            <w:tcW w:w="6414" w:type="dxa"/>
          </w:tcPr>
          <w:p w:rsidR="0024191E" w:rsidRPr="00426350" w:rsidRDefault="0024191E" w:rsidP="0024191E">
            <w:pPr>
              <w:autoSpaceDE w:val="0"/>
              <w:autoSpaceDN w:val="0"/>
              <w:adjustRightInd w:val="0"/>
              <w:spacing w:after="2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S ohledem na vysokou náročnost pro studenty zvážit jejich zařazení v rámci odborné praxe na psychiatrii a paliativní péči včetně mobilního, institucionálního hospice a paliativního nemocničního týmu v letním semestru 1. ročníku. </w:t>
            </w:r>
          </w:p>
          <w:p w:rsidR="0024191E" w:rsidRPr="00426350" w:rsidRDefault="0024191E" w:rsidP="002419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90" w:type="dxa"/>
          </w:tcPr>
          <w:p w:rsidR="0024191E" w:rsidRPr="00426350" w:rsidRDefault="0024191E" w:rsidP="0024191E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6350">
              <w:rPr>
                <w:rFonts w:ascii="Times New Roman" w:hAnsi="Times New Roman" w:cs="Times New Roman"/>
                <w:sz w:val="22"/>
                <w:szCs w:val="22"/>
              </w:rPr>
              <w:t>Akceptováno, upraveno</w:t>
            </w:r>
          </w:p>
          <w:p w:rsidR="0024191E" w:rsidRPr="00426350" w:rsidRDefault="0024191E" w:rsidP="0024191E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191E" w:rsidRPr="00426350" w:rsidTr="00564435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24191E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 w:rsidRPr="00564435">
              <w:rPr>
                <w:rFonts w:ascii="Times New Roman" w:hAnsi="Times New Roman" w:cs="Times New Roman"/>
                <w:b w:val="0"/>
              </w:rPr>
              <w:t>19.</w:t>
            </w:r>
          </w:p>
        </w:tc>
        <w:tc>
          <w:tcPr>
            <w:tcW w:w="6414" w:type="dxa"/>
          </w:tcPr>
          <w:p w:rsidR="0024191E" w:rsidRPr="00426350" w:rsidRDefault="0024191E" w:rsidP="002419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- Opravit v akreditačním spise nesoulad s požadavky NAÚ na garanci předmětů ZT jedním konkrétním pracovníkem, který má uzavřenou pouze DPP. </w:t>
            </w:r>
          </w:p>
          <w:p w:rsidR="0024191E" w:rsidRPr="00426350" w:rsidRDefault="0024191E" w:rsidP="002419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90" w:type="dxa"/>
          </w:tcPr>
          <w:p w:rsidR="0024191E" w:rsidRPr="00426350" w:rsidRDefault="0024191E" w:rsidP="0024191E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6350">
              <w:rPr>
                <w:rFonts w:ascii="Times New Roman" w:hAnsi="Times New Roman" w:cs="Times New Roman"/>
                <w:sz w:val="22"/>
                <w:szCs w:val="22"/>
              </w:rPr>
              <w:t>Akceptováno, upraveno</w:t>
            </w:r>
          </w:p>
          <w:p w:rsidR="0024191E" w:rsidRPr="00426350" w:rsidRDefault="0024191E" w:rsidP="0024191E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6350">
              <w:rPr>
                <w:rFonts w:ascii="Times New Roman" w:hAnsi="Times New Roman" w:cs="Times New Roman"/>
                <w:sz w:val="22"/>
                <w:szCs w:val="22"/>
              </w:rPr>
              <w:t>Dr. Macko v</w:t>
            </w:r>
            <w:r w:rsidR="007158E3" w:rsidRPr="0042635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426350">
              <w:rPr>
                <w:rFonts w:ascii="Times New Roman" w:hAnsi="Times New Roman" w:cs="Times New Roman"/>
                <w:sz w:val="22"/>
                <w:szCs w:val="22"/>
              </w:rPr>
              <w:t>jednání</w:t>
            </w:r>
            <w:r w:rsidR="007158E3" w:rsidRPr="004263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02431" w:rsidRPr="00426350" w:rsidTr="00564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E02431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 w:rsidRPr="00564435">
              <w:rPr>
                <w:rFonts w:ascii="Times New Roman" w:hAnsi="Times New Roman" w:cs="Times New Roman"/>
                <w:b w:val="0"/>
              </w:rPr>
              <w:t>20.</w:t>
            </w:r>
          </w:p>
        </w:tc>
        <w:tc>
          <w:tcPr>
            <w:tcW w:w="6414" w:type="dxa"/>
          </w:tcPr>
          <w:p w:rsidR="00E02431" w:rsidRPr="00426350" w:rsidRDefault="00E02431" w:rsidP="00E0243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6350">
              <w:rPr>
                <w:rFonts w:ascii="Times New Roman" w:hAnsi="Times New Roman" w:cs="Times New Roman"/>
                <w:sz w:val="22"/>
                <w:szCs w:val="22"/>
              </w:rPr>
              <w:t>U odbornice z klinické praxe (</w:t>
            </w:r>
            <w:proofErr w:type="spellStart"/>
            <w:r w:rsidRPr="00426350">
              <w:rPr>
                <w:rFonts w:ascii="Times New Roman" w:hAnsi="Times New Roman" w:cs="Times New Roman"/>
                <w:sz w:val="22"/>
                <w:szCs w:val="22"/>
              </w:rPr>
              <w:t>Gajzlerová</w:t>
            </w:r>
            <w:proofErr w:type="spellEnd"/>
            <w:r w:rsidRPr="00426350">
              <w:rPr>
                <w:rFonts w:ascii="Times New Roman" w:hAnsi="Times New Roman" w:cs="Times New Roman"/>
                <w:sz w:val="22"/>
                <w:szCs w:val="22"/>
              </w:rPr>
              <w:t xml:space="preserve">) z údajů uvedených v C-1 (s. 260) nevyplývá, že by měla kvalifikaci </w:t>
            </w:r>
            <w:proofErr w:type="spellStart"/>
            <w:r w:rsidRPr="00426350">
              <w:rPr>
                <w:rFonts w:ascii="Times New Roman" w:hAnsi="Times New Roman" w:cs="Times New Roman"/>
                <w:sz w:val="22"/>
                <w:szCs w:val="22"/>
              </w:rPr>
              <w:t>lymfoterapeuta</w:t>
            </w:r>
            <w:proofErr w:type="spellEnd"/>
            <w:r w:rsidRPr="00426350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426350">
              <w:rPr>
                <w:rFonts w:ascii="Times New Roman" w:hAnsi="Times New Roman" w:cs="Times New Roman"/>
                <w:sz w:val="22"/>
                <w:szCs w:val="22"/>
              </w:rPr>
              <w:t>lymfologa</w:t>
            </w:r>
            <w:proofErr w:type="spellEnd"/>
            <w:r w:rsidRPr="00426350">
              <w:rPr>
                <w:rFonts w:ascii="Times New Roman" w:hAnsi="Times New Roman" w:cs="Times New Roman"/>
                <w:sz w:val="22"/>
                <w:szCs w:val="22"/>
              </w:rPr>
              <w:t xml:space="preserve"> či certifikovaný kurz příslušného zaměření. </w:t>
            </w:r>
          </w:p>
          <w:p w:rsidR="00E02431" w:rsidRPr="00426350" w:rsidRDefault="00E02431" w:rsidP="00E024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990" w:type="dxa"/>
          </w:tcPr>
          <w:p w:rsidR="00E02431" w:rsidRPr="00426350" w:rsidRDefault="00E02431" w:rsidP="00E024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Akceptováno, doplněno</w:t>
            </w:r>
          </w:p>
          <w:p w:rsidR="00E02431" w:rsidRPr="00426350" w:rsidRDefault="00E02431" w:rsidP="00E024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Doplněn CK z roku 2022.</w:t>
            </w:r>
          </w:p>
        </w:tc>
      </w:tr>
      <w:tr w:rsidR="00E02431" w:rsidRPr="00426350" w:rsidTr="00564435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E02431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 w:rsidRPr="00564435">
              <w:rPr>
                <w:rFonts w:ascii="Times New Roman" w:hAnsi="Times New Roman" w:cs="Times New Roman"/>
                <w:b w:val="0"/>
              </w:rPr>
              <w:t>21.</w:t>
            </w:r>
          </w:p>
        </w:tc>
        <w:tc>
          <w:tcPr>
            <w:tcW w:w="6414" w:type="dxa"/>
          </w:tcPr>
          <w:p w:rsidR="00E02431" w:rsidRPr="00426350" w:rsidRDefault="00E02431" w:rsidP="00E0243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6350">
              <w:rPr>
                <w:rFonts w:ascii="Times New Roman" w:hAnsi="Times New Roman" w:cs="Times New Roman"/>
                <w:sz w:val="22"/>
                <w:szCs w:val="22"/>
              </w:rPr>
              <w:t xml:space="preserve">V části C-1 chybí dvě personální karty (Šula, Harantová), kteří by měli zajišťovat volitelné předměty. </w:t>
            </w:r>
          </w:p>
          <w:p w:rsidR="00E02431" w:rsidRPr="00426350" w:rsidRDefault="00E02431" w:rsidP="00E0243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90" w:type="dxa"/>
          </w:tcPr>
          <w:p w:rsidR="00E02431" w:rsidRPr="00426350" w:rsidRDefault="00E02431" w:rsidP="00E024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Akceptováno, upraveno</w:t>
            </w:r>
          </w:p>
          <w:p w:rsidR="00E02431" w:rsidRPr="00426350" w:rsidRDefault="00E02431" w:rsidP="00E024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Volitelné předměty zcela zrušeny vhledem k profilu a zátěži SP jsou nepotřebné.</w:t>
            </w:r>
          </w:p>
        </w:tc>
      </w:tr>
      <w:tr w:rsidR="00E02431" w:rsidRPr="00426350" w:rsidTr="00564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E02431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 w:rsidRPr="00564435">
              <w:rPr>
                <w:rFonts w:ascii="Times New Roman" w:hAnsi="Times New Roman" w:cs="Times New Roman"/>
                <w:b w:val="0"/>
              </w:rPr>
              <w:t>22.</w:t>
            </w:r>
          </w:p>
        </w:tc>
        <w:tc>
          <w:tcPr>
            <w:tcW w:w="6414" w:type="dxa"/>
          </w:tcPr>
          <w:p w:rsidR="007158E3" w:rsidRPr="00426350" w:rsidRDefault="007158E3" w:rsidP="007158E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Doplnit do karet C-I publikační činnost u těch pracovníků, kde není žádná uvedena (při respektování požadavku NAÚ na max. 5 publikací za posledních 5 let). </w:t>
            </w:r>
          </w:p>
          <w:p w:rsidR="007158E3" w:rsidRPr="00426350" w:rsidRDefault="007158E3" w:rsidP="00E024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E02431" w:rsidRPr="00426350" w:rsidRDefault="00E02431" w:rsidP="007158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 xml:space="preserve">Někteří přednášející/vyučující nemají uvedenu žádnou publikační činnost (Číž, Dolejšová, Fajkusová, </w:t>
            </w:r>
            <w:proofErr w:type="spellStart"/>
            <w:r w:rsidRPr="00426350">
              <w:rPr>
                <w:rFonts w:ascii="Times New Roman" w:hAnsi="Times New Roman" w:cs="Times New Roman"/>
              </w:rPr>
              <w:t>Galačová</w:t>
            </w:r>
            <w:proofErr w:type="spellEnd"/>
            <w:r w:rsidRPr="0042635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6350">
              <w:rPr>
                <w:rFonts w:ascii="Times New Roman" w:hAnsi="Times New Roman" w:cs="Times New Roman"/>
              </w:rPr>
              <w:t>Gergelová</w:t>
            </w:r>
            <w:proofErr w:type="spellEnd"/>
            <w:r w:rsidRPr="0042635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6350">
              <w:rPr>
                <w:rFonts w:ascii="Times New Roman" w:hAnsi="Times New Roman" w:cs="Times New Roman"/>
              </w:rPr>
              <w:t>Chvatíková</w:t>
            </w:r>
            <w:proofErr w:type="spellEnd"/>
            <w:r w:rsidRPr="00426350">
              <w:rPr>
                <w:rFonts w:ascii="Times New Roman" w:hAnsi="Times New Roman" w:cs="Times New Roman"/>
              </w:rPr>
              <w:t xml:space="preserve"> /garant/, Konečný /garant/, Minařík /garant/, Polišenský, Slováková Svízelová /garant/, Sýkorová, </w:t>
            </w:r>
            <w:proofErr w:type="spellStart"/>
            <w:r w:rsidRPr="00426350">
              <w:rPr>
                <w:rFonts w:ascii="Times New Roman" w:hAnsi="Times New Roman" w:cs="Times New Roman"/>
              </w:rPr>
              <w:t>Šalenová</w:t>
            </w:r>
            <w:proofErr w:type="spellEnd"/>
            <w:r w:rsidRPr="00426350">
              <w:rPr>
                <w:rFonts w:ascii="Times New Roman" w:hAnsi="Times New Roman" w:cs="Times New Roman"/>
              </w:rPr>
              <w:t xml:space="preserve"> /garant/, </w:t>
            </w:r>
            <w:proofErr w:type="spellStart"/>
            <w:r w:rsidRPr="00426350">
              <w:rPr>
                <w:rFonts w:ascii="Times New Roman" w:hAnsi="Times New Roman" w:cs="Times New Roman"/>
              </w:rPr>
              <w:t>Vodráková</w:t>
            </w:r>
            <w:proofErr w:type="spellEnd"/>
            <w:r w:rsidRPr="00426350">
              <w:rPr>
                <w:rFonts w:ascii="Times New Roman" w:hAnsi="Times New Roman" w:cs="Times New Roman"/>
              </w:rPr>
              <w:t>). Jedná se o garanty jiných než ZT a PZ předmětů.</w:t>
            </w:r>
          </w:p>
        </w:tc>
        <w:tc>
          <w:tcPr>
            <w:tcW w:w="6990" w:type="dxa"/>
          </w:tcPr>
          <w:p w:rsidR="00E02431" w:rsidRPr="00426350" w:rsidRDefault="00E02431" w:rsidP="00E024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 xml:space="preserve">Akceptováno, doplněno </w:t>
            </w:r>
          </w:p>
          <w:p w:rsidR="00E02431" w:rsidRPr="00426350" w:rsidRDefault="00E02431" w:rsidP="00E024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 xml:space="preserve">Jedná se o odborníky z praxe většinou s letitou odbornou zkušeností. Doplněno do personálních karet. V rámci profesního SP je tato zkušenost důležitější než publikační. </w:t>
            </w:r>
          </w:p>
        </w:tc>
      </w:tr>
      <w:tr w:rsidR="00E02431" w:rsidRPr="00426350" w:rsidTr="00564435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E02431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 w:rsidRPr="00564435">
              <w:rPr>
                <w:rFonts w:ascii="Times New Roman" w:hAnsi="Times New Roman" w:cs="Times New Roman"/>
                <w:b w:val="0"/>
              </w:rPr>
              <w:t>23.</w:t>
            </w:r>
          </w:p>
        </w:tc>
        <w:tc>
          <w:tcPr>
            <w:tcW w:w="6414" w:type="dxa"/>
          </w:tcPr>
          <w:p w:rsidR="00E02431" w:rsidRPr="00426350" w:rsidRDefault="007158E3" w:rsidP="007158E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Doplnit do karet C-I tvůrčí a projektovou činnost tam, kde není žádná uvedena, popřípadě uvést, že se jedná o odborníky z klinické praxe. </w:t>
            </w:r>
          </w:p>
        </w:tc>
        <w:tc>
          <w:tcPr>
            <w:tcW w:w="6990" w:type="dxa"/>
          </w:tcPr>
          <w:p w:rsidR="00E02431" w:rsidRPr="00426350" w:rsidRDefault="00E02431" w:rsidP="00E024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Akceptováno, doplněno</w:t>
            </w:r>
          </w:p>
          <w:p w:rsidR="00E02431" w:rsidRPr="00426350" w:rsidRDefault="00E02431" w:rsidP="00E024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Doplněno u AP, kteří tvůrčí činnost mají, u odborníků z praxe doplněna profesní činnost k zabezpečujícím předmětům, u AP po rodičovské dovolené (RD) doplněna poznámka o RD (</w:t>
            </w:r>
            <w:proofErr w:type="spellStart"/>
            <w:r w:rsidRPr="00426350">
              <w:rPr>
                <w:rFonts w:ascii="Times New Roman" w:hAnsi="Times New Roman" w:cs="Times New Roman"/>
              </w:rPr>
              <w:t>Pilíková</w:t>
            </w:r>
            <w:proofErr w:type="spellEnd"/>
            <w:r w:rsidRPr="00426350">
              <w:rPr>
                <w:rFonts w:ascii="Times New Roman" w:hAnsi="Times New Roman" w:cs="Times New Roman"/>
              </w:rPr>
              <w:t xml:space="preserve">, Hoffmannová, </w:t>
            </w:r>
            <w:proofErr w:type="spellStart"/>
            <w:r w:rsidRPr="00426350">
              <w:rPr>
                <w:rFonts w:ascii="Times New Roman" w:hAnsi="Times New Roman" w:cs="Times New Roman"/>
              </w:rPr>
              <w:t>Chvatíková</w:t>
            </w:r>
            <w:proofErr w:type="spellEnd"/>
            <w:r w:rsidRPr="00426350">
              <w:rPr>
                <w:rFonts w:ascii="Times New Roman" w:hAnsi="Times New Roman" w:cs="Times New Roman"/>
              </w:rPr>
              <w:t>), nástup na univerzitu z praxe (</w:t>
            </w:r>
            <w:proofErr w:type="spellStart"/>
            <w:r w:rsidRPr="00426350">
              <w:rPr>
                <w:rFonts w:ascii="Times New Roman" w:hAnsi="Times New Roman" w:cs="Times New Roman"/>
              </w:rPr>
              <w:t>Vrlová</w:t>
            </w:r>
            <w:proofErr w:type="spellEnd"/>
            <w:r w:rsidRPr="00426350">
              <w:rPr>
                <w:rFonts w:ascii="Times New Roman" w:hAnsi="Times New Roman" w:cs="Times New Roman"/>
              </w:rPr>
              <w:t xml:space="preserve">, Zichová, </w:t>
            </w:r>
            <w:proofErr w:type="spellStart"/>
            <w:r w:rsidRPr="00426350">
              <w:rPr>
                <w:rFonts w:ascii="Times New Roman" w:hAnsi="Times New Roman" w:cs="Times New Roman"/>
              </w:rPr>
              <w:t>Chvatíková</w:t>
            </w:r>
            <w:proofErr w:type="spellEnd"/>
            <w:r w:rsidRPr="00426350">
              <w:rPr>
                <w:rFonts w:ascii="Times New Roman" w:hAnsi="Times New Roman" w:cs="Times New Roman"/>
              </w:rPr>
              <w:t>).</w:t>
            </w:r>
          </w:p>
          <w:p w:rsidR="00E02431" w:rsidRPr="00426350" w:rsidRDefault="00E02431" w:rsidP="00E024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 xml:space="preserve">Publikační činnost je těžké zajistit u disciplín, jako jsou jazyky, psychologie aj.). </w:t>
            </w:r>
          </w:p>
        </w:tc>
      </w:tr>
      <w:tr w:rsidR="007158E3" w:rsidRPr="00426350" w:rsidTr="00564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7158E3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 w:rsidRPr="00564435">
              <w:rPr>
                <w:rFonts w:ascii="Times New Roman" w:hAnsi="Times New Roman" w:cs="Times New Roman"/>
                <w:b w:val="0"/>
              </w:rPr>
              <w:t>24.</w:t>
            </w:r>
          </w:p>
        </w:tc>
        <w:tc>
          <w:tcPr>
            <w:tcW w:w="6414" w:type="dxa"/>
          </w:tcPr>
          <w:p w:rsidR="007158E3" w:rsidRPr="00426350" w:rsidRDefault="007158E3" w:rsidP="0056443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Část C-I Seznam přednášejících upravit na příslušném formuláři dle požadavku NAÚ (předměty ZT a PZ). </w:t>
            </w:r>
          </w:p>
        </w:tc>
        <w:tc>
          <w:tcPr>
            <w:tcW w:w="6990" w:type="dxa"/>
          </w:tcPr>
          <w:p w:rsidR="007158E3" w:rsidRPr="00426350" w:rsidRDefault="007158E3" w:rsidP="00E024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Akceptováno, doplněno</w:t>
            </w:r>
          </w:p>
        </w:tc>
      </w:tr>
      <w:tr w:rsidR="00E02431" w:rsidRPr="00426350" w:rsidTr="00564435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E02431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lastRenderedPageBreak/>
              <w:t>25.</w:t>
            </w:r>
          </w:p>
        </w:tc>
        <w:tc>
          <w:tcPr>
            <w:tcW w:w="6414" w:type="dxa"/>
          </w:tcPr>
          <w:p w:rsidR="00E02431" w:rsidRPr="00426350" w:rsidRDefault="00E02431" w:rsidP="00E024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 xml:space="preserve">D i - odstranit odkaz na databázi MPSV </w:t>
            </w:r>
          </w:p>
        </w:tc>
        <w:tc>
          <w:tcPr>
            <w:tcW w:w="6990" w:type="dxa"/>
          </w:tcPr>
          <w:p w:rsidR="00E02431" w:rsidRPr="00426350" w:rsidRDefault="00E02431" w:rsidP="00E024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v D I na databázi MPSV neodkazujeme</w:t>
            </w:r>
          </w:p>
        </w:tc>
      </w:tr>
      <w:tr w:rsidR="00E02431" w:rsidRPr="00426350" w:rsidTr="00564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E02431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26</w:t>
            </w:r>
            <w:r w:rsidRPr="00564435">
              <w:rPr>
                <w:rFonts w:ascii="Times New Roman" w:hAnsi="Times New Roman" w:cs="Times New Roman"/>
                <w:b w:val="0"/>
              </w:rPr>
              <w:t>.</w:t>
            </w:r>
          </w:p>
        </w:tc>
        <w:tc>
          <w:tcPr>
            <w:tcW w:w="6414" w:type="dxa"/>
          </w:tcPr>
          <w:p w:rsidR="007158E3" w:rsidRPr="00426350" w:rsidRDefault="007158E3" w:rsidP="007158E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Obecně v kartách C-I uvádět nejvýše 5 nejvýznamnějších publikací za posledních 5 let. </w:t>
            </w:r>
          </w:p>
          <w:p w:rsidR="00E02431" w:rsidRPr="00426350" w:rsidRDefault="00E02431" w:rsidP="00E024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990" w:type="dxa"/>
          </w:tcPr>
          <w:p w:rsidR="00E02431" w:rsidRPr="00426350" w:rsidRDefault="007158E3" w:rsidP="007158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Vzhledem k šíři zabezpečovaných předmětů zatím ponecháno</w:t>
            </w:r>
          </w:p>
        </w:tc>
      </w:tr>
      <w:tr w:rsidR="007158E3" w:rsidRPr="00426350" w:rsidTr="00564435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7158E3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27</w:t>
            </w:r>
            <w:r w:rsidRPr="00564435">
              <w:rPr>
                <w:rFonts w:ascii="Times New Roman" w:hAnsi="Times New Roman" w:cs="Times New Roman"/>
                <w:b w:val="0"/>
              </w:rPr>
              <w:t>.</w:t>
            </w:r>
          </w:p>
        </w:tc>
        <w:tc>
          <w:tcPr>
            <w:tcW w:w="6414" w:type="dxa"/>
          </w:tcPr>
          <w:p w:rsidR="007158E3" w:rsidRPr="00426350" w:rsidRDefault="007158E3" w:rsidP="007158E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V kartách C-I zvážit vyznačení poznámky odborník z praxe za jménem, u jednoho pracovníka doplnit chybějící habilitační řízení a doplnit jeho jméno do seznamu přednášejících. </w:t>
            </w:r>
          </w:p>
          <w:p w:rsidR="007158E3" w:rsidRPr="00426350" w:rsidRDefault="007158E3" w:rsidP="007158E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90" w:type="dxa"/>
          </w:tcPr>
          <w:p w:rsidR="007158E3" w:rsidRPr="00426350" w:rsidRDefault="007158E3" w:rsidP="007158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Akceptováno, doplněno</w:t>
            </w:r>
          </w:p>
        </w:tc>
      </w:tr>
      <w:tr w:rsidR="007158E3" w:rsidRPr="00426350" w:rsidTr="00564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7158E3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28</w:t>
            </w:r>
            <w:r w:rsidRPr="00564435">
              <w:rPr>
                <w:rFonts w:ascii="Times New Roman" w:hAnsi="Times New Roman" w:cs="Times New Roman"/>
                <w:b w:val="0"/>
              </w:rPr>
              <w:t>.</w:t>
            </w:r>
          </w:p>
        </w:tc>
        <w:tc>
          <w:tcPr>
            <w:tcW w:w="6414" w:type="dxa"/>
          </w:tcPr>
          <w:p w:rsidR="007158E3" w:rsidRPr="00426350" w:rsidRDefault="007158E3" w:rsidP="007158E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Zkontrolovat počty obhájených bakalářských a diplomových prací u všech pracovníků (uvádí se práce pouze za posledních 5 let). </w:t>
            </w:r>
          </w:p>
          <w:p w:rsidR="007158E3" w:rsidRPr="00426350" w:rsidRDefault="007158E3" w:rsidP="007158E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90" w:type="dxa"/>
          </w:tcPr>
          <w:p w:rsidR="007158E3" w:rsidRPr="00426350" w:rsidRDefault="007158E3" w:rsidP="007158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Akceptováno, doplněno (v metodice NAÚ je uvedeno za 10 let)</w:t>
            </w:r>
          </w:p>
        </w:tc>
      </w:tr>
      <w:tr w:rsidR="007158E3" w:rsidRPr="00426350" w:rsidTr="00564435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7158E3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29</w:t>
            </w:r>
            <w:r w:rsidRPr="00564435">
              <w:rPr>
                <w:rFonts w:ascii="Times New Roman" w:hAnsi="Times New Roman" w:cs="Times New Roman"/>
                <w:b w:val="0"/>
              </w:rPr>
              <w:t>.</w:t>
            </w:r>
          </w:p>
        </w:tc>
        <w:tc>
          <w:tcPr>
            <w:tcW w:w="6414" w:type="dxa"/>
          </w:tcPr>
          <w:p w:rsidR="007158E3" w:rsidRPr="00426350" w:rsidRDefault="007158E3" w:rsidP="007158E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V části E u standardu 1.5 doplnit SR 13/2022, u standardu 1.6 aktualizovat SR 8/2022, u standardu 1.14 zaktualizovat SR 16/2021, u standardu 6.4, 6.9 a 6.10 odůvodnit garanci předmětů ZT a PZ pracovníky s úvazkem 0,5. </w:t>
            </w:r>
          </w:p>
          <w:p w:rsidR="007158E3" w:rsidRPr="00426350" w:rsidRDefault="007158E3" w:rsidP="007158E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90" w:type="dxa"/>
          </w:tcPr>
          <w:p w:rsidR="007158E3" w:rsidRPr="00426350" w:rsidRDefault="00FE4561" w:rsidP="007158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Akceptováno, upraveno</w:t>
            </w:r>
          </w:p>
        </w:tc>
      </w:tr>
      <w:tr w:rsidR="007158E3" w:rsidRPr="00426350" w:rsidTr="00564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7158E3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30</w:t>
            </w:r>
            <w:r w:rsidRPr="00564435">
              <w:rPr>
                <w:rFonts w:ascii="Times New Roman" w:hAnsi="Times New Roman" w:cs="Times New Roman"/>
                <w:b w:val="0"/>
              </w:rPr>
              <w:t>.</w:t>
            </w:r>
          </w:p>
        </w:tc>
        <w:tc>
          <w:tcPr>
            <w:tcW w:w="6414" w:type="dxa"/>
          </w:tcPr>
          <w:p w:rsidR="007158E3" w:rsidRPr="00426350" w:rsidRDefault="007158E3" w:rsidP="007158E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Doplnit porovnání se zahraničním studijním programem (SR 8/2022 Standardy SP). </w:t>
            </w:r>
          </w:p>
          <w:p w:rsidR="007158E3" w:rsidRPr="00426350" w:rsidRDefault="007158E3" w:rsidP="007158E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90" w:type="dxa"/>
          </w:tcPr>
          <w:p w:rsidR="007158E3" w:rsidRPr="00426350" w:rsidRDefault="007158E3" w:rsidP="007158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Akceptováno</w:t>
            </w:r>
          </w:p>
          <w:p w:rsidR="007158E3" w:rsidRPr="00426350" w:rsidRDefault="007158E3" w:rsidP="007158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Viz příloha č. 6</w:t>
            </w:r>
          </w:p>
        </w:tc>
      </w:tr>
      <w:tr w:rsidR="007158E3" w:rsidRPr="00426350" w:rsidTr="00564435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7158E3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31</w:t>
            </w:r>
            <w:r w:rsidRPr="00564435">
              <w:rPr>
                <w:rFonts w:ascii="Times New Roman" w:hAnsi="Times New Roman" w:cs="Times New Roman"/>
                <w:b w:val="0"/>
              </w:rPr>
              <w:t>.</w:t>
            </w:r>
          </w:p>
        </w:tc>
        <w:tc>
          <w:tcPr>
            <w:tcW w:w="6414" w:type="dxa"/>
          </w:tcPr>
          <w:p w:rsidR="007158E3" w:rsidRPr="00426350" w:rsidRDefault="007158E3" w:rsidP="007158E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Upravit při finalizaci akreditačního spisu formátování písma v textu (odkazy v obsahu). </w:t>
            </w:r>
          </w:p>
          <w:p w:rsidR="007158E3" w:rsidRPr="00426350" w:rsidRDefault="007158E3" w:rsidP="007158E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90" w:type="dxa"/>
          </w:tcPr>
          <w:p w:rsidR="00FE4561" w:rsidRPr="00426350" w:rsidRDefault="00FE4561" w:rsidP="007158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Akceptováno</w:t>
            </w:r>
          </w:p>
          <w:p w:rsidR="007158E3" w:rsidRPr="00426350" w:rsidRDefault="007158E3" w:rsidP="007158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Bude provedeno ve verzi beze změn, vzhledem k rozsahu stran nelze</w:t>
            </w:r>
          </w:p>
        </w:tc>
      </w:tr>
      <w:tr w:rsidR="007158E3" w:rsidRPr="00426350" w:rsidTr="00564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7158E3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32</w:t>
            </w:r>
            <w:r w:rsidRPr="00564435">
              <w:rPr>
                <w:rFonts w:ascii="Times New Roman" w:hAnsi="Times New Roman" w:cs="Times New Roman"/>
                <w:b w:val="0"/>
              </w:rPr>
              <w:t>.</w:t>
            </w:r>
          </w:p>
        </w:tc>
        <w:tc>
          <w:tcPr>
            <w:tcW w:w="6414" w:type="dxa"/>
          </w:tcPr>
          <w:p w:rsidR="007158E3" w:rsidRPr="00426350" w:rsidRDefault="007158E3" w:rsidP="007158E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U pracovníků s PP uzavřeným na dobu určitou deklarovat v sebehodnotící zprávě záměr děkana fakulty pracovní poměr prodloužit na dobu neurčitou v souladu s personální politikou fakulty. </w:t>
            </w:r>
          </w:p>
          <w:p w:rsidR="007158E3" w:rsidRPr="00426350" w:rsidRDefault="007158E3" w:rsidP="007158E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90" w:type="dxa"/>
          </w:tcPr>
          <w:p w:rsidR="007158E3" w:rsidRPr="00426350" w:rsidRDefault="00FE4561" w:rsidP="007158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U</w:t>
            </w:r>
            <w:r w:rsidR="007158E3" w:rsidRPr="00426350">
              <w:rPr>
                <w:rFonts w:ascii="Times New Roman" w:hAnsi="Times New Roman" w:cs="Times New Roman"/>
              </w:rPr>
              <w:t>vedeno</w:t>
            </w:r>
            <w:r w:rsidRPr="00426350">
              <w:rPr>
                <w:rFonts w:ascii="Times New Roman" w:hAnsi="Times New Roman" w:cs="Times New Roman"/>
              </w:rPr>
              <w:t xml:space="preserve"> v </w:t>
            </w:r>
            <w:proofErr w:type="gramStart"/>
            <w:r w:rsidRPr="00426350">
              <w:rPr>
                <w:rFonts w:ascii="Times New Roman" w:hAnsi="Times New Roman" w:cs="Times New Roman"/>
              </w:rPr>
              <w:t>6.1.-6.8</w:t>
            </w:r>
            <w:proofErr w:type="gramEnd"/>
            <w:r w:rsidRPr="00426350">
              <w:rPr>
                <w:rFonts w:ascii="Times New Roman" w:hAnsi="Times New Roman" w:cs="Times New Roman"/>
              </w:rPr>
              <w:t xml:space="preserve"> (zvýrazněno</w:t>
            </w:r>
            <w:r w:rsidR="00564435">
              <w:rPr>
                <w:rFonts w:ascii="Times New Roman" w:hAnsi="Times New Roman" w:cs="Times New Roman"/>
              </w:rPr>
              <w:t>)</w:t>
            </w:r>
          </w:p>
        </w:tc>
      </w:tr>
      <w:tr w:rsidR="007158E3" w:rsidRPr="00426350" w:rsidTr="00564435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:rsidR="007158E3" w:rsidRPr="00564435" w:rsidRDefault="00564435" w:rsidP="00E02431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33</w:t>
            </w:r>
            <w:bookmarkStart w:id="0" w:name="_GoBack"/>
            <w:bookmarkEnd w:id="0"/>
            <w:r w:rsidRPr="00564435">
              <w:rPr>
                <w:rFonts w:ascii="Times New Roman" w:hAnsi="Times New Roman" w:cs="Times New Roman"/>
                <w:b w:val="0"/>
              </w:rPr>
              <w:t>.</w:t>
            </w:r>
          </w:p>
        </w:tc>
        <w:tc>
          <w:tcPr>
            <w:tcW w:w="6414" w:type="dxa"/>
          </w:tcPr>
          <w:p w:rsidR="007158E3" w:rsidRPr="00426350" w:rsidRDefault="007158E3" w:rsidP="007158E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426350">
              <w:rPr>
                <w:rFonts w:ascii="Times New Roman" w:hAnsi="Times New Roman" w:cs="Times New Roman"/>
                <w:color w:val="000000"/>
              </w:rPr>
              <w:t xml:space="preserve">Při odeslání akreditačního návrhu na NAÚ doložit stanovisko regulatorního orgánu Ministerstva zdravotnictví ČR. </w:t>
            </w:r>
          </w:p>
          <w:p w:rsidR="007158E3" w:rsidRPr="00426350" w:rsidRDefault="007158E3" w:rsidP="007158E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90" w:type="dxa"/>
          </w:tcPr>
          <w:p w:rsidR="007158E3" w:rsidRPr="00426350" w:rsidRDefault="007158E3" w:rsidP="007158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26350">
              <w:rPr>
                <w:rFonts w:ascii="Times New Roman" w:hAnsi="Times New Roman" w:cs="Times New Roman"/>
              </w:rPr>
              <w:t>Počítáme s</w:t>
            </w:r>
            <w:r w:rsidR="00FE4561" w:rsidRPr="00426350">
              <w:rPr>
                <w:rFonts w:ascii="Times New Roman" w:hAnsi="Times New Roman" w:cs="Times New Roman"/>
              </w:rPr>
              <w:t> </w:t>
            </w:r>
            <w:r w:rsidRPr="00426350">
              <w:rPr>
                <w:rFonts w:ascii="Times New Roman" w:hAnsi="Times New Roman" w:cs="Times New Roman"/>
              </w:rPr>
              <w:t>tím</w:t>
            </w:r>
          </w:p>
        </w:tc>
      </w:tr>
    </w:tbl>
    <w:p w:rsidR="00AD0A8B" w:rsidRDefault="00AD0A8B"/>
    <w:p w:rsidR="00FE1580" w:rsidRDefault="00FE4561">
      <w:r>
        <w:t xml:space="preserve">Ve Zlíně 29. 3. </w:t>
      </w:r>
      <w:proofErr w:type="gramStart"/>
      <w:r>
        <w:t>2023                                                          PhDr.</w:t>
      </w:r>
      <w:proofErr w:type="gramEnd"/>
      <w:r>
        <w:t xml:space="preserve"> Pavla Kudlová, PhD.</w:t>
      </w:r>
    </w:p>
    <w:sectPr w:rsidR="00FE1580" w:rsidSect="00564435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5F3" w:rsidRDefault="006D65F3" w:rsidP="00602856">
      <w:pPr>
        <w:spacing w:after="0" w:line="240" w:lineRule="auto"/>
      </w:pPr>
      <w:r>
        <w:separator/>
      </w:r>
    </w:p>
  </w:endnote>
  <w:endnote w:type="continuationSeparator" w:id="0">
    <w:p w:rsidR="006D65F3" w:rsidRDefault="006D65F3" w:rsidP="00602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5F3" w:rsidRDefault="006D65F3" w:rsidP="00602856">
      <w:pPr>
        <w:spacing w:after="0" w:line="240" w:lineRule="auto"/>
      </w:pPr>
      <w:r>
        <w:separator/>
      </w:r>
    </w:p>
  </w:footnote>
  <w:footnote w:type="continuationSeparator" w:id="0">
    <w:p w:rsidR="006D65F3" w:rsidRDefault="006D65F3" w:rsidP="00602856">
      <w:pPr>
        <w:spacing w:after="0" w:line="240" w:lineRule="auto"/>
      </w:pPr>
      <w:r>
        <w:continuationSeparator/>
      </w:r>
    </w:p>
  </w:footnote>
  <w:footnote w:id="1">
    <w:p w:rsidR="00E02431" w:rsidRDefault="00E02431" w:rsidP="00351E4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139A1">
        <w:rPr>
          <w:rStyle w:val="Znakapoznpodarou"/>
        </w:rPr>
        <w:footnoteRef/>
      </w:r>
      <w:r>
        <w:t xml:space="preserve"> </w:t>
      </w:r>
      <w:r w:rsidRPr="00E9138A">
        <w:rPr>
          <w:rFonts w:ascii="Times New Roman" w:hAnsi="Times New Roman" w:cs="Times New Roman"/>
          <w:sz w:val="20"/>
          <w:szCs w:val="20"/>
        </w:rPr>
        <w:t>Kvalifikační standard byl vydán ve Věstníku M</w:t>
      </w:r>
      <w:r>
        <w:rPr>
          <w:rFonts w:ascii="Times New Roman" w:hAnsi="Times New Roman" w:cs="Times New Roman"/>
          <w:sz w:val="20"/>
          <w:szCs w:val="20"/>
        </w:rPr>
        <w:t>Z</w:t>
      </w:r>
      <w:r w:rsidRPr="00E9138A">
        <w:rPr>
          <w:rFonts w:ascii="Times New Roman" w:hAnsi="Times New Roman" w:cs="Times New Roman"/>
          <w:sz w:val="20"/>
          <w:szCs w:val="20"/>
        </w:rPr>
        <w:t xml:space="preserve"> ČR č. 09/2021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E9138A">
        <w:rPr>
          <w:rFonts w:ascii="Times New Roman" w:hAnsi="Times New Roman" w:cs="Times New Roman"/>
          <w:sz w:val="20"/>
          <w:szCs w:val="20"/>
        </w:rPr>
        <w:t xml:space="preserve">Dostupné z: </w:t>
      </w:r>
      <w:hyperlink r:id="rId1" w:history="1">
        <w:r w:rsidRPr="00345ED6">
          <w:rPr>
            <w:rStyle w:val="Hypertextovodkaz"/>
            <w:rFonts w:ascii="Times New Roman" w:eastAsia="Calibri" w:hAnsi="Times New Roman" w:cs="Times New Roman"/>
            <w:sz w:val="20"/>
            <w:szCs w:val="20"/>
          </w:rPr>
          <w:t>https://www.mzcr.cz/kvalifikacni-standard-vseobecna-sestra/</w:t>
        </w:r>
      </w:hyperlink>
    </w:p>
    <w:p w:rsidR="00E02431" w:rsidRPr="00A139A1" w:rsidRDefault="00E02431" w:rsidP="00351E4A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45039"/>
    <w:multiLevelType w:val="hybridMultilevel"/>
    <w:tmpl w:val="97AC4A22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 w15:restartNumberingAfterBreak="0">
    <w:nsid w:val="2695631F"/>
    <w:multiLevelType w:val="hybridMultilevel"/>
    <w:tmpl w:val="C9B00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C91D3C"/>
    <w:multiLevelType w:val="hybridMultilevel"/>
    <w:tmpl w:val="138894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960F1F"/>
    <w:multiLevelType w:val="hybridMultilevel"/>
    <w:tmpl w:val="B4F25E4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6FE2000"/>
    <w:multiLevelType w:val="multilevel"/>
    <w:tmpl w:val="9050E456"/>
    <w:styleLink w:val="WWNum7"/>
    <w:lvl w:ilvl="0"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/>
      </w:rPr>
    </w:lvl>
  </w:abstractNum>
  <w:abstractNum w:abstractNumId="5" w15:restartNumberingAfterBreak="0">
    <w:nsid w:val="5B453988"/>
    <w:multiLevelType w:val="hybridMultilevel"/>
    <w:tmpl w:val="CCA45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6A61E7"/>
    <w:multiLevelType w:val="multilevel"/>
    <w:tmpl w:val="3A345522"/>
    <w:styleLink w:val="WWNum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760F007D"/>
    <w:multiLevelType w:val="hybridMultilevel"/>
    <w:tmpl w:val="31F630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4"/>
  </w:num>
  <w:num w:numId="5">
    <w:abstractNumId w:val="6"/>
  </w:num>
  <w:num w:numId="6">
    <w:abstractNumId w:val="2"/>
  </w:num>
  <w:num w:numId="7">
    <w:abstractNumId w:val="0"/>
  </w:num>
  <w:num w:numId="8">
    <w:abstractNumId w:val="1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DBA"/>
    <w:rsid w:val="00063E48"/>
    <w:rsid w:val="00073BB8"/>
    <w:rsid w:val="0010474E"/>
    <w:rsid w:val="0012191E"/>
    <w:rsid w:val="001227EE"/>
    <w:rsid w:val="0024191E"/>
    <w:rsid w:val="00242E7F"/>
    <w:rsid w:val="00296B5A"/>
    <w:rsid w:val="002C2DBA"/>
    <w:rsid w:val="00351E4A"/>
    <w:rsid w:val="00354A3D"/>
    <w:rsid w:val="00394A73"/>
    <w:rsid w:val="00426350"/>
    <w:rsid w:val="0047084C"/>
    <w:rsid w:val="0047242F"/>
    <w:rsid w:val="0048506A"/>
    <w:rsid w:val="00494508"/>
    <w:rsid w:val="00556660"/>
    <w:rsid w:val="00564435"/>
    <w:rsid w:val="005F5B67"/>
    <w:rsid w:val="00602856"/>
    <w:rsid w:val="006227C7"/>
    <w:rsid w:val="006252DD"/>
    <w:rsid w:val="00647AD6"/>
    <w:rsid w:val="00673308"/>
    <w:rsid w:val="006D65F3"/>
    <w:rsid w:val="007158E3"/>
    <w:rsid w:val="007A4E85"/>
    <w:rsid w:val="007C6F5D"/>
    <w:rsid w:val="008B1B09"/>
    <w:rsid w:val="008C0297"/>
    <w:rsid w:val="008E674E"/>
    <w:rsid w:val="00943DDD"/>
    <w:rsid w:val="00A43A8F"/>
    <w:rsid w:val="00A965E2"/>
    <w:rsid w:val="00AC0FFA"/>
    <w:rsid w:val="00AD0A8B"/>
    <w:rsid w:val="00B26C89"/>
    <w:rsid w:val="00B72438"/>
    <w:rsid w:val="00B825F7"/>
    <w:rsid w:val="00BC6850"/>
    <w:rsid w:val="00C64D23"/>
    <w:rsid w:val="00D17092"/>
    <w:rsid w:val="00D80E30"/>
    <w:rsid w:val="00D8719B"/>
    <w:rsid w:val="00D942BF"/>
    <w:rsid w:val="00D949DD"/>
    <w:rsid w:val="00DA3A17"/>
    <w:rsid w:val="00DA42E0"/>
    <w:rsid w:val="00E02431"/>
    <w:rsid w:val="00E67C9E"/>
    <w:rsid w:val="00E80900"/>
    <w:rsid w:val="00FC7002"/>
    <w:rsid w:val="00FE1580"/>
    <w:rsid w:val="00FE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EBE8"/>
  <w15:chartTrackingRefBased/>
  <w15:docId w15:val="{F9B770FB-21CD-4DEC-966F-F9A9D4C62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C2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2C2DBA"/>
    <w:pPr>
      <w:ind w:left="720"/>
      <w:contextualSpacing/>
    </w:pPr>
  </w:style>
  <w:style w:type="paragraph" w:styleId="Textpoznpodarou">
    <w:name w:val="footnote text"/>
    <w:aliases w:val="Footnote Text Char"/>
    <w:basedOn w:val="Normln"/>
    <w:link w:val="TextpoznpodarouChar"/>
    <w:uiPriority w:val="99"/>
    <w:unhideWhenUsed/>
    <w:rsid w:val="00602856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TextpoznpodarouChar">
    <w:name w:val="Text pozn. pod čarou Char"/>
    <w:aliases w:val="Footnote Text Char Char"/>
    <w:basedOn w:val="Standardnpsmoodstavce"/>
    <w:link w:val="Textpoznpodarou"/>
    <w:uiPriority w:val="99"/>
    <w:rsid w:val="00602856"/>
    <w:rPr>
      <w:rFonts w:ascii="Calibri" w:eastAsia="Calibri" w:hAnsi="Calibri" w:cs="Arial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602856"/>
    <w:rPr>
      <w:vertAlign w:val="superscript"/>
    </w:rPr>
  </w:style>
  <w:style w:type="paragraph" w:customStyle="1" w:styleId="Standard">
    <w:name w:val="Standard"/>
    <w:rsid w:val="0060285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lang w:eastAsia="cs-CZ"/>
    </w:rPr>
  </w:style>
  <w:style w:type="numbering" w:customStyle="1" w:styleId="WWNum7">
    <w:name w:val="WWNum7"/>
    <w:basedOn w:val="Bezseznamu"/>
    <w:rsid w:val="00602856"/>
    <w:pPr>
      <w:numPr>
        <w:numId w:val="2"/>
      </w:numPr>
    </w:pPr>
  </w:style>
  <w:style w:type="numbering" w:customStyle="1" w:styleId="WWNum16">
    <w:name w:val="WWNum16"/>
    <w:basedOn w:val="Bezseznamu"/>
    <w:rsid w:val="00602856"/>
    <w:pPr>
      <w:numPr>
        <w:numId w:val="3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64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4D23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link w:val="Odstavecseseznamem"/>
    <w:uiPriority w:val="34"/>
    <w:rsid w:val="00063E48"/>
  </w:style>
  <w:style w:type="paragraph" w:customStyle="1" w:styleId="Default">
    <w:name w:val="Default"/>
    <w:rsid w:val="006227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51E4A"/>
    <w:rPr>
      <w:color w:val="0563C1" w:themeColor="hyperlink"/>
      <w:u w:val="single"/>
    </w:rPr>
  </w:style>
  <w:style w:type="table" w:styleId="Svtltabulkasmkou1zvraznn2">
    <w:name w:val="Grid Table 1 Light Accent 2"/>
    <w:basedOn w:val="Normlntabulka"/>
    <w:uiPriority w:val="46"/>
    <w:rsid w:val="00564435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2">
    <w:name w:val="Grid Table 2 Accent 2"/>
    <w:basedOn w:val="Normlntabulka"/>
    <w:uiPriority w:val="47"/>
    <w:rsid w:val="00564435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zcr.cz/kvalifikacni-standard-vseobecna-sestra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1459</Words>
  <Characters>8611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Jana Martincová, Ph.D.</dc:creator>
  <cp:keywords/>
  <dc:description/>
  <cp:lastModifiedBy>Jana Martincová</cp:lastModifiedBy>
  <cp:revision>4</cp:revision>
  <cp:lastPrinted>2023-03-30T08:01:00Z</cp:lastPrinted>
  <dcterms:created xsi:type="dcterms:W3CDTF">2023-03-27T10:18:00Z</dcterms:created>
  <dcterms:modified xsi:type="dcterms:W3CDTF">2023-03-31T07:06:00Z</dcterms:modified>
</cp:coreProperties>
</file>