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5253" w14:textId="77777777" w:rsidR="00006F98" w:rsidRDefault="00006F98" w:rsidP="00006F98">
      <w:pPr>
        <w:pStyle w:val="Nzev"/>
        <w:pBdr>
          <w:top w:val="single" w:sz="4" w:space="24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0"/>
        <w:rPr>
          <w:sz w:val="40"/>
        </w:rPr>
      </w:pPr>
      <w:r>
        <w:rPr>
          <w:sz w:val="40"/>
        </w:rPr>
        <w:t xml:space="preserve">Zpráva </w:t>
      </w:r>
      <w:r w:rsidR="00D614A9">
        <w:rPr>
          <w:sz w:val="40"/>
        </w:rPr>
        <w:t>o </w:t>
      </w:r>
      <w:r>
        <w:rPr>
          <w:sz w:val="40"/>
        </w:rPr>
        <w:t>činnosti Akademického senátu Univerzity Tomáše Bati ve Zlíně (AS UTB)</w:t>
      </w:r>
    </w:p>
    <w:p w14:paraId="133BFAD2" w14:textId="5F7E411A" w:rsidR="00006F98" w:rsidRDefault="00006F98" w:rsidP="00006F98">
      <w:pPr>
        <w:pStyle w:val="Zkladntext2"/>
        <w:pBdr>
          <w:top w:val="single" w:sz="4" w:space="24" w:color="auto"/>
          <w:left w:val="single" w:sz="4" w:space="0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za období od </w:t>
      </w:r>
      <w:r w:rsidR="00A87254">
        <w:rPr>
          <w:b/>
          <w:sz w:val="28"/>
        </w:rPr>
        <w:t>8</w:t>
      </w:r>
      <w:r>
        <w:rPr>
          <w:b/>
          <w:sz w:val="28"/>
        </w:rPr>
        <w:t>. 3. 20</w:t>
      </w:r>
      <w:r w:rsidR="00A87254">
        <w:rPr>
          <w:b/>
          <w:sz w:val="28"/>
        </w:rPr>
        <w:t>20</w:t>
      </w:r>
      <w:r>
        <w:rPr>
          <w:b/>
          <w:sz w:val="28"/>
        </w:rPr>
        <w:t xml:space="preserve"> do </w:t>
      </w:r>
      <w:r w:rsidR="004E5BED">
        <w:rPr>
          <w:b/>
          <w:sz w:val="28"/>
        </w:rPr>
        <w:t>7</w:t>
      </w:r>
      <w:r>
        <w:rPr>
          <w:b/>
          <w:sz w:val="28"/>
        </w:rPr>
        <w:t>. 3. 202</w:t>
      </w:r>
      <w:r w:rsidR="00A87254">
        <w:rPr>
          <w:b/>
          <w:sz w:val="28"/>
        </w:rPr>
        <w:t>1</w:t>
      </w:r>
    </w:p>
    <w:p w14:paraId="7F11F465" w14:textId="77777777" w:rsidR="00C23111" w:rsidRPr="009D4A83" w:rsidRDefault="00C23111" w:rsidP="00006F98">
      <w:pPr>
        <w:pStyle w:val="Zkladntext2"/>
        <w:pBdr>
          <w:top w:val="single" w:sz="4" w:space="24" w:color="auto"/>
          <w:left w:val="single" w:sz="4" w:space="0" w:color="auto"/>
        </w:pBdr>
        <w:jc w:val="center"/>
        <w:rPr>
          <w:b/>
          <w:color w:val="FF0000"/>
        </w:rPr>
      </w:pPr>
    </w:p>
    <w:p w14:paraId="6ED9CA0A" w14:textId="19E9DCC7" w:rsidR="00006F98" w:rsidRDefault="00006F98" w:rsidP="00006F98">
      <w:pPr>
        <w:pStyle w:val="Zkladntext"/>
        <w:spacing w:before="120"/>
        <w:jc w:val="center"/>
        <w:rPr>
          <w:i/>
        </w:rPr>
      </w:pPr>
      <w:r>
        <w:rPr>
          <w:i/>
        </w:rPr>
        <w:t xml:space="preserve">Akademický senát UTB předkládá podle čl. 18 odst. </w:t>
      </w:r>
      <w:r w:rsidR="00D614A9">
        <w:rPr>
          <w:i/>
        </w:rPr>
        <w:t>4 </w:t>
      </w:r>
      <w:r>
        <w:rPr>
          <w:i/>
        </w:rPr>
        <w:t xml:space="preserve">Jednacího řádu AS UTB </w:t>
      </w:r>
      <w:r>
        <w:rPr>
          <w:i/>
        </w:rPr>
        <w:br/>
        <w:t xml:space="preserve">akademické obci UTB tuto zprávu </w:t>
      </w:r>
      <w:r w:rsidR="00D614A9">
        <w:rPr>
          <w:i/>
        </w:rPr>
        <w:t>o </w:t>
      </w:r>
      <w:r>
        <w:rPr>
          <w:i/>
        </w:rPr>
        <w:t xml:space="preserve">činnosti </w:t>
      </w:r>
      <w:r>
        <w:rPr>
          <w:i/>
        </w:rPr>
        <w:br/>
        <w:t xml:space="preserve">za </w:t>
      </w:r>
      <w:r w:rsidR="00A87254">
        <w:rPr>
          <w:i/>
        </w:rPr>
        <w:t>druhý</w:t>
      </w:r>
      <w:r>
        <w:rPr>
          <w:i/>
        </w:rPr>
        <w:t xml:space="preserve"> rok sedmého volebního období AS UTB (</w:t>
      </w:r>
      <w:r w:rsidR="00BD1A4C">
        <w:rPr>
          <w:i/>
        </w:rPr>
        <w:t>2019–2022</w:t>
      </w:r>
      <w:r>
        <w:rPr>
          <w:i/>
        </w:rPr>
        <w:t>)</w:t>
      </w:r>
    </w:p>
    <w:p w14:paraId="3428CB82" w14:textId="77777777" w:rsidR="0055745A" w:rsidRDefault="0055745A" w:rsidP="0055745A">
      <w:pPr>
        <w:pStyle w:val="Nadpis1"/>
      </w:pPr>
      <w:r w:rsidRPr="0055745A">
        <w:t xml:space="preserve">Struktura </w:t>
      </w:r>
      <w:r w:rsidR="00D614A9" w:rsidRPr="0055745A">
        <w:t>a</w:t>
      </w:r>
      <w:r w:rsidR="00D614A9">
        <w:t> </w:t>
      </w:r>
      <w:r w:rsidRPr="0055745A">
        <w:t>orgány AS UTB</w:t>
      </w:r>
    </w:p>
    <w:p w14:paraId="1C140708" w14:textId="77777777" w:rsidR="0055745A" w:rsidRPr="00BD091D" w:rsidRDefault="0055745A" w:rsidP="00691AD5">
      <w:pPr>
        <w:pStyle w:val="Nadpis2"/>
      </w:pPr>
      <w:r w:rsidRPr="00BD091D">
        <w:t>Složení AS UTB</w:t>
      </w:r>
    </w:p>
    <w:p w14:paraId="475E785A" w14:textId="77777777" w:rsidR="0055745A" w:rsidRDefault="0055745A" w:rsidP="00FD2753">
      <w:pPr>
        <w:jc w:val="both"/>
        <w:rPr>
          <w:b/>
          <w:bCs/>
          <w:szCs w:val="23"/>
        </w:rPr>
      </w:pPr>
      <w:r>
        <w:rPr>
          <w:szCs w:val="23"/>
        </w:rPr>
        <w:t xml:space="preserve">Sysel Martin, doc. Ing. Ph.D. (FAI) </w:t>
      </w:r>
      <w:r w:rsidR="008B7353">
        <w:rPr>
          <w:szCs w:val="23"/>
        </w:rPr>
        <w:tab/>
      </w:r>
      <w:r>
        <w:rPr>
          <w:szCs w:val="23"/>
        </w:rPr>
        <w:t xml:space="preserve">– </w:t>
      </w:r>
      <w:r w:rsidRPr="0055745A">
        <w:rPr>
          <w:b/>
          <w:bCs/>
          <w:szCs w:val="23"/>
        </w:rPr>
        <w:t>předseda</w:t>
      </w:r>
    </w:p>
    <w:p w14:paraId="0E3BE240" w14:textId="77777777" w:rsidR="0055745A" w:rsidRDefault="0055745A" w:rsidP="0055745A">
      <w:pPr>
        <w:ind w:right="-142"/>
        <w:jc w:val="both"/>
        <w:rPr>
          <w:b/>
          <w:bCs/>
          <w:szCs w:val="23"/>
        </w:rPr>
      </w:pPr>
      <w:r w:rsidRPr="0055745A">
        <w:rPr>
          <w:szCs w:val="23"/>
        </w:rPr>
        <w:t>Staněk Michal</w:t>
      </w:r>
      <w:r>
        <w:rPr>
          <w:szCs w:val="23"/>
        </w:rPr>
        <w:t>, doc. Ing. Ph.D.</w:t>
      </w:r>
      <w:r w:rsidRPr="0055745A">
        <w:rPr>
          <w:szCs w:val="23"/>
        </w:rPr>
        <w:t xml:space="preserve"> </w:t>
      </w:r>
      <w:r>
        <w:rPr>
          <w:szCs w:val="23"/>
        </w:rPr>
        <w:t xml:space="preserve">(FT) </w:t>
      </w:r>
      <w:r w:rsidR="008B7353">
        <w:rPr>
          <w:szCs w:val="23"/>
        </w:rPr>
        <w:tab/>
      </w:r>
      <w:r>
        <w:rPr>
          <w:szCs w:val="23"/>
        </w:rPr>
        <w:t xml:space="preserve">– </w:t>
      </w:r>
      <w:r w:rsidRPr="0055745A">
        <w:rPr>
          <w:b/>
          <w:bCs/>
          <w:szCs w:val="23"/>
        </w:rPr>
        <w:t>místopředseda, předseda komory akademických pracovníků</w:t>
      </w:r>
    </w:p>
    <w:p w14:paraId="2A6364A7" w14:textId="69BD90A1" w:rsidR="0055745A" w:rsidRDefault="0055745A" w:rsidP="00A87254">
      <w:pPr>
        <w:spacing w:after="0"/>
        <w:ind w:right="-142"/>
        <w:jc w:val="both"/>
        <w:rPr>
          <w:b/>
          <w:bCs/>
          <w:szCs w:val="23"/>
        </w:rPr>
      </w:pPr>
      <w:r w:rsidRPr="0055745A">
        <w:rPr>
          <w:szCs w:val="23"/>
        </w:rPr>
        <w:t xml:space="preserve">Koutný Lukáš, Bc. </w:t>
      </w:r>
      <w:r>
        <w:rPr>
          <w:szCs w:val="23"/>
        </w:rPr>
        <w:t>(</w:t>
      </w:r>
      <w:r w:rsidRPr="0055745A">
        <w:rPr>
          <w:szCs w:val="23"/>
        </w:rPr>
        <w:t>FMK</w:t>
      </w:r>
      <w:r>
        <w:rPr>
          <w:szCs w:val="23"/>
        </w:rPr>
        <w:t>)</w:t>
      </w:r>
      <w:r w:rsidRPr="0055745A">
        <w:rPr>
          <w:szCs w:val="23"/>
        </w:rPr>
        <w:t xml:space="preserve"> </w:t>
      </w:r>
      <w:r w:rsidR="008B7353">
        <w:rPr>
          <w:szCs w:val="23"/>
        </w:rPr>
        <w:tab/>
      </w:r>
      <w:r w:rsidR="008B7353">
        <w:rPr>
          <w:szCs w:val="23"/>
        </w:rPr>
        <w:tab/>
      </w:r>
      <w:r>
        <w:rPr>
          <w:szCs w:val="23"/>
        </w:rPr>
        <w:t>–</w:t>
      </w:r>
      <w:r w:rsidRPr="0055745A">
        <w:rPr>
          <w:szCs w:val="23"/>
        </w:rPr>
        <w:t xml:space="preserve"> </w:t>
      </w:r>
      <w:r w:rsidRPr="0055745A">
        <w:rPr>
          <w:b/>
          <w:bCs/>
          <w:szCs w:val="23"/>
        </w:rPr>
        <w:t>místopředseda, předseda studentské komory</w:t>
      </w:r>
    </w:p>
    <w:p w14:paraId="28626681" w14:textId="771DD18D" w:rsidR="00A87254" w:rsidRPr="00A87254" w:rsidRDefault="00A87254" w:rsidP="00A87254">
      <w:pPr>
        <w:spacing w:after="0" w:line="360" w:lineRule="auto"/>
        <w:ind w:firstLine="708"/>
      </w:pPr>
      <w:r>
        <w:t>do 2. 9. 2020</w:t>
      </w:r>
    </w:p>
    <w:p w14:paraId="71EDAFFD" w14:textId="00477B8A" w:rsidR="00A87254" w:rsidRDefault="00A87254" w:rsidP="00A87254">
      <w:pPr>
        <w:spacing w:after="0"/>
        <w:ind w:right="-142"/>
        <w:jc w:val="both"/>
        <w:rPr>
          <w:b/>
          <w:bCs/>
          <w:szCs w:val="23"/>
        </w:rPr>
      </w:pPr>
      <w:r w:rsidRPr="00A87254">
        <w:rPr>
          <w:szCs w:val="23"/>
        </w:rPr>
        <w:t>Kopřivová Kateřina, Bc. (FLKŘ)</w:t>
      </w:r>
      <w:r>
        <w:rPr>
          <w:szCs w:val="23"/>
        </w:rPr>
        <w:tab/>
        <w:t>–</w:t>
      </w:r>
      <w:r w:rsidRPr="0055745A">
        <w:rPr>
          <w:szCs w:val="23"/>
        </w:rPr>
        <w:t xml:space="preserve"> </w:t>
      </w:r>
      <w:r w:rsidRPr="0055745A">
        <w:rPr>
          <w:b/>
          <w:bCs/>
          <w:szCs w:val="23"/>
        </w:rPr>
        <w:t>místopředseda, předseda studentské komory</w:t>
      </w:r>
    </w:p>
    <w:p w14:paraId="515B03CC" w14:textId="08FA7754" w:rsidR="00A87254" w:rsidRPr="00A87254" w:rsidRDefault="00A87254" w:rsidP="00A87254">
      <w:pPr>
        <w:spacing w:after="0" w:line="360" w:lineRule="auto"/>
        <w:ind w:firstLine="708"/>
      </w:pPr>
      <w:r>
        <w:t>od 24. 11. 2020</w:t>
      </w:r>
    </w:p>
    <w:tbl>
      <w:tblPr>
        <w:tblStyle w:val="Mkatabulky"/>
        <w:tblW w:w="977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536"/>
      </w:tblGrid>
      <w:tr w:rsidR="00BD091D" w14:paraId="0AD13309" w14:textId="77777777" w:rsidTr="00FD2753">
        <w:trPr>
          <w:trHeight w:val="454"/>
        </w:trPr>
        <w:tc>
          <w:tcPr>
            <w:tcW w:w="5240" w:type="dxa"/>
          </w:tcPr>
          <w:p w14:paraId="79D2F4E4" w14:textId="77777777" w:rsidR="00BF79C5" w:rsidRDefault="00BF79C5" w:rsidP="007778A2">
            <w:pPr>
              <w:pStyle w:val="Zkladntext"/>
              <w:tabs>
                <w:tab w:val="left" w:pos="3119"/>
              </w:tabs>
              <w:spacing w:after="60"/>
              <w:rPr>
                <w:b/>
              </w:rPr>
            </w:pPr>
          </w:p>
          <w:p w14:paraId="4219255F" w14:textId="68B81A39" w:rsidR="00BD091D" w:rsidRPr="00B51272" w:rsidRDefault="00BD091D" w:rsidP="007778A2">
            <w:pPr>
              <w:pStyle w:val="Zkladntext"/>
              <w:tabs>
                <w:tab w:val="left" w:pos="3119"/>
              </w:tabs>
              <w:spacing w:after="60"/>
              <w:rPr>
                <w:b/>
              </w:rPr>
            </w:pPr>
            <w:r w:rsidRPr="00B51272">
              <w:rPr>
                <w:b/>
              </w:rPr>
              <w:t>Komora akademických pracovníků</w:t>
            </w:r>
          </w:p>
        </w:tc>
        <w:tc>
          <w:tcPr>
            <w:tcW w:w="4536" w:type="dxa"/>
          </w:tcPr>
          <w:p w14:paraId="689DE296" w14:textId="77777777" w:rsidR="00BF79C5" w:rsidRDefault="00BF79C5" w:rsidP="00FD2753">
            <w:pPr>
              <w:pStyle w:val="Zkladntext"/>
              <w:tabs>
                <w:tab w:val="left" w:pos="3119"/>
              </w:tabs>
              <w:spacing w:after="60"/>
              <w:rPr>
                <w:b/>
              </w:rPr>
            </w:pPr>
          </w:p>
          <w:p w14:paraId="59BB8B05" w14:textId="2D09B628" w:rsidR="00BD091D" w:rsidRPr="00B51272" w:rsidRDefault="00FD2753" w:rsidP="00FD2753">
            <w:pPr>
              <w:pStyle w:val="Zkladntext"/>
              <w:tabs>
                <w:tab w:val="left" w:pos="3119"/>
              </w:tabs>
              <w:spacing w:after="60"/>
              <w:rPr>
                <w:b/>
              </w:rPr>
            </w:pPr>
            <w:r w:rsidRPr="00B51272">
              <w:rPr>
                <w:b/>
              </w:rPr>
              <w:t>S</w:t>
            </w:r>
            <w:r w:rsidR="00BD091D" w:rsidRPr="00B51272">
              <w:rPr>
                <w:b/>
              </w:rPr>
              <w:t>tudentská komora</w:t>
            </w:r>
          </w:p>
        </w:tc>
      </w:tr>
      <w:tr w:rsidR="00BD091D" w14:paraId="2B4C9FF4" w14:textId="77777777" w:rsidTr="00FD2753">
        <w:tc>
          <w:tcPr>
            <w:tcW w:w="5240" w:type="dxa"/>
          </w:tcPr>
          <w:p w14:paraId="21C792CB" w14:textId="149A7D86" w:rsidR="00A87254" w:rsidRDefault="00A87254" w:rsidP="00BD091D">
            <w:pPr>
              <w:spacing w:line="360" w:lineRule="auto"/>
              <w:rPr>
                <w:sz w:val="22"/>
                <w:lang w:eastAsia="ar-SA"/>
              </w:rPr>
            </w:pPr>
            <w:proofErr w:type="spellStart"/>
            <w:r>
              <w:rPr>
                <w:sz w:val="22"/>
                <w:lang w:eastAsia="ar-SA"/>
              </w:rPr>
              <w:t>B</w:t>
            </w:r>
            <w:r w:rsidRPr="00436D4A">
              <w:rPr>
                <w:sz w:val="22"/>
                <w:lang w:eastAsia="ar-SA"/>
              </w:rPr>
              <w:t>laštíková</w:t>
            </w:r>
            <w:proofErr w:type="spellEnd"/>
            <w:r w:rsidRPr="00436D4A">
              <w:rPr>
                <w:sz w:val="22"/>
                <w:lang w:eastAsia="ar-SA"/>
              </w:rPr>
              <w:t xml:space="preserve"> Lucie, Mgr. Ph.D.</w:t>
            </w:r>
            <w:r>
              <w:rPr>
                <w:sz w:val="22"/>
                <w:lang w:eastAsia="ar-SA"/>
              </w:rPr>
              <w:t xml:space="preserve"> (F</w:t>
            </w:r>
            <w:r w:rsidR="00CE4DD6">
              <w:rPr>
                <w:sz w:val="22"/>
                <w:lang w:eastAsia="ar-SA"/>
              </w:rPr>
              <w:t>HS</w:t>
            </w:r>
            <w:r>
              <w:rPr>
                <w:sz w:val="22"/>
                <w:lang w:eastAsia="ar-SA"/>
              </w:rPr>
              <w:t>)</w:t>
            </w:r>
          </w:p>
          <w:p w14:paraId="05CE283E" w14:textId="7EB3C282" w:rsidR="00CE4DD6" w:rsidRDefault="00CE4DD6" w:rsidP="00CE4DD6">
            <w:pPr>
              <w:spacing w:line="360" w:lineRule="auto"/>
              <w:ind w:left="708"/>
            </w:pPr>
            <w:r>
              <w:t>od 29. 9. 2020</w:t>
            </w:r>
          </w:p>
          <w:p w14:paraId="169F892F" w14:textId="7F70B473" w:rsidR="00BD091D" w:rsidRDefault="00BD091D" w:rsidP="00BD091D">
            <w:pPr>
              <w:spacing w:line="360" w:lineRule="auto"/>
            </w:pPr>
            <w:proofErr w:type="spellStart"/>
            <w:r>
              <w:t>Dujka</w:t>
            </w:r>
            <w:proofErr w:type="spellEnd"/>
            <w:r>
              <w:t xml:space="preserve"> Petr, Mgr. (FHS)</w:t>
            </w:r>
          </w:p>
          <w:p w14:paraId="015E8A4C" w14:textId="77777777" w:rsidR="00BD091D" w:rsidRDefault="00BD091D" w:rsidP="00BD091D">
            <w:pPr>
              <w:spacing w:line="360" w:lineRule="auto"/>
            </w:pPr>
            <w:r>
              <w:t>Horáková Monika, Ing. Ph.D.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22EC3E42" w14:textId="77777777" w:rsidR="00BD091D" w:rsidRDefault="00BD091D" w:rsidP="00BD091D">
            <w:pPr>
              <w:spacing w:line="360" w:lineRule="auto"/>
            </w:pPr>
            <w:r>
              <w:t>Chovancová Miloslava, doc. Ing. CSc.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5C1D29BE" w14:textId="1C7D5E73" w:rsidR="00BD091D" w:rsidRDefault="00BD091D" w:rsidP="00BD091D">
            <w:pPr>
              <w:spacing w:line="360" w:lineRule="auto"/>
            </w:pPr>
            <w:r>
              <w:t>Kocourek Josef, Mgr. Ph.D. (FMK)</w:t>
            </w:r>
          </w:p>
          <w:p w14:paraId="109D2597" w14:textId="701B58EA" w:rsidR="00BF79C5" w:rsidRDefault="00BF79C5" w:rsidP="00BF79C5">
            <w:pPr>
              <w:spacing w:line="360" w:lineRule="auto"/>
              <w:ind w:firstLine="708"/>
            </w:pPr>
            <w:r>
              <w:t>do 2</w:t>
            </w:r>
            <w:r w:rsidR="00C91404">
              <w:t>5</w:t>
            </w:r>
            <w:r>
              <w:t xml:space="preserve">. </w:t>
            </w:r>
            <w:r w:rsidR="00C91404">
              <w:t>1</w:t>
            </w:r>
            <w:r>
              <w:t>. 202</w:t>
            </w:r>
            <w:r w:rsidR="00C91404">
              <w:t>1</w:t>
            </w:r>
          </w:p>
          <w:p w14:paraId="65D7331A" w14:textId="77777777" w:rsidR="00BD091D" w:rsidRDefault="00BD091D" w:rsidP="00BD091D">
            <w:pPr>
              <w:spacing w:line="360" w:lineRule="auto"/>
            </w:pPr>
            <w:r>
              <w:t>Kozáková Věra, Mgr. Ph.D. (FHS)</w:t>
            </w:r>
          </w:p>
          <w:p w14:paraId="0BD06323" w14:textId="77777777" w:rsidR="00BD091D" w:rsidRDefault="00BD091D" w:rsidP="00BD091D">
            <w:pPr>
              <w:spacing w:line="360" w:lineRule="auto"/>
            </w:pPr>
            <w:proofErr w:type="spellStart"/>
            <w:r>
              <w:t>Kuřitka</w:t>
            </w:r>
            <w:proofErr w:type="spellEnd"/>
            <w:r>
              <w:t xml:space="preserve"> Ivo, doc. Ing. et Ing. Ph.D. et Ph.D. (FT)</w:t>
            </w:r>
          </w:p>
          <w:p w14:paraId="5477DE66" w14:textId="77777777" w:rsidR="00BD091D" w:rsidRDefault="00BD091D" w:rsidP="00BD091D">
            <w:pPr>
              <w:spacing w:line="360" w:lineRule="auto"/>
            </w:pPr>
            <w:r>
              <w:t xml:space="preserve">Matýsek Miroslav, Ing. Ph.D. </w:t>
            </w:r>
            <w:r>
              <w:tab/>
              <w:t>(FAI)</w:t>
            </w:r>
          </w:p>
          <w:p w14:paraId="159BE119" w14:textId="77777777" w:rsidR="00BD091D" w:rsidRDefault="00BD091D" w:rsidP="00BD091D">
            <w:pPr>
              <w:spacing w:line="360" w:lineRule="auto"/>
            </w:pPr>
            <w:r>
              <w:t>Melichárek Zdeněk, Mgr. Ph.D.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18174118" w14:textId="77777777" w:rsidR="00BD091D" w:rsidRDefault="00BD091D" w:rsidP="00BD091D">
            <w:pPr>
              <w:spacing w:line="360" w:lineRule="auto"/>
            </w:pPr>
            <w:r>
              <w:t>Mráček Aleš, doc. Mgr. Ph.D. (FT)</w:t>
            </w:r>
          </w:p>
          <w:p w14:paraId="4F28F45C" w14:textId="77777777" w:rsidR="00BD091D" w:rsidRDefault="00BD091D" w:rsidP="00BD091D">
            <w:pPr>
              <w:spacing w:line="360" w:lineRule="auto"/>
            </w:pPr>
            <w:r>
              <w:t>Musil Miroslav, Ing. Bc. Ph.D. (FLKŘ)</w:t>
            </w:r>
          </w:p>
          <w:p w14:paraId="71334190" w14:textId="77777777" w:rsidR="00BD091D" w:rsidRDefault="00BD091D" w:rsidP="00BD091D">
            <w:pPr>
              <w:spacing w:line="360" w:lineRule="auto"/>
            </w:pPr>
            <w:r>
              <w:t>Nemeškal Libor, doc. MgA. Ph.D. (FMK)</w:t>
            </w:r>
          </w:p>
          <w:p w14:paraId="566730D7" w14:textId="77777777" w:rsidR="00BD091D" w:rsidRDefault="00BD091D" w:rsidP="00BD091D">
            <w:pPr>
              <w:spacing w:line="360" w:lineRule="auto"/>
            </w:pPr>
            <w:r>
              <w:t>Novák Petr, doc. Ing. Ph.D.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4FC987F0" w14:textId="2BDC1358" w:rsidR="00BD091D" w:rsidRDefault="00BD091D" w:rsidP="00BD091D">
            <w:pPr>
              <w:spacing w:line="360" w:lineRule="auto"/>
            </w:pPr>
            <w:r>
              <w:t>Pacholík Viktor, Mgr. et Mgr. PhD. (FHS)</w:t>
            </w:r>
          </w:p>
          <w:p w14:paraId="34DEED23" w14:textId="21D0F79E" w:rsidR="00BF79C5" w:rsidRDefault="00BF79C5" w:rsidP="00BF79C5">
            <w:pPr>
              <w:spacing w:line="360" w:lineRule="auto"/>
              <w:ind w:firstLine="708"/>
            </w:pPr>
            <w:r>
              <w:lastRenderedPageBreak/>
              <w:t>do 2. 9. 2020</w:t>
            </w:r>
          </w:p>
          <w:p w14:paraId="0170E83E" w14:textId="77777777" w:rsidR="00BD091D" w:rsidRDefault="00BD091D" w:rsidP="00BD091D">
            <w:pPr>
              <w:spacing w:line="360" w:lineRule="auto"/>
            </w:pPr>
            <w:proofErr w:type="spellStart"/>
            <w:r>
              <w:t>Sedlačík</w:t>
            </w:r>
            <w:proofErr w:type="spellEnd"/>
            <w:r>
              <w:t xml:space="preserve"> Michal, doc. Ing. Ph.D. (FT)</w:t>
            </w:r>
          </w:p>
          <w:p w14:paraId="638A5522" w14:textId="0C0A8E54" w:rsidR="00BD091D" w:rsidRDefault="00BD091D" w:rsidP="00BD091D">
            <w:pPr>
              <w:spacing w:line="360" w:lineRule="auto"/>
            </w:pPr>
            <w:proofErr w:type="spellStart"/>
            <w:r>
              <w:t>Skarupská</w:t>
            </w:r>
            <w:proofErr w:type="spellEnd"/>
            <w:r>
              <w:t xml:space="preserve"> Helena, PhDr. Ph.D. (FHS)</w:t>
            </w:r>
          </w:p>
          <w:p w14:paraId="0C02ED55" w14:textId="5E6257A8" w:rsidR="00BF79C5" w:rsidRDefault="00BF79C5" w:rsidP="00BD091D">
            <w:pPr>
              <w:spacing w:line="360" w:lineRule="auto"/>
            </w:pPr>
            <w:r>
              <w:t xml:space="preserve">Skácel </w:t>
            </w:r>
            <w:r w:rsidR="00C91404">
              <w:t>Václav, MgA. (FMK)</w:t>
            </w:r>
          </w:p>
          <w:p w14:paraId="7DC9C070" w14:textId="290F2EA1" w:rsidR="00C91404" w:rsidRDefault="00045CBB" w:rsidP="00C91404">
            <w:pPr>
              <w:spacing w:line="360" w:lineRule="auto"/>
              <w:ind w:firstLine="708"/>
            </w:pPr>
            <w:r>
              <w:t>od</w:t>
            </w:r>
            <w:r w:rsidR="00C91404">
              <w:t xml:space="preserve"> 2. 3. 2021</w:t>
            </w:r>
          </w:p>
          <w:p w14:paraId="4CF0E58C" w14:textId="77777777" w:rsidR="00BD091D" w:rsidRDefault="00BD091D" w:rsidP="00BD091D">
            <w:pPr>
              <w:spacing w:line="360" w:lineRule="auto"/>
            </w:pPr>
            <w:r>
              <w:t>Soukalová Radomila, Ing. Ph.D. (FMK)</w:t>
            </w:r>
          </w:p>
          <w:p w14:paraId="1C7FAEC6" w14:textId="77777777" w:rsidR="00BD091D" w:rsidRDefault="00BD091D" w:rsidP="00BD091D">
            <w:pPr>
              <w:spacing w:line="360" w:lineRule="auto"/>
            </w:pPr>
            <w:proofErr w:type="spellStart"/>
            <w:r>
              <w:t>Strohmandl</w:t>
            </w:r>
            <w:proofErr w:type="spellEnd"/>
            <w:r>
              <w:t xml:space="preserve"> Jan, Ing. Ph.D. (FLKŘ)</w:t>
            </w:r>
          </w:p>
          <w:p w14:paraId="6960AE81" w14:textId="77777777" w:rsidR="00BD091D" w:rsidRDefault="00BD091D" w:rsidP="00BD091D">
            <w:pPr>
              <w:spacing w:line="360" w:lineRule="auto"/>
            </w:pPr>
            <w:proofErr w:type="spellStart"/>
            <w:r>
              <w:t>Sysala</w:t>
            </w:r>
            <w:proofErr w:type="spellEnd"/>
            <w:r>
              <w:t xml:space="preserve"> Tomáš, Ing. Ph.D. (FAI)</w:t>
            </w:r>
          </w:p>
          <w:p w14:paraId="3D137D21" w14:textId="77777777" w:rsidR="00BD091D" w:rsidRDefault="00BD091D" w:rsidP="00BD091D">
            <w:pPr>
              <w:spacing w:line="360" w:lineRule="auto"/>
            </w:pPr>
            <w:r>
              <w:t>Šula Tomáš, PhDr. Ph.D. (FMK)</w:t>
            </w:r>
          </w:p>
          <w:p w14:paraId="2FB434E7" w14:textId="77777777" w:rsidR="00BD091D" w:rsidRDefault="00BD091D" w:rsidP="00BD091D">
            <w:pPr>
              <w:spacing w:line="360" w:lineRule="auto"/>
            </w:pPr>
            <w:r>
              <w:t xml:space="preserve">Trojan Jakub, RNDr. </w:t>
            </w:r>
            <w:proofErr w:type="spellStart"/>
            <w:r>
              <w:t>MSc</w:t>
            </w:r>
            <w:proofErr w:type="spellEnd"/>
            <w:r>
              <w:t xml:space="preserve"> MBA Ph.D. (FLKŘ)</w:t>
            </w:r>
          </w:p>
          <w:p w14:paraId="2F5E5A8F" w14:textId="77777777" w:rsidR="00BD091D" w:rsidRDefault="00BD091D" w:rsidP="00BD091D">
            <w:pPr>
              <w:spacing w:line="360" w:lineRule="auto"/>
            </w:pPr>
            <w:r>
              <w:t>Úředníček Zdeněk, doc. RNDr. Ing. CSc. (FAI)</w:t>
            </w:r>
          </w:p>
          <w:p w14:paraId="51C4F538" w14:textId="77777777" w:rsidR="00BD091D" w:rsidRDefault="00BD091D" w:rsidP="00BD091D">
            <w:pPr>
              <w:pStyle w:val="Zkladntext"/>
              <w:spacing w:after="60"/>
            </w:pPr>
            <w:r>
              <w:t>Valášek Pavel, doc. Ing. CSc. (FLKŘ)</w:t>
            </w:r>
          </w:p>
        </w:tc>
        <w:tc>
          <w:tcPr>
            <w:tcW w:w="4536" w:type="dxa"/>
          </w:tcPr>
          <w:p w14:paraId="0C0033F2" w14:textId="77777777" w:rsidR="00FD2753" w:rsidRDefault="00FD2753" w:rsidP="00FD2753">
            <w:pPr>
              <w:spacing w:line="360" w:lineRule="auto"/>
            </w:pPr>
            <w:r>
              <w:lastRenderedPageBreak/>
              <w:t>Buček Patrik, Bc. (FHS)</w:t>
            </w:r>
          </w:p>
          <w:p w14:paraId="1C91312E" w14:textId="77777777" w:rsidR="00FD2753" w:rsidRDefault="00FD2753" w:rsidP="00FD2753">
            <w:pPr>
              <w:spacing w:line="360" w:lineRule="auto"/>
            </w:pPr>
            <w:proofErr w:type="spellStart"/>
            <w:r>
              <w:t>Fluxa</w:t>
            </w:r>
            <w:proofErr w:type="spellEnd"/>
            <w:r>
              <w:t xml:space="preserve"> Petr, Ing. (FT)</w:t>
            </w:r>
          </w:p>
          <w:p w14:paraId="09187B98" w14:textId="77777777" w:rsidR="00FD2753" w:rsidRDefault="00FD2753" w:rsidP="00FD2753">
            <w:pPr>
              <w:spacing w:line="360" w:lineRule="auto"/>
            </w:pPr>
            <w:proofErr w:type="spellStart"/>
            <w:r>
              <w:t>Halgoš</w:t>
            </w:r>
            <w:proofErr w:type="spellEnd"/>
            <w:r>
              <w:t xml:space="preserve"> Martin </w:t>
            </w:r>
            <w:r>
              <w:tab/>
              <w:t>(FHS)</w:t>
            </w:r>
          </w:p>
          <w:p w14:paraId="0B4A2D72" w14:textId="3671911C" w:rsidR="00FD2753" w:rsidRDefault="00FD2753" w:rsidP="00FD2753">
            <w:pPr>
              <w:spacing w:line="360" w:lineRule="auto"/>
            </w:pPr>
            <w:r>
              <w:t>Kopřivová Kateřina</w:t>
            </w:r>
            <w:r w:rsidR="00C91404">
              <w:t>, Bc.</w:t>
            </w:r>
            <w:r>
              <w:t xml:space="preserve"> (FLKŘ)</w:t>
            </w:r>
          </w:p>
          <w:p w14:paraId="59D0C637" w14:textId="77777777" w:rsidR="00FD2753" w:rsidRDefault="00FD2753" w:rsidP="00FD2753">
            <w:pPr>
              <w:spacing w:line="360" w:lineRule="auto"/>
            </w:pPr>
            <w:r>
              <w:t>Mach Václav, Ing. (FAI)</w:t>
            </w:r>
          </w:p>
          <w:p w14:paraId="39510778" w14:textId="77777777" w:rsidR="00FD2753" w:rsidRDefault="00FD2753" w:rsidP="00FD2753">
            <w:pPr>
              <w:spacing w:line="360" w:lineRule="auto"/>
            </w:pPr>
            <w:r>
              <w:t>Mrázek Jan, Ing.  (FAI)</w:t>
            </w:r>
          </w:p>
          <w:p w14:paraId="7498581D" w14:textId="7E329FDE" w:rsidR="00FD2753" w:rsidRDefault="00FD2753" w:rsidP="00FD2753">
            <w:pPr>
              <w:spacing w:line="360" w:lineRule="auto"/>
            </w:pPr>
            <w:r>
              <w:t>Nguyen Quang Milan</w:t>
            </w:r>
            <w:r w:rsidR="00C91404">
              <w:t xml:space="preserve">, BcA. </w:t>
            </w:r>
            <w:r>
              <w:t>(FMK)</w:t>
            </w:r>
          </w:p>
          <w:p w14:paraId="1379425B" w14:textId="77777777" w:rsidR="00FD2753" w:rsidRDefault="00FD2753" w:rsidP="00FD2753">
            <w:pPr>
              <w:spacing w:line="360" w:lineRule="auto"/>
            </w:pPr>
            <w:r>
              <w:t>Ondra Pavel, Ing.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2DF34D3D" w14:textId="32A9885E" w:rsidR="00CB15F5" w:rsidRDefault="00FD2753" w:rsidP="00C91404">
            <w:pPr>
              <w:spacing w:line="360" w:lineRule="auto"/>
            </w:pPr>
            <w:r>
              <w:t>Paul David</w:t>
            </w:r>
            <w:r w:rsidR="00973DAB">
              <w:t>, Bc.</w:t>
            </w:r>
            <w:r>
              <w:t xml:space="preserve"> (FLKŘ) </w:t>
            </w:r>
          </w:p>
          <w:p w14:paraId="5B70BA40" w14:textId="77777777" w:rsidR="00FD2753" w:rsidRDefault="00FD2753" w:rsidP="00FD2753">
            <w:pPr>
              <w:spacing w:line="360" w:lineRule="auto"/>
            </w:pPr>
            <w:r>
              <w:t>Rybová Magdaléna, Bc.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0EA60D5C" w14:textId="6D2CB8A3" w:rsidR="00FD2753" w:rsidRDefault="00FD2753" w:rsidP="00FD2753">
            <w:pPr>
              <w:spacing w:line="360" w:lineRule="auto"/>
            </w:pPr>
            <w:r>
              <w:t>Ryzí Nikolas, Bc. (FT)</w:t>
            </w:r>
          </w:p>
          <w:p w14:paraId="67B43442" w14:textId="66171CCB" w:rsidR="00C91404" w:rsidRDefault="00C91404" w:rsidP="00FD2753">
            <w:pPr>
              <w:spacing w:line="360" w:lineRule="auto"/>
            </w:pPr>
            <w:r>
              <w:t>Zapletal Rostislav, MgA. (FMK)</w:t>
            </w:r>
          </w:p>
          <w:p w14:paraId="1FB893E8" w14:textId="4A171456" w:rsidR="00C91404" w:rsidRDefault="003F6469" w:rsidP="003F6469">
            <w:pPr>
              <w:spacing w:line="360" w:lineRule="auto"/>
              <w:ind w:firstLine="708"/>
            </w:pPr>
            <w:r>
              <w:t>o</w:t>
            </w:r>
            <w:r w:rsidR="00C91404">
              <w:t>d 12. 1. 2021</w:t>
            </w:r>
          </w:p>
          <w:p w14:paraId="135B2950" w14:textId="77777777" w:rsidR="00BD091D" w:rsidRDefault="00BD091D" w:rsidP="007778A2">
            <w:pPr>
              <w:pStyle w:val="Zkladntext"/>
              <w:spacing w:after="60"/>
              <w:ind w:left="213"/>
            </w:pPr>
          </w:p>
        </w:tc>
      </w:tr>
    </w:tbl>
    <w:p w14:paraId="35A12ED4" w14:textId="77777777" w:rsidR="0030346A" w:rsidRDefault="0030346A" w:rsidP="00691AD5">
      <w:pPr>
        <w:pStyle w:val="Nadpis2"/>
      </w:pPr>
      <w:r>
        <w:t>Změny</w:t>
      </w:r>
      <w:r w:rsidR="00FD2753">
        <w:t xml:space="preserve"> ve složení AS UTB během sledovaného období</w:t>
      </w:r>
    </w:p>
    <w:p w14:paraId="0FD597CA" w14:textId="0340FC01" w:rsidR="00973DAB" w:rsidRDefault="00973DAB" w:rsidP="00B51272">
      <w:pPr>
        <w:pStyle w:val="Odstavecseseznamem"/>
        <w:numPr>
          <w:ilvl w:val="0"/>
          <w:numId w:val="4"/>
        </w:numPr>
        <w:spacing w:before="120" w:after="240" w:line="360" w:lineRule="auto"/>
        <w:ind w:left="714" w:hanging="357"/>
        <w:jc w:val="both"/>
      </w:pPr>
      <w:r>
        <w:t xml:space="preserve">Dne 2. 9. 2020 Bc. Lukáš Koutný (FMK) </w:t>
      </w:r>
      <w:r w:rsidR="001B0D28">
        <w:t xml:space="preserve">úspěšně ukončil studium </w:t>
      </w:r>
      <w:r w:rsidRPr="00973DAB">
        <w:t>navazující</w:t>
      </w:r>
      <w:r w:rsidR="001B0D28">
        <w:t>ho</w:t>
      </w:r>
      <w:r w:rsidRPr="00973DAB">
        <w:t xml:space="preserve"> magistersk</w:t>
      </w:r>
      <w:r w:rsidR="001B0D28">
        <w:t>ého</w:t>
      </w:r>
      <w:r w:rsidRPr="00973DAB">
        <w:t xml:space="preserve"> studijní</w:t>
      </w:r>
      <w:r w:rsidR="001B0D28">
        <w:t>ho</w:t>
      </w:r>
      <w:r w:rsidRPr="00973DAB">
        <w:t xml:space="preserve"> program</w:t>
      </w:r>
      <w:r w:rsidR="001B0D28">
        <w:t>u</w:t>
      </w:r>
      <w:r>
        <w:t xml:space="preserve"> </w:t>
      </w:r>
      <w:r w:rsidR="00691AD5">
        <w:t>a </w:t>
      </w:r>
      <w:r>
        <w:t xml:space="preserve">požádal </w:t>
      </w:r>
      <w:r w:rsidR="00691AD5">
        <w:t>o </w:t>
      </w:r>
      <w:r>
        <w:t xml:space="preserve">zařazení na seznam náhradníků. Bohužel v období </w:t>
      </w:r>
      <w:r w:rsidR="00691AD5">
        <w:t>4 </w:t>
      </w:r>
      <w:r>
        <w:t>měsíců nebyl zapsán do doktorského studijního programu</w:t>
      </w:r>
      <w:r w:rsidR="001B0D28">
        <w:t>,</w:t>
      </w:r>
      <w:r>
        <w:t xml:space="preserve"> byl tedy osloven druhý náhradník MgA. Rostislav Zapletal, který složil slib dne 12. 1. 2021.</w:t>
      </w:r>
    </w:p>
    <w:p w14:paraId="5B0BB367" w14:textId="6F7F5525" w:rsidR="00045CBB" w:rsidRDefault="00045CBB" w:rsidP="00B51272">
      <w:pPr>
        <w:pStyle w:val="Odstavecseseznamem"/>
        <w:numPr>
          <w:ilvl w:val="0"/>
          <w:numId w:val="4"/>
        </w:numPr>
        <w:spacing w:before="120" w:after="240" w:line="360" w:lineRule="auto"/>
        <w:ind w:left="714" w:hanging="357"/>
        <w:jc w:val="both"/>
      </w:pPr>
      <w:r>
        <w:t xml:space="preserve">Dne 2. 9. 2020 odstoupil z funkce člena AS UTB Mgr. et Mgr. Viktor Pacholík, Ph.D. Oslovená náhradnice Mgr. Lucie </w:t>
      </w:r>
      <w:proofErr w:type="spellStart"/>
      <w:r>
        <w:t>Blaštíková</w:t>
      </w:r>
      <w:proofErr w:type="spellEnd"/>
      <w:r>
        <w:t>, Ph.D. složila dne 29. 9. 2020 slib člena AS UTB.</w:t>
      </w:r>
    </w:p>
    <w:p w14:paraId="14830E51" w14:textId="12A4ADDD" w:rsidR="00691AD5" w:rsidRDefault="00045CBB" w:rsidP="00691AD5">
      <w:pPr>
        <w:pStyle w:val="Odstavecseseznamem"/>
        <w:numPr>
          <w:ilvl w:val="0"/>
          <w:numId w:val="4"/>
        </w:numPr>
        <w:spacing w:before="120" w:after="120" w:line="360" w:lineRule="auto"/>
        <w:ind w:left="714" w:hanging="357"/>
        <w:jc w:val="both"/>
      </w:pPr>
      <w:r>
        <w:t>Dne 25. 1. 2021 odstoupil z funkce člena AS UTB Mgr. Josef Kocourek, Ph.D. Oslovený náhradník MgA. Václav Skácel složil dne 2. 3. 2021 slib člena AS UTB.</w:t>
      </w:r>
    </w:p>
    <w:p w14:paraId="2E6611C2" w14:textId="77777777" w:rsidR="00EC7F8E" w:rsidRDefault="00EC7F8E" w:rsidP="00691AD5">
      <w:pPr>
        <w:pStyle w:val="Nadpis2"/>
      </w:pPr>
      <w:r>
        <w:t>Složení stálých komisí AS UTB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4"/>
      </w:tblGrid>
      <w:tr w:rsidR="00EC7F8E" w14:paraId="34CC061D" w14:textId="77777777" w:rsidTr="00D251EB">
        <w:tc>
          <w:tcPr>
            <w:tcW w:w="4815" w:type="dxa"/>
          </w:tcPr>
          <w:p w14:paraId="1CC41832" w14:textId="77777777" w:rsidR="00EC7F8E" w:rsidRPr="00EC7F8E" w:rsidRDefault="00EC7F8E" w:rsidP="00EC7F8E">
            <w:pPr>
              <w:jc w:val="center"/>
              <w:rPr>
                <w:b/>
                <w:bCs/>
              </w:rPr>
            </w:pPr>
            <w:r w:rsidRPr="00EC7F8E">
              <w:rPr>
                <w:b/>
                <w:bCs/>
              </w:rPr>
              <w:t>Ekonomická komise AS UTB</w:t>
            </w:r>
          </w:p>
        </w:tc>
        <w:tc>
          <w:tcPr>
            <w:tcW w:w="4814" w:type="dxa"/>
          </w:tcPr>
          <w:p w14:paraId="29E0EC0A" w14:textId="77777777" w:rsidR="00EC7F8E" w:rsidRPr="00EC7F8E" w:rsidRDefault="00EC7F8E" w:rsidP="00EC7F8E">
            <w:pPr>
              <w:jc w:val="center"/>
              <w:rPr>
                <w:b/>
                <w:bCs/>
              </w:rPr>
            </w:pPr>
            <w:r w:rsidRPr="00EC7F8E">
              <w:rPr>
                <w:b/>
                <w:bCs/>
              </w:rPr>
              <w:t>Legislativní komise AS UTB</w:t>
            </w:r>
          </w:p>
        </w:tc>
      </w:tr>
      <w:tr w:rsidR="00EC7F8E" w14:paraId="6374EB4C" w14:textId="77777777" w:rsidTr="00D251EB">
        <w:tc>
          <w:tcPr>
            <w:tcW w:w="4815" w:type="dxa"/>
          </w:tcPr>
          <w:p w14:paraId="12134F25" w14:textId="77777777" w:rsidR="00EC7F8E" w:rsidRPr="00EC7F8E" w:rsidRDefault="00EC7F8E" w:rsidP="00EC7F8E">
            <w:pPr>
              <w:spacing w:line="360" w:lineRule="auto"/>
              <w:rPr>
                <w:b/>
                <w:bCs/>
              </w:rPr>
            </w:pPr>
            <w:r w:rsidRPr="00EC7F8E">
              <w:rPr>
                <w:b/>
                <w:bCs/>
              </w:rPr>
              <w:t>Předseda</w:t>
            </w:r>
          </w:p>
          <w:p w14:paraId="756B1E33" w14:textId="5198BA83" w:rsidR="00EC7F8E" w:rsidRDefault="00EC7F8E" w:rsidP="00045CBB">
            <w:r>
              <w:t>Novák Petr, doc. Ing. Ph.D. (</w:t>
            </w:r>
            <w:proofErr w:type="spellStart"/>
            <w:r>
              <w:t>FaME</w:t>
            </w:r>
            <w:proofErr w:type="spellEnd"/>
            <w:r>
              <w:t xml:space="preserve">) </w:t>
            </w:r>
          </w:p>
        </w:tc>
        <w:tc>
          <w:tcPr>
            <w:tcW w:w="4814" w:type="dxa"/>
          </w:tcPr>
          <w:p w14:paraId="29729166" w14:textId="77777777" w:rsidR="00EC7F8E" w:rsidRPr="00EC7F8E" w:rsidRDefault="00EC7F8E" w:rsidP="00EC7F8E">
            <w:pPr>
              <w:spacing w:line="360" w:lineRule="auto"/>
              <w:rPr>
                <w:b/>
                <w:bCs/>
              </w:rPr>
            </w:pPr>
            <w:r w:rsidRPr="00EC7F8E">
              <w:rPr>
                <w:b/>
                <w:bCs/>
              </w:rPr>
              <w:t>Předseda</w:t>
            </w:r>
          </w:p>
          <w:p w14:paraId="702F58F7" w14:textId="550AFBBB" w:rsidR="00EC7F8E" w:rsidRDefault="00EC7F8E" w:rsidP="00045CBB">
            <w:pPr>
              <w:spacing w:line="360" w:lineRule="auto"/>
            </w:pPr>
            <w:proofErr w:type="spellStart"/>
            <w:r>
              <w:t>Skarupská</w:t>
            </w:r>
            <w:proofErr w:type="spellEnd"/>
            <w:r>
              <w:t xml:space="preserve"> Helena, PhDr. Ph.D. (FHS)</w:t>
            </w:r>
          </w:p>
        </w:tc>
      </w:tr>
      <w:tr w:rsidR="00EC7F8E" w14:paraId="60366B39" w14:textId="77777777" w:rsidTr="00B51272">
        <w:trPr>
          <w:trHeight w:val="1196"/>
        </w:trPr>
        <w:tc>
          <w:tcPr>
            <w:tcW w:w="4815" w:type="dxa"/>
          </w:tcPr>
          <w:p w14:paraId="1773AE49" w14:textId="5A38AC71" w:rsidR="00EC7F8E" w:rsidRDefault="00EC7F8E" w:rsidP="002F1ADA">
            <w:pPr>
              <w:spacing w:line="360" w:lineRule="auto"/>
              <w:rPr>
                <w:b/>
                <w:bCs/>
              </w:rPr>
            </w:pPr>
            <w:r w:rsidRPr="002F1ADA">
              <w:rPr>
                <w:b/>
                <w:bCs/>
              </w:rPr>
              <w:t xml:space="preserve">Členové </w:t>
            </w:r>
          </w:p>
          <w:p w14:paraId="61E0F3DC" w14:textId="77777777" w:rsidR="00691AD5" w:rsidRDefault="00691AD5" w:rsidP="00691AD5">
            <w:pPr>
              <w:spacing w:line="360" w:lineRule="auto"/>
              <w:rPr>
                <w:sz w:val="22"/>
                <w:lang w:eastAsia="ar-SA"/>
              </w:rPr>
            </w:pPr>
            <w:proofErr w:type="spellStart"/>
            <w:r>
              <w:rPr>
                <w:sz w:val="22"/>
                <w:lang w:eastAsia="ar-SA"/>
              </w:rPr>
              <w:t>B</w:t>
            </w:r>
            <w:r w:rsidRPr="00436D4A">
              <w:rPr>
                <w:sz w:val="22"/>
                <w:lang w:eastAsia="ar-SA"/>
              </w:rPr>
              <w:t>laštíková</w:t>
            </w:r>
            <w:proofErr w:type="spellEnd"/>
            <w:r w:rsidRPr="00436D4A">
              <w:rPr>
                <w:sz w:val="22"/>
                <w:lang w:eastAsia="ar-SA"/>
              </w:rPr>
              <w:t xml:space="preserve"> Lucie, Mgr. Ph.D.</w:t>
            </w:r>
            <w:r>
              <w:rPr>
                <w:sz w:val="22"/>
                <w:lang w:eastAsia="ar-SA"/>
              </w:rPr>
              <w:t xml:space="preserve"> (FHS)</w:t>
            </w:r>
          </w:p>
          <w:p w14:paraId="4B3C42F1" w14:textId="0DF836BC" w:rsidR="00691AD5" w:rsidRPr="002F1ADA" w:rsidRDefault="00691AD5" w:rsidP="00691AD5">
            <w:pPr>
              <w:spacing w:line="360" w:lineRule="auto"/>
              <w:ind w:left="708"/>
              <w:rPr>
                <w:b/>
                <w:bCs/>
              </w:rPr>
            </w:pPr>
            <w:r>
              <w:t>od 29. 9. 2020</w:t>
            </w:r>
          </w:p>
          <w:p w14:paraId="4BF1DAAB" w14:textId="77777777" w:rsidR="002F1ADA" w:rsidRDefault="002F1ADA" w:rsidP="002F1ADA">
            <w:pPr>
              <w:spacing w:line="360" w:lineRule="auto"/>
            </w:pPr>
            <w:r>
              <w:t>Mráček Aleš, doc. Mgr. Ph.D. (FT)</w:t>
            </w:r>
          </w:p>
          <w:p w14:paraId="03118769" w14:textId="77777777" w:rsidR="00CB15F5" w:rsidRDefault="00CB15F5" w:rsidP="00045CBB">
            <w:pPr>
              <w:spacing w:line="360" w:lineRule="auto"/>
            </w:pPr>
            <w:proofErr w:type="spellStart"/>
            <w:r w:rsidRPr="00CC74A6">
              <w:t>Kuřitka</w:t>
            </w:r>
            <w:proofErr w:type="spellEnd"/>
            <w:r w:rsidRPr="00CC74A6">
              <w:t xml:space="preserve"> Ivo, do</w:t>
            </w:r>
            <w:r>
              <w:t xml:space="preserve">c. Ing. et Ing. Ph.D. et Ph.D. (FT) </w:t>
            </w:r>
          </w:p>
          <w:p w14:paraId="3E44643D" w14:textId="77777777" w:rsidR="002F1ADA" w:rsidRDefault="002F1ADA" w:rsidP="002F1ADA">
            <w:pPr>
              <w:spacing w:line="360" w:lineRule="auto"/>
            </w:pPr>
            <w:r>
              <w:t>Horáková Monika, Ing. Ph.D. (</w:t>
            </w:r>
            <w:proofErr w:type="spellStart"/>
            <w:r>
              <w:t>FaME</w:t>
            </w:r>
            <w:proofErr w:type="spellEnd"/>
            <w:r>
              <w:t>)</w:t>
            </w:r>
          </w:p>
          <w:p w14:paraId="348C4CEE" w14:textId="2C261832" w:rsidR="002F1ADA" w:rsidRDefault="002F1ADA" w:rsidP="002F1ADA">
            <w:pPr>
              <w:spacing w:line="360" w:lineRule="auto"/>
            </w:pPr>
            <w:r>
              <w:t>Kocourek Josef, Mgr. Ph.D. (FMK)</w:t>
            </w:r>
          </w:p>
          <w:p w14:paraId="4C7B0CA2" w14:textId="65AF1D4B" w:rsidR="00045CBB" w:rsidRDefault="00045CBB" w:rsidP="00691AD5">
            <w:pPr>
              <w:spacing w:line="360" w:lineRule="auto"/>
              <w:ind w:left="708"/>
            </w:pPr>
            <w:r>
              <w:t>do 25. 1. 202</w:t>
            </w:r>
            <w:r w:rsidR="001B0D28">
              <w:t>1</w:t>
            </w:r>
          </w:p>
          <w:p w14:paraId="0570166A" w14:textId="77777777" w:rsidR="002F1ADA" w:rsidRDefault="002F1ADA" w:rsidP="002F1ADA">
            <w:pPr>
              <w:spacing w:line="360" w:lineRule="auto"/>
            </w:pPr>
            <w:r>
              <w:t>Šula Tomáš, PhDr. Ph.D.</w:t>
            </w:r>
            <w:r w:rsidR="00CB15F5">
              <w:t xml:space="preserve"> (FMK)</w:t>
            </w:r>
          </w:p>
          <w:p w14:paraId="38188CB7" w14:textId="77777777" w:rsidR="002F1ADA" w:rsidRDefault="002F1ADA" w:rsidP="002F1ADA">
            <w:pPr>
              <w:spacing w:line="360" w:lineRule="auto"/>
            </w:pPr>
            <w:r>
              <w:lastRenderedPageBreak/>
              <w:t xml:space="preserve">Matýsek Miroslav, Ing. Ph.D. </w:t>
            </w:r>
            <w:r w:rsidR="00CB15F5">
              <w:t>(FAI)</w:t>
            </w:r>
          </w:p>
          <w:p w14:paraId="20DB28C4" w14:textId="77777777" w:rsidR="002F1ADA" w:rsidRDefault="002F1ADA" w:rsidP="002F1ADA">
            <w:pPr>
              <w:spacing w:line="360" w:lineRule="auto"/>
            </w:pPr>
            <w:proofErr w:type="spellStart"/>
            <w:r>
              <w:t>Sysala</w:t>
            </w:r>
            <w:proofErr w:type="spellEnd"/>
            <w:r>
              <w:t xml:space="preserve"> Tomáš, Ing. Ph.D. </w:t>
            </w:r>
            <w:r w:rsidR="00CB15F5">
              <w:t>(FAI)</w:t>
            </w:r>
          </w:p>
          <w:p w14:paraId="12B7AA58" w14:textId="77777777" w:rsidR="002F1ADA" w:rsidRDefault="002F1ADA" w:rsidP="002F1ADA">
            <w:pPr>
              <w:spacing w:line="360" w:lineRule="auto"/>
            </w:pPr>
            <w:r>
              <w:t>Kozáková Věra, Mgr. Ph.D.</w:t>
            </w:r>
            <w:r w:rsidR="00CB15F5">
              <w:t xml:space="preserve"> (FHS)</w:t>
            </w:r>
          </w:p>
          <w:p w14:paraId="2B0E9BDB" w14:textId="3C42D7BF" w:rsidR="002F1ADA" w:rsidRDefault="002F1ADA" w:rsidP="002F1ADA">
            <w:pPr>
              <w:spacing w:line="360" w:lineRule="auto"/>
            </w:pPr>
            <w:r>
              <w:t>Pacholík Viktor, Mgr. et Mgr. PhD.</w:t>
            </w:r>
            <w:r w:rsidR="00CB15F5">
              <w:t xml:space="preserve"> (FHS)</w:t>
            </w:r>
          </w:p>
          <w:p w14:paraId="6B5B94BF" w14:textId="790C0231" w:rsidR="00CB34C6" w:rsidRDefault="00CB34C6" w:rsidP="00CB34C6">
            <w:pPr>
              <w:spacing w:line="360" w:lineRule="auto"/>
              <w:ind w:left="708"/>
            </w:pPr>
            <w:r>
              <w:t>do 2. 9. 2020</w:t>
            </w:r>
          </w:p>
          <w:p w14:paraId="6A7DE8A3" w14:textId="1BDF064D" w:rsidR="002F1ADA" w:rsidRDefault="002F1ADA" w:rsidP="002F1ADA">
            <w:pPr>
              <w:spacing w:line="360" w:lineRule="auto"/>
            </w:pPr>
            <w:r>
              <w:t>Musil Miroslav, Ing. Bc. Ph.D.</w:t>
            </w:r>
            <w:r w:rsidR="00CB15F5">
              <w:t xml:space="preserve"> (</w:t>
            </w:r>
            <w:r w:rsidR="00CB15F5" w:rsidRPr="00CB15F5">
              <w:t>FLKŘ</w:t>
            </w:r>
            <w:r w:rsidR="00CB15F5">
              <w:t>)</w:t>
            </w:r>
          </w:p>
          <w:p w14:paraId="56016FCB" w14:textId="4F06CED3" w:rsidR="00045CBB" w:rsidRDefault="00045CBB" w:rsidP="002F1ADA">
            <w:pPr>
              <w:spacing w:line="360" w:lineRule="auto"/>
            </w:pPr>
            <w:r>
              <w:t>Soukalová Radomila, Ing. Ph.D.</w:t>
            </w:r>
          </w:p>
          <w:p w14:paraId="5339589B" w14:textId="36FDC6E2" w:rsidR="00045CBB" w:rsidRDefault="00045CBB" w:rsidP="00045CBB">
            <w:pPr>
              <w:spacing w:line="360" w:lineRule="auto"/>
              <w:ind w:left="708"/>
            </w:pPr>
            <w:r>
              <w:t>od 26. 1. 2021</w:t>
            </w:r>
          </w:p>
          <w:p w14:paraId="7B52AB60" w14:textId="77777777" w:rsidR="00EC7F8E" w:rsidRDefault="002F1ADA" w:rsidP="002F1ADA">
            <w:pPr>
              <w:spacing w:line="360" w:lineRule="auto"/>
            </w:pPr>
            <w:proofErr w:type="spellStart"/>
            <w:r>
              <w:t>Strohmandl</w:t>
            </w:r>
            <w:proofErr w:type="spellEnd"/>
            <w:r>
              <w:t xml:space="preserve"> Jan, Ing. Ph.D.</w:t>
            </w:r>
            <w:r w:rsidR="00CB15F5">
              <w:t xml:space="preserve"> (</w:t>
            </w:r>
            <w:r w:rsidR="00CB15F5" w:rsidRPr="00CB15F5">
              <w:t>FLKŘ</w:t>
            </w:r>
            <w:r w:rsidR="00CB15F5">
              <w:t>)</w:t>
            </w:r>
          </w:p>
        </w:tc>
        <w:tc>
          <w:tcPr>
            <w:tcW w:w="4814" w:type="dxa"/>
          </w:tcPr>
          <w:p w14:paraId="2D856CE0" w14:textId="77777777" w:rsidR="002F1ADA" w:rsidRPr="002F1ADA" w:rsidRDefault="002F1ADA" w:rsidP="00CB15F5">
            <w:pPr>
              <w:spacing w:line="360" w:lineRule="auto"/>
              <w:rPr>
                <w:b/>
                <w:bCs/>
              </w:rPr>
            </w:pPr>
            <w:r w:rsidRPr="002F1ADA">
              <w:rPr>
                <w:b/>
                <w:bCs/>
              </w:rPr>
              <w:lastRenderedPageBreak/>
              <w:t xml:space="preserve">Členové </w:t>
            </w:r>
          </w:p>
          <w:p w14:paraId="72AE8F89" w14:textId="77777777" w:rsidR="002F1ADA" w:rsidRDefault="002F1ADA" w:rsidP="00CB15F5">
            <w:pPr>
              <w:spacing w:line="360" w:lineRule="auto"/>
            </w:pPr>
            <w:proofErr w:type="spellStart"/>
            <w:r>
              <w:t>Fluxa</w:t>
            </w:r>
            <w:proofErr w:type="spellEnd"/>
            <w:r>
              <w:t xml:space="preserve"> Petr, Ing.</w:t>
            </w:r>
            <w:r w:rsidR="00CB15F5">
              <w:t xml:space="preserve"> (FT)</w:t>
            </w:r>
          </w:p>
          <w:p w14:paraId="2DC56385" w14:textId="49BCAC6F" w:rsidR="002F1ADA" w:rsidRDefault="002F1ADA" w:rsidP="00CB15F5">
            <w:pPr>
              <w:spacing w:line="360" w:lineRule="auto"/>
            </w:pPr>
            <w:r>
              <w:t>Ryzí Nikolas</w:t>
            </w:r>
            <w:r w:rsidR="00025BEA">
              <w:t>, Bc.</w:t>
            </w:r>
            <w:r w:rsidR="00CB15F5">
              <w:t xml:space="preserve"> (FT)</w:t>
            </w:r>
          </w:p>
          <w:p w14:paraId="0887BCC3" w14:textId="77777777" w:rsidR="002F1ADA" w:rsidRDefault="002F1ADA" w:rsidP="00CB15F5">
            <w:pPr>
              <w:spacing w:line="360" w:lineRule="auto"/>
            </w:pPr>
            <w:r>
              <w:t xml:space="preserve">Staněk Michal, doc. Ing. Ph.D. </w:t>
            </w:r>
            <w:r w:rsidR="00CB15F5">
              <w:t>(FT)</w:t>
            </w:r>
          </w:p>
          <w:p w14:paraId="129930E5" w14:textId="00555B0A" w:rsidR="002F1ADA" w:rsidRDefault="002F1ADA" w:rsidP="00CB15F5">
            <w:pPr>
              <w:spacing w:line="360" w:lineRule="auto"/>
            </w:pPr>
            <w:r>
              <w:t xml:space="preserve">Melichárek Zdeněk, </w:t>
            </w:r>
            <w:r w:rsidR="003C60E2">
              <w:t>Mgr</w:t>
            </w:r>
            <w:r>
              <w:t>. Ph.D.</w:t>
            </w:r>
            <w:r w:rsidR="00CB15F5">
              <w:t xml:space="preserve"> (</w:t>
            </w:r>
            <w:proofErr w:type="spellStart"/>
            <w:r w:rsidR="00CB15F5">
              <w:t>FaME</w:t>
            </w:r>
            <w:proofErr w:type="spellEnd"/>
            <w:r w:rsidR="00CB15F5">
              <w:t>)</w:t>
            </w:r>
          </w:p>
          <w:p w14:paraId="19F58A8D" w14:textId="77777777" w:rsidR="002F1ADA" w:rsidRDefault="002F1ADA" w:rsidP="00CB15F5">
            <w:pPr>
              <w:spacing w:line="360" w:lineRule="auto"/>
            </w:pPr>
            <w:r>
              <w:t>Ondra Pavel, Ing.</w:t>
            </w:r>
            <w:r w:rsidR="00CB15F5">
              <w:t xml:space="preserve"> (</w:t>
            </w:r>
            <w:proofErr w:type="spellStart"/>
            <w:r w:rsidR="00CB15F5">
              <w:t>FaME</w:t>
            </w:r>
            <w:proofErr w:type="spellEnd"/>
            <w:r w:rsidR="00CB15F5">
              <w:t>)</w:t>
            </w:r>
          </w:p>
          <w:p w14:paraId="7BD0F007" w14:textId="7936F6E0" w:rsidR="002F1ADA" w:rsidRDefault="002F1ADA" w:rsidP="00CB15F5">
            <w:pPr>
              <w:spacing w:line="360" w:lineRule="auto"/>
            </w:pPr>
            <w:r>
              <w:t>Rybová Magdaléna</w:t>
            </w:r>
            <w:r w:rsidR="00025BEA">
              <w:t>, Bc.</w:t>
            </w:r>
            <w:r>
              <w:t xml:space="preserve"> </w:t>
            </w:r>
            <w:r w:rsidR="00CB15F5">
              <w:t>(</w:t>
            </w:r>
            <w:proofErr w:type="spellStart"/>
            <w:r w:rsidR="00CB15F5">
              <w:t>FaME</w:t>
            </w:r>
            <w:proofErr w:type="spellEnd"/>
            <w:r w:rsidR="00CB15F5">
              <w:t>)</w:t>
            </w:r>
          </w:p>
          <w:p w14:paraId="19952E36" w14:textId="74B83586" w:rsidR="002F1ADA" w:rsidRDefault="002F1ADA" w:rsidP="00CB15F5">
            <w:pPr>
              <w:spacing w:line="360" w:lineRule="auto"/>
            </w:pPr>
            <w:r>
              <w:t>Koutný Lukáš, Bc.</w:t>
            </w:r>
            <w:r w:rsidR="00CB15F5">
              <w:t xml:space="preserve"> (FMK)</w:t>
            </w:r>
          </w:p>
          <w:p w14:paraId="59EA5728" w14:textId="1F20A77B" w:rsidR="00691AD5" w:rsidRDefault="00691AD5" w:rsidP="00691AD5">
            <w:pPr>
              <w:spacing w:line="360" w:lineRule="auto"/>
              <w:ind w:left="708"/>
            </w:pPr>
            <w:r>
              <w:t>do 2. 9. 2020</w:t>
            </w:r>
          </w:p>
          <w:p w14:paraId="0B1A963A" w14:textId="1C659B49" w:rsidR="002F1ADA" w:rsidRDefault="002F1ADA" w:rsidP="00CB15F5">
            <w:pPr>
              <w:spacing w:line="360" w:lineRule="auto"/>
            </w:pPr>
            <w:r>
              <w:lastRenderedPageBreak/>
              <w:t>Soukalová Radomila, Ing. Ph.D.</w:t>
            </w:r>
            <w:r w:rsidR="00CB15F5">
              <w:t xml:space="preserve"> (FMK)</w:t>
            </w:r>
          </w:p>
          <w:p w14:paraId="0102F15A" w14:textId="3CB51A54" w:rsidR="0011593C" w:rsidRDefault="0011593C" w:rsidP="0011593C">
            <w:pPr>
              <w:spacing w:line="360" w:lineRule="auto"/>
              <w:ind w:left="708"/>
            </w:pPr>
            <w:r>
              <w:t>do 26. 1. 2021</w:t>
            </w:r>
          </w:p>
          <w:p w14:paraId="1601E2EC" w14:textId="77777777" w:rsidR="002F1ADA" w:rsidRDefault="002F1ADA" w:rsidP="00CB15F5">
            <w:pPr>
              <w:spacing w:line="360" w:lineRule="auto"/>
            </w:pPr>
            <w:r>
              <w:t>Mrázek Jan, Ing.</w:t>
            </w:r>
            <w:r w:rsidR="00CB15F5">
              <w:t xml:space="preserve"> (FAI)</w:t>
            </w:r>
          </w:p>
          <w:p w14:paraId="616B45E2" w14:textId="77777777" w:rsidR="002F1ADA" w:rsidRDefault="002F1ADA" w:rsidP="00CB15F5">
            <w:pPr>
              <w:spacing w:line="360" w:lineRule="auto"/>
            </w:pPr>
            <w:r>
              <w:t xml:space="preserve">Úředníček Zdeněk, doc. RNDr. Ing. CSc. </w:t>
            </w:r>
            <w:r w:rsidR="00CB15F5">
              <w:t>(FAI)</w:t>
            </w:r>
          </w:p>
          <w:p w14:paraId="6B64DA3F" w14:textId="150FAEDC" w:rsidR="002F1ADA" w:rsidRDefault="002F1ADA" w:rsidP="00CB15F5">
            <w:pPr>
              <w:spacing w:line="360" w:lineRule="auto"/>
            </w:pPr>
            <w:r>
              <w:t>Buček Patrik</w:t>
            </w:r>
            <w:r w:rsidR="00025BEA">
              <w:t>, Bc.</w:t>
            </w:r>
            <w:r w:rsidR="00CB15F5">
              <w:t xml:space="preserve"> (FHS)</w:t>
            </w:r>
          </w:p>
          <w:p w14:paraId="1715995A" w14:textId="77777777" w:rsidR="002F1ADA" w:rsidRDefault="002F1ADA" w:rsidP="00CB15F5">
            <w:pPr>
              <w:spacing w:line="360" w:lineRule="auto"/>
            </w:pPr>
            <w:proofErr w:type="spellStart"/>
            <w:r>
              <w:t>Dujka</w:t>
            </w:r>
            <w:proofErr w:type="spellEnd"/>
            <w:r>
              <w:t xml:space="preserve"> Petr, Mgr.</w:t>
            </w:r>
            <w:r w:rsidR="00CB15F5">
              <w:t xml:space="preserve"> (FHS)</w:t>
            </w:r>
          </w:p>
          <w:p w14:paraId="727E1294" w14:textId="77777777" w:rsidR="00CB15F5" w:rsidRDefault="00CB15F5" w:rsidP="00691AD5">
            <w:pPr>
              <w:spacing w:line="360" w:lineRule="auto"/>
            </w:pPr>
            <w:r>
              <w:t>Kopřivová Kateřina (</w:t>
            </w:r>
            <w:r w:rsidRPr="00CB15F5">
              <w:t>FLKŘ</w:t>
            </w:r>
            <w:r>
              <w:t>)</w:t>
            </w:r>
          </w:p>
          <w:p w14:paraId="137DB2FB" w14:textId="77777777" w:rsidR="002F1ADA" w:rsidRDefault="002F1ADA" w:rsidP="00CB15F5">
            <w:pPr>
              <w:spacing w:line="360" w:lineRule="auto"/>
            </w:pPr>
            <w:r>
              <w:t xml:space="preserve">Trojan Jakub, RNDr. </w:t>
            </w:r>
            <w:proofErr w:type="spellStart"/>
            <w:r>
              <w:t>MSc</w:t>
            </w:r>
            <w:proofErr w:type="spellEnd"/>
            <w:r>
              <w:t xml:space="preserve"> MBA Ph.D. </w:t>
            </w:r>
            <w:r w:rsidR="00CB15F5">
              <w:t>(</w:t>
            </w:r>
            <w:r w:rsidR="00CB15F5" w:rsidRPr="00CB15F5">
              <w:t>FLKŘ</w:t>
            </w:r>
            <w:r w:rsidR="00CB15F5">
              <w:t>)</w:t>
            </w:r>
          </w:p>
          <w:p w14:paraId="0A9EBA20" w14:textId="77777777" w:rsidR="00EC7F8E" w:rsidRDefault="002F1ADA" w:rsidP="00CB15F5">
            <w:pPr>
              <w:spacing w:line="360" w:lineRule="auto"/>
            </w:pPr>
            <w:r>
              <w:t>Valášek Pavel, doc. Ing. CSc.</w:t>
            </w:r>
            <w:r w:rsidR="00CB15F5">
              <w:t xml:space="preserve"> (</w:t>
            </w:r>
            <w:r w:rsidR="00CB15F5" w:rsidRPr="00CB15F5">
              <w:t>FLKŘ</w:t>
            </w:r>
            <w:r w:rsidR="00CB15F5">
              <w:t>)</w:t>
            </w:r>
          </w:p>
          <w:p w14:paraId="0657081D" w14:textId="77777777" w:rsidR="00691AD5" w:rsidRDefault="00691AD5" w:rsidP="00691AD5">
            <w:pPr>
              <w:spacing w:line="360" w:lineRule="auto"/>
            </w:pPr>
            <w:r>
              <w:t>Zapletal Rostislav, MgA. (FMK)</w:t>
            </w:r>
          </w:p>
          <w:p w14:paraId="5848140F" w14:textId="53DEF3A3" w:rsidR="00691AD5" w:rsidRDefault="00691AD5" w:rsidP="00691AD5">
            <w:pPr>
              <w:spacing w:line="360" w:lineRule="auto"/>
              <w:ind w:left="708"/>
            </w:pPr>
            <w:r>
              <w:t>od 12. 1. 2021</w:t>
            </w:r>
          </w:p>
        </w:tc>
      </w:tr>
    </w:tbl>
    <w:p w14:paraId="22BC5981" w14:textId="77777777" w:rsidR="00EC7F8E" w:rsidRPr="00FD2753" w:rsidRDefault="00EC7F8E" w:rsidP="00EC7F8E"/>
    <w:p w14:paraId="2EC25DA4" w14:textId="77777777" w:rsidR="0030346A" w:rsidRDefault="00CB15F5" w:rsidP="00691AD5">
      <w:pPr>
        <w:pStyle w:val="Nadpis2"/>
      </w:pPr>
      <w:r>
        <w:t>Zastoupení AS UTB v poradních sborech UTB</w:t>
      </w:r>
    </w:p>
    <w:tbl>
      <w:tblPr>
        <w:tblStyle w:val="Mkatabulky"/>
        <w:tblW w:w="962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5806"/>
      </w:tblGrid>
      <w:tr w:rsidR="00D251EB" w14:paraId="6A77268F" w14:textId="77777777" w:rsidTr="00D251EB">
        <w:tc>
          <w:tcPr>
            <w:tcW w:w="3823" w:type="dxa"/>
          </w:tcPr>
          <w:p w14:paraId="718F23C2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Rada pro informační systém</w:t>
            </w:r>
          </w:p>
        </w:tc>
        <w:tc>
          <w:tcPr>
            <w:tcW w:w="5806" w:type="dxa"/>
            <w:vAlign w:val="center"/>
          </w:tcPr>
          <w:p w14:paraId="1B5BB8BF" w14:textId="62A9B5F0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proofErr w:type="spellStart"/>
            <w:r w:rsidRPr="001B0D28">
              <w:rPr>
                <w:rFonts w:eastAsia="Times New Roman" w:cs="Times New Roman"/>
                <w:szCs w:val="23"/>
                <w:lang w:eastAsia="cs-CZ"/>
              </w:rPr>
              <w:t>Sysala</w:t>
            </w:r>
            <w:proofErr w:type="spellEnd"/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Tomáš,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Ing.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Ph.D. </w:t>
            </w:r>
          </w:p>
          <w:p w14:paraId="28CB4730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komory akademických pracovníků</w:t>
            </w:r>
          </w:p>
          <w:p w14:paraId="1976C113" w14:textId="2B12B992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Mach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>Václav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, Ing.</w:t>
            </w:r>
          </w:p>
          <w:p w14:paraId="7BD9B810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studentské komory</w:t>
            </w:r>
          </w:p>
        </w:tc>
      </w:tr>
      <w:tr w:rsidR="00D251EB" w14:paraId="347F5625" w14:textId="77777777" w:rsidTr="00D251EB">
        <w:tc>
          <w:tcPr>
            <w:tcW w:w="3823" w:type="dxa"/>
          </w:tcPr>
          <w:p w14:paraId="780F39C0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Stavební komise</w:t>
            </w:r>
          </w:p>
        </w:tc>
        <w:tc>
          <w:tcPr>
            <w:tcW w:w="5806" w:type="dxa"/>
            <w:vAlign w:val="center"/>
          </w:tcPr>
          <w:p w14:paraId="7B2779FA" w14:textId="692A75A9" w:rsidR="00D251EB" w:rsidRPr="001B0D28" w:rsidRDefault="00025BEA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Staněk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Michal,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doc. Ing.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>Ph.D.</w:t>
            </w:r>
          </w:p>
        </w:tc>
      </w:tr>
      <w:tr w:rsidR="00D251EB" w14:paraId="653BF666" w14:textId="77777777" w:rsidTr="00D251EB">
        <w:tc>
          <w:tcPr>
            <w:tcW w:w="3823" w:type="dxa"/>
          </w:tcPr>
          <w:p w14:paraId="141899B1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Investiční komise</w:t>
            </w:r>
          </w:p>
        </w:tc>
        <w:tc>
          <w:tcPr>
            <w:tcW w:w="5806" w:type="dxa"/>
            <w:vAlign w:val="center"/>
          </w:tcPr>
          <w:p w14:paraId="0ECCE363" w14:textId="5E2EAD91" w:rsidR="00D251EB" w:rsidRPr="001B0D28" w:rsidRDefault="00025BEA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proofErr w:type="spellStart"/>
            <w:r w:rsidRPr="001B0D28">
              <w:rPr>
                <w:rFonts w:eastAsia="Times New Roman" w:cs="Times New Roman"/>
                <w:szCs w:val="23"/>
                <w:lang w:eastAsia="cs-CZ"/>
              </w:rPr>
              <w:t>Kuřitka</w:t>
            </w:r>
            <w:proofErr w:type="spellEnd"/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Ivo,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doc. Ing. et Ing.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>Ph.D. et Ph.D.</w:t>
            </w:r>
          </w:p>
        </w:tc>
      </w:tr>
      <w:tr w:rsidR="00D251EB" w14:paraId="1FE28AA4" w14:textId="77777777" w:rsidTr="00D251EB">
        <w:tc>
          <w:tcPr>
            <w:tcW w:w="3823" w:type="dxa"/>
          </w:tcPr>
          <w:p w14:paraId="4868920D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Dislokační komise</w:t>
            </w:r>
          </w:p>
        </w:tc>
        <w:tc>
          <w:tcPr>
            <w:tcW w:w="5806" w:type="dxa"/>
            <w:vAlign w:val="center"/>
          </w:tcPr>
          <w:p w14:paraId="6EB7E53F" w14:textId="4EF2D215" w:rsidR="00D251EB" w:rsidRPr="001B0D28" w:rsidRDefault="00025BEA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proofErr w:type="spellStart"/>
            <w:r w:rsidRPr="001B0D28">
              <w:rPr>
                <w:rFonts w:eastAsia="Times New Roman" w:cs="Times New Roman"/>
                <w:szCs w:val="23"/>
                <w:lang w:eastAsia="cs-CZ"/>
              </w:rPr>
              <w:t>Dujka</w:t>
            </w:r>
            <w:proofErr w:type="spellEnd"/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>Petr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, Mgr.</w:t>
            </w:r>
          </w:p>
        </w:tc>
      </w:tr>
      <w:tr w:rsidR="00D251EB" w14:paraId="0B0821F7" w14:textId="77777777" w:rsidTr="00D251EB">
        <w:tc>
          <w:tcPr>
            <w:tcW w:w="3823" w:type="dxa"/>
          </w:tcPr>
          <w:p w14:paraId="50ED66A8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Rozvrhová komise</w:t>
            </w:r>
          </w:p>
        </w:tc>
        <w:tc>
          <w:tcPr>
            <w:tcW w:w="5806" w:type="dxa"/>
            <w:vAlign w:val="center"/>
          </w:tcPr>
          <w:p w14:paraId="3E8813E6" w14:textId="45A5B995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Kozáková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Věra,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Mgr.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Ph.D. </w:t>
            </w:r>
          </w:p>
          <w:p w14:paraId="0570225E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komory akademických pracovníků</w:t>
            </w:r>
          </w:p>
          <w:p w14:paraId="39E33263" w14:textId="0685FD60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Ondra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>Pavel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,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Ing.</w:t>
            </w:r>
          </w:p>
          <w:p w14:paraId="5C10C951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studentské komory</w:t>
            </w:r>
          </w:p>
        </w:tc>
      </w:tr>
      <w:tr w:rsidR="00D251EB" w14:paraId="7E100238" w14:textId="77777777" w:rsidTr="00D251EB">
        <w:tc>
          <w:tcPr>
            <w:tcW w:w="3823" w:type="dxa"/>
          </w:tcPr>
          <w:p w14:paraId="520BA5AB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Komise pro stravování </w:t>
            </w:r>
            <w:r w:rsidR="00D614A9" w:rsidRPr="001B0D28">
              <w:rPr>
                <w:rFonts w:eastAsia="Times New Roman" w:cs="Times New Roman"/>
                <w:szCs w:val="23"/>
                <w:lang w:eastAsia="cs-CZ"/>
              </w:rPr>
              <w:t>a 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ubytování</w:t>
            </w:r>
          </w:p>
        </w:tc>
        <w:tc>
          <w:tcPr>
            <w:tcW w:w="5806" w:type="dxa"/>
            <w:vAlign w:val="center"/>
          </w:tcPr>
          <w:p w14:paraId="23DF8004" w14:textId="678D0A4F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Matýsek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Miroslav,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Ing.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Ph.D. </w:t>
            </w:r>
          </w:p>
          <w:p w14:paraId="503EECB3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komory akademických pracovníků</w:t>
            </w:r>
          </w:p>
          <w:p w14:paraId="190B614D" w14:textId="50BE223A" w:rsidR="00D251EB" w:rsidRPr="001B0D28" w:rsidRDefault="00025BEA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Nguyen Quang </w:t>
            </w:r>
            <w:r w:rsidR="00D251EB" w:rsidRPr="001B0D28">
              <w:rPr>
                <w:rFonts w:eastAsia="Times New Roman" w:cs="Times New Roman"/>
                <w:szCs w:val="23"/>
                <w:lang w:eastAsia="cs-CZ"/>
              </w:rPr>
              <w:t xml:space="preserve">Milan </w:t>
            </w:r>
          </w:p>
          <w:p w14:paraId="64A08B61" w14:textId="77777777" w:rsidR="00D251EB" w:rsidRPr="001B0D28" w:rsidRDefault="00D251EB" w:rsidP="00D251EB">
            <w:pPr>
              <w:spacing w:line="360" w:lineRule="auto"/>
              <w:ind w:left="708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zástupce studentské komory</w:t>
            </w:r>
          </w:p>
        </w:tc>
      </w:tr>
      <w:tr w:rsidR="00D251EB" w14:paraId="25914038" w14:textId="77777777" w:rsidTr="00D251EB">
        <w:tc>
          <w:tcPr>
            <w:tcW w:w="3823" w:type="dxa"/>
          </w:tcPr>
          <w:p w14:paraId="47321375" w14:textId="77777777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Komise pro doktorské studium</w:t>
            </w:r>
          </w:p>
        </w:tc>
        <w:tc>
          <w:tcPr>
            <w:tcW w:w="5806" w:type="dxa"/>
            <w:vAlign w:val="center"/>
          </w:tcPr>
          <w:p w14:paraId="672145BF" w14:textId="77777777" w:rsidR="00D251EB" w:rsidRPr="001B0D28" w:rsidRDefault="00D251EB" w:rsidP="00D251EB">
            <w:pPr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Studenti doktorských studijních programů navržení </w:t>
            </w:r>
          </w:p>
          <w:p w14:paraId="027D8CDA" w14:textId="58E04FDF" w:rsidR="00D251EB" w:rsidRPr="001B0D28" w:rsidRDefault="00D251EB" w:rsidP="00D251EB">
            <w:pPr>
              <w:spacing w:line="360" w:lineRule="auto"/>
              <w:rPr>
                <w:rFonts w:eastAsia="Times New Roman" w:cs="Times New Roman"/>
                <w:szCs w:val="23"/>
                <w:lang w:eastAsia="cs-CZ"/>
              </w:rPr>
            </w:pPr>
            <w:r w:rsidRPr="001B0D28">
              <w:rPr>
                <w:rFonts w:eastAsia="Times New Roman" w:cs="Times New Roman"/>
                <w:szCs w:val="23"/>
                <w:lang w:eastAsia="cs-CZ"/>
              </w:rPr>
              <w:t>studentskou komorou Akademického senátu UTB: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br/>
            </w:r>
            <w:proofErr w:type="spellStart"/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>Fluxa</w:t>
            </w:r>
            <w:proofErr w:type="spellEnd"/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Petr</w:t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>,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Ing.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(FT, člen AS UTB)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br/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Mrázek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Jan</w:t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>,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Ing.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(FAI, člen AS UTB)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br/>
            </w:r>
            <w:proofErr w:type="spellStart"/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>Venterová</w:t>
            </w:r>
            <w:proofErr w:type="spellEnd"/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Lenka</w:t>
            </w:r>
            <w:r w:rsidR="00025BEA" w:rsidRPr="001B0D28">
              <w:rPr>
                <w:rFonts w:eastAsia="Times New Roman" w:cs="Times New Roman"/>
                <w:szCs w:val="23"/>
                <w:lang w:eastAsia="cs-CZ"/>
              </w:rPr>
              <w:t xml:space="preserve">, Mgr. </w:t>
            </w:r>
            <w:r w:rsidRPr="001B0D28">
              <w:rPr>
                <w:rFonts w:eastAsia="Times New Roman" w:cs="Times New Roman"/>
                <w:szCs w:val="23"/>
                <w:lang w:eastAsia="cs-CZ"/>
              </w:rPr>
              <w:t>(FHS)</w:t>
            </w:r>
          </w:p>
        </w:tc>
      </w:tr>
    </w:tbl>
    <w:p w14:paraId="50596096" w14:textId="77777777" w:rsidR="00D251EB" w:rsidRDefault="00D251EB" w:rsidP="00D251EB"/>
    <w:p w14:paraId="0FDB4CD6" w14:textId="1AA445B5" w:rsidR="00D251EB" w:rsidRDefault="00D251EB" w:rsidP="00D251E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Tajemnice AS UTB: </w:t>
      </w:r>
      <w:r w:rsidR="00025BEA">
        <w:rPr>
          <w:sz w:val="23"/>
          <w:szCs w:val="23"/>
        </w:rPr>
        <w:t xml:space="preserve">Kosinová </w:t>
      </w:r>
      <w:r>
        <w:rPr>
          <w:sz w:val="23"/>
          <w:szCs w:val="23"/>
        </w:rPr>
        <w:t xml:space="preserve">Taťána </w:t>
      </w:r>
    </w:p>
    <w:p w14:paraId="6B1F6842" w14:textId="77777777" w:rsidR="00D251EB" w:rsidRDefault="00D251EB" w:rsidP="00D251EB">
      <w:pPr>
        <w:spacing w:line="360" w:lineRule="auto"/>
      </w:pPr>
      <w:r>
        <w:rPr>
          <w:szCs w:val="23"/>
        </w:rPr>
        <w:t xml:space="preserve">Kancelář AS UTB: budova U13 </w:t>
      </w:r>
      <w:r w:rsidRPr="00D251EB">
        <w:rPr>
          <w:szCs w:val="23"/>
        </w:rPr>
        <w:t>UTB, nám. TGM 5555, Zlín</w:t>
      </w:r>
      <w:r>
        <w:rPr>
          <w:szCs w:val="23"/>
        </w:rPr>
        <w:t xml:space="preserve">, 3. patro č. 324, telefon </w:t>
      </w:r>
      <w:r>
        <w:t>+420 604 228</w:t>
      </w:r>
      <w:r w:rsidR="00F47945">
        <w:t> </w:t>
      </w:r>
      <w:r>
        <w:t>357</w:t>
      </w:r>
    </w:p>
    <w:p w14:paraId="2EEFA6DC" w14:textId="77777777" w:rsidR="00F47945" w:rsidRDefault="00F47945" w:rsidP="00761C45">
      <w:pPr>
        <w:pStyle w:val="Nadpis1"/>
      </w:pPr>
      <w:r>
        <w:lastRenderedPageBreak/>
        <w:t>Jednání AS UTB</w:t>
      </w:r>
    </w:p>
    <w:p w14:paraId="61D7594C" w14:textId="46D19C39" w:rsidR="00767DE3" w:rsidRDefault="00761C45" w:rsidP="00861E50">
      <w:pPr>
        <w:spacing w:line="360" w:lineRule="auto"/>
        <w:jc w:val="both"/>
        <w:rPr>
          <w:szCs w:val="23"/>
        </w:rPr>
      </w:pPr>
      <w:r>
        <w:rPr>
          <w:szCs w:val="23"/>
        </w:rPr>
        <w:t>Za sledované období se uskutečnilo 1</w:t>
      </w:r>
      <w:r w:rsidR="00624B16">
        <w:rPr>
          <w:szCs w:val="23"/>
        </w:rPr>
        <w:t>2</w:t>
      </w:r>
      <w:r>
        <w:rPr>
          <w:szCs w:val="23"/>
        </w:rPr>
        <w:t xml:space="preserve"> zasedání AS UTB. </w:t>
      </w:r>
      <w:r w:rsidR="00767DE3">
        <w:rPr>
          <w:szCs w:val="23"/>
        </w:rPr>
        <w:t xml:space="preserve">Zasedání dne 24. 3. 2020 bylo zrušeno z důvodu vyhlášení nouzového stavu. Všechna následující zasedání se konala </w:t>
      </w:r>
      <w:r w:rsidR="0027687F">
        <w:rPr>
          <w:szCs w:val="23"/>
        </w:rPr>
        <w:t xml:space="preserve">částečně nebo plně pomocí prostředků komunikace na dálku. </w:t>
      </w:r>
      <w:r w:rsidR="004B0F45">
        <w:rPr>
          <w:szCs w:val="23"/>
        </w:rPr>
        <w:t xml:space="preserve">Využívala se aplikace MS </w:t>
      </w:r>
      <w:proofErr w:type="spellStart"/>
      <w:r w:rsidR="004B0F45">
        <w:rPr>
          <w:szCs w:val="23"/>
        </w:rPr>
        <w:t>Teams</w:t>
      </w:r>
      <w:proofErr w:type="spellEnd"/>
      <w:r w:rsidR="004B0F45">
        <w:rPr>
          <w:szCs w:val="23"/>
        </w:rPr>
        <w:t xml:space="preserve">, hlasování probíhalo pomocí </w:t>
      </w:r>
      <w:r w:rsidR="004209A2">
        <w:rPr>
          <w:szCs w:val="23"/>
        </w:rPr>
        <w:t xml:space="preserve">zvednutí ruky, popřípadě pomocí </w:t>
      </w:r>
      <w:r w:rsidR="004B0F45">
        <w:rPr>
          <w:szCs w:val="23"/>
        </w:rPr>
        <w:t xml:space="preserve">implementovaných MS </w:t>
      </w:r>
      <w:proofErr w:type="spellStart"/>
      <w:r w:rsidR="004B0F45">
        <w:rPr>
          <w:szCs w:val="23"/>
        </w:rPr>
        <w:t>Forms</w:t>
      </w:r>
      <w:proofErr w:type="spellEnd"/>
      <w:r w:rsidR="004B0F45">
        <w:rPr>
          <w:szCs w:val="23"/>
        </w:rPr>
        <w:t>. Zvukový záznam a záznam projekční plochy se ukládal do MS Stream</w:t>
      </w:r>
      <w:r w:rsidR="004209A2">
        <w:rPr>
          <w:szCs w:val="23"/>
        </w:rPr>
        <w:t xml:space="preserve">, od března 2021 potom do MS </w:t>
      </w:r>
      <w:proofErr w:type="spellStart"/>
      <w:r w:rsidR="004209A2">
        <w:rPr>
          <w:szCs w:val="23"/>
        </w:rPr>
        <w:t>Sharepoint</w:t>
      </w:r>
      <w:proofErr w:type="spellEnd"/>
      <w:r w:rsidR="004209A2">
        <w:rPr>
          <w:szCs w:val="23"/>
        </w:rPr>
        <w:t xml:space="preserve">. </w:t>
      </w:r>
      <w:r w:rsidR="0027687F">
        <w:rPr>
          <w:szCs w:val="23"/>
        </w:rPr>
        <w:t>Vše bylo organizováno v souladu s platnou legislativou.</w:t>
      </w:r>
    </w:p>
    <w:p w14:paraId="3AE11B91" w14:textId="7F75420E" w:rsidR="00761C45" w:rsidRDefault="00761C45" w:rsidP="00861E50">
      <w:pPr>
        <w:spacing w:line="360" w:lineRule="auto"/>
        <w:jc w:val="both"/>
        <w:rPr>
          <w:szCs w:val="23"/>
        </w:rPr>
      </w:pPr>
      <w:r>
        <w:rPr>
          <w:szCs w:val="23"/>
        </w:rPr>
        <w:t xml:space="preserve">Zasedání se </w:t>
      </w:r>
      <w:r w:rsidR="000211BF">
        <w:rPr>
          <w:szCs w:val="23"/>
        </w:rPr>
        <w:t>aktivně</w:t>
      </w:r>
      <w:r>
        <w:rPr>
          <w:szCs w:val="23"/>
        </w:rPr>
        <w:t xml:space="preserve"> účast</w:t>
      </w:r>
      <w:r w:rsidR="000211BF">
        <w:rPr>
          <w:szCs w:val="23"/>
        </w:rPr>
        <w:t>ni</w:t>
      </w:r>
      <w:r>
        <w:rPr>
          <w:szCs w:val="23"/>
        </w:rPr>
        <w:t xml:space="preserve">l rektor prof. </w:t>
      </w:r>
      <w:proofErr w:type="spellStart"/>
      <w:r>
        <w:rPr>
          <w:szCs w:val="23"/>
        </w:rPr>
        <w:t>Sedlařík</w:t>
      </w:r>
      <w:proofErr w:type="spellEnd"/>
      <w:r>
        <w:rPr>
          <w:szCs w:val="23"/>
        </w:rPr>
        <w:t>, prorektoři</w:t>
      </w:r>
      <w:r w:rsidR="0011593C">
        <w:rPr>
          <w:szCs w:val="23"/>
        </w:rPr>
        <w:t>,</w:t>
      </w:r>
      <w:r w:rsidR="00D614A9">
        <w:rPr>
          <w:szCs w:val="23"/>
        </w:rPr>
        <w:t> </w:t>
      </w:r>
      <w:r>
        <w:rPr>
          <w:szCs w:val="23"/>
        </w:rPr>
        <w:t>kvestor RNDr. Černý</w:t>
      </w:r>
      <w:r w:rsidR="00767DE3">
        <w:rPr>
          <w:szCs w:val="23"/>
        </w:rPr>
        <w:t xml:space="preserve"> </w:t>
      </w:r>
      <w:r w:rsidR="004B0F45">
        <w:rPr>
          <w:szCs w:val="23"/>
        </w:rPr>
        <w:t>a </w:t>
      </w:r>
      <w:r w:rsidR="00767DE3">
        <w:rPr>
          <w:szCs w:val="23"/>
        </w:rPr>
        <w:t>ombudsmanka UTB Ing. Macháčková</w:t>
      </w:r>
      <w:r>
        <w:rPr>
          <w:szCs w:val="23"/>
        </w:rPr>
        <w:t>. Zasedání AS UTB dne 1</w:t>
      </w:r>
      <w:r w:rsidR="00767DE3">
        <w:rPr>
          <w:szCs w:val="23"/>
        </w:rPr>
        <w:t>2</w:t>
      </w:r>
      <w:r>
        <w:rPr>
          <w:szCs w:val="23"/>
        </w:rPr>
        <w:t>. 1. 202</w:t>
      </w:r>
      <w:r w:rsidR="00767DE3">
        <w:rPr>
          <w:szCs w:val="23"/>
        </w:rPr>
        <w:t>1</w:t>
      </w:r>
      <w:r>
        <w:rPr>
          <w:szCs w:val="23"/>
        </w:rPr>
        <w:t xml:space="preserve"> se zúčastnila předsedkyně Správní rady UTB </w:t>
      </w:r>
      <w:r w:rsidR="00D614A9">
        <w:rPr>
          <w:szCs w:val="23"/>
        </w:rPr>
        <w:t>a </w:t>
      </w:r>
      <w:r>
        <w:rPr>
          <w:szCs w:val="23"/>
        </w:rPr>
        <w:t>poslankyně Parlamentu ČR paní PaedDr. Alena Gajdůšková.</w:t>
      </w:r>
    </w:p>
    <w:p w14:paraId="68EB54C0" w14:textId="72F94941" w:rsidR="00761C45" w:rsidRDefault="00761C45" w:rsidP="00861E5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Pozvánky na zasedání </w:t>
      </w:r>
      <w:r w:rsidR="00D614A9">
        <w:rPr>
          <w:sz w:val="23"/>
          <w:szCs w:val="23"/>
        </w:rPr>
        <w:t>i </w:t>
      </w:r>
      <w:r>
        <w:rPr>
          <w:sz w:val="23"/>
          <w:szCs w:val="23"/>
        </w:rPr>
        <w:t xml:space="preserve">zápisy byly řádně </w:t>
      </w:r>
      <w:r w:rsidR="00D614A9">
        <w:rPr>
          <w:sz w:val="23"/>
          <w:szCs w:val="23"/>
        </w:rPr>
        <w:t>v</w:t>
      </w:r>
      <w:r w:rsidR="001B0D28">
        <w:rPr>
          <w:sz w:val="23"/>
          <w:szCs w:val="23"/>
        </w:rPr>
        <w:t> </w:t>
      </w:r>
      <w:r>
        <w:rPr>
          <w:sz w:val="23"/>
          <w:szCs w:val="23"/>
        </w:rPr>
        <w:t>termínu</w:t>
      </w:r>
      <w:r w:rsidR="001B0D28">
        <w:rPr>
          <w:sz w:val="23"/>
          <w:szCs w:val="23"/>
        </w:rPr>
        <w:t>,</w:t>
      </w:r>
      <w:r>
        <w:rPr>
          <w:sz w:val="23"/>
          <w:szCs w:val="23"/>
        </w:rPr>
        <w:t xml:space="preserve"> podle Jednacího řádu AS UTB</w:t>
      </w:r>
      <w:r w:rsidR="001B0D28">
        <w:rPr>
          <w:sz w:val="23"/>
          <w:szCs w:val="23"/>
        </w:rPr>
        <w:t>,</w:t>
      </w:r>
      <w:r>
        <w:rPr>
          <w:sz w:val="23"/>
          <w:szCs w:val="23"/>
        </w:rPr>
        <w:t xml:space="preserve"> rozesílány členům </w:t>
      </w:r>
      <w:r w:rsidR="00D614A9">
        <w:rPr>
          <w:sz w:val="23"/>
          <w:szCs w:val="23"/>
        </w:rPr>
        <w:t>i </w:t>
      </w:r>
      <w:r>
        <w:rPr>
          <w:sz w:val="23"/>
          <w:szCs w:val="23"/>
        </w:rPr>
        <w:t xml:space="preserve">stálým účastníkům zasedání AS UTB </w:t>
      </w:r>
      <w:r w:rsidR="00D614A9">
        <w:rPr>
          <w:sz w:val="23"/>
          <w:szCs w:val="23"/>
        </w:rPr>
        <w:t>a </w:t>
      </w:r>
      <w:r>
        <w:rPr>
          <w:sz w:val="23"/>
          <w:szCs w:val="23"/>
        </w:rPr>
        <w:t xml:space="preserve">zveřejňovány ve veřejné části internetových stránek UTB na adrese </w:t>
      </w:r>
      <w:r w:rsidR="0027687F" w:rsidRPr="0027687F">
        <w:rPr>
          <w:sz w:val="23"/>
          <w:szCs w:val="23"/>
        </w:rPr>
        <w:t>https://www.utb.cz/univerzita/o-univerzite/struktura/organy/akademicky-senat/</w:t>
      </w:r>
      <w:r>
        <w:rPr>
          <w:sz w:val="23"/>
          <w:szCs w:val="23"/>
        </w:rPr>
        <w:t>.</w:t>
      </w:r>
      <w:r w:rsidR="0027687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Návrhy </w:t>
      </w:r>
      <w:r w:rsidR="00D614A9">
        <w:rPr>
          <w:sz w:val="23"/>
          <w:szCs w:val="23"/>
        </w:rPr>
        <w:t>k </w:t>
      </w:r>
      <w:r>
        <w:rPr>
          <w:sz w:val="23"/>
          <w:szCs w:val="23"/>
        </w:rPr>
        <w:t xml:space="preserve">projednání AS UTB byly podle § </w:t>
      </w:r>
      <w:r w:rsidR="00D614A9">
        <w:rPr>
          <w:sz w:val="23"/>
          <w:szCs w:val="23"/>
        </w:rPr>
        <w:t>9 </w:t>
      </w:r>
      <w:r>
        <w:rPr>
          <w:sz w:val="23"/>
          <w:szCs w:val="23"/>
        </w:rPr>
        <w:t xml:space="preserve">odst. </w:t>
      </w:r>
      <w:r w:rsidR="00D614A9">
        <w:rPr>
          <w:sz w:val="23"/>
          <w:szCs w:val="23"/>
        </w:rPr>
        <w:t>3 </w:t>
      </w:r>
      <w:r>
        <w:rPr>
          <w:sz w:val="23"/>
          <w:szCs w:val="23"/>
        </w:rPr>
        <w:t xml:space="preserve">zákona </w:t>
      </w:r>
      <w:r w:rsidR="00D614A9">
        <w:rPr>
          <w:sz w:val="23"/>
          <w:szCs w:val="23"/>
        </w:rPr>
        <w:t>o </w:t>
      </w:r>
      <w:r>
        <w:rPr>
          <w:sz w:val="23"/>
          <w:szCs w:val="23"/>
        </w:rPr>
        <w:t xml:space="preserve">vysokých školách nejméně </w:t>
      </w:r>
      <w:r w:rsidR="00D614A9">
        <w:rPr>
          <w:sz w:val="23"/>
          <w:szCs w:val="23"/>
        </w:rPr>
        <w:t>7 </w:t>
      </w:r>
      <w:r>
        <w:rPr>
          <w:sz w:val="23"/>
          <w:szCs w:val="23"/>
        </w:rPr>
        <w:t xml:space="preserve">kalendářních dnů před jejich projednáním zpřístupněny členům akademické obce UTB na adrese </w:t>
      </w:r>
      <w:r w:rsidRPr="00761C45">
        <w:rPr>
          <w:sz w:val="23"/>
          <w:szCs w:val="23"/>
        </w:rPr>
        <w:t>https://www.utb.cz/univerzita/o-univerzite/struktura/organy/akademicky-senat/navrhy-pro-projednani/</w:t>
      </w:r>
      <w:r>
        <w:rPr>
          <w:sz w:val="23"/>
          <w:szCs w:val="23"/>
        </w:rPr>
        <w:t xml:space="preserve">. </w:t>
      </w:r>
    </w:p>
    <w:p w14:paraId="271F4A1B" w14:textId="77777777" w:rsidR="00761C45" w:rsidRDefault="00761C45" w:rsidP="00861E50">
      <w:pPr>
        <w:spacing w:line="360" w:lineRule="auto"/>
        <w:jc w:val="both"/>
        <w:rPr>
          <w:szCs w:val="23"/>
        </w:rPr>
      </w:pPr>
      <w:r>
        <w:rPr>
          <w:szCs w:val="23"/>
        </w:rPr>
        <w:t xml:space="preserve">Na internetové stránce AS UTB je umístěn aktuální seznam zástupců fakult </w:t>
      </w:r>
      <w:r w:rsidR="00D614A9">
        <w:rPr>
          <w:szCs w:val="23"/>
        </w:rPr>
        <w:t>v </w:t>
      </w:r>
      <w:r>
        <w:rPr>
          <w:szCs w:val="23"/>
        </w:rPr>
        <w:t>AS UTB se základními informacemi</w:t>
      </w:r>
      <w:r w:rsidR="002E0570">
        <w:rPr>
          <w:szCs w:val="23"/>
        </w:rPr>
        <w:t xml:space="preserve"> </w:t>
      </w:r>
      <w:r w:rsidR="00D614A9">
        <w:rPr>
          <w:szCs w:val="23"/>
        </w:rPr>
        <w:t>a </w:t>
      </w:r>
      <w:r w:rsidR="002E0570">
        <w:rPr>
          <w:szCs w:val="23"/>
        </w:rPr>
        <w:t>odkazem na profil zaměstnance</w:t>
      </w:r>
      <w:r>
        <w:rPr>
          <w:szCs w:val="23"/>
        </w:rPr>
        <w:t>.</w:t>
      </w:r>
    </w:p>
    <w:p w14:paraId="766AA70D" w14:textId="357DC9D4" w:rsidR="002E0570" w:rsidRDefault="002E0570" w:rsidP="00861E50">
      <w:pPr>
        <w:spacing w:line="360" w:lineRule="auto"/>
        <w:jc w:val="both"/>
        <w:rPr>
          <w:szCs w:val="23"/>
        </w:rPr>
      </w:pPr>
      <w:r>
        <w:rPr>
          <w:szCs w:val="23"/>
        </w:rPr>
        <w:t>Písemné záznamy ze zasedání pořiz</w:t>
      </w:r>
      <w:r w:rsidR="0027687F">
        <w:rPr>
          <w:szCs w:val="23"/>
        </w:rPr>
        <w:t>ovala</w:t>
      </w:r>
      <w:r>
        <w:rPr>
          <w:szCs w:val="23"/>
        </w:rPr>
        <w:t xml:space="preserve"> tajemnice AS UTB. Na všech zasedáních byl pořizován také zvukový záznam. Všechny záznamy se archivují </w:t>
      </w:r>
      <w:r w:rsidR="00D614A9">
        <w:rPr>
          <w:szCs w:val="23"/>
        </w:rPr>
        <w:t>a </w:t>
      </w:r>
      <w:r>
        <w:rPr>
          <w:szCs w:val="23"/>
        </w:rPr>
        <w:t xml:space="preserve">každý člen akademické obce má právo přístupu </w:t>
      </w:r>
      <w:r w:rsidR="00D614A9">
        <w:rPr>
          <w:szCs w:val="23"/>
        </w:rPr>
        <w:t>k </w:t>
      </w:r>
      <w:r>
        <w:rPr>
          <w:szCs w:val="23"/>
        </w:rPr>
        <w:t xml:space="preserve">zápisům </w:t>
      </w:r>
      <w:r w:rsidR="00D614A9">
        <w:rPr>
          <w:szCs w:val="23"/>
        </w:rPr>
        <w:t>v </w:t>
      </w:r>
      <w:r>
        <w:rPr>
          <w:szCs w:val="23"/>
        </w:rPr>
        <w:t xml:space="preserve">písemné </w:t>
      </w:r>
      <w:r w:rsidR="00D614A9">
        <w:rPr>
          <w:szCs w:val="23"/>
        </w:rPr>
        <w:t>i </w:t>
      </w:r>
      <w:r>
        <w:rPr>
          <w:szCs w:val="23"/>
        </w:rPr>
        <w:t xml:space="preserve">zvukové podobě </w:t>
      </w:r>
      <w:r w:rsidR="00D614A9">
        <w:rPr>
          <w:szCs w:val="23"/>
        </w:rPr>
        <w:t>v </w:t>
      </w:r>
      <w:r>
        <w:rPr>
          <w:szCs w:val="23"/>
        </w:rPr>
        <w:t>kanceláři AS UTB.</w:t>
      </w:r>
      <w:r w:rsidR="00861E50">
        <w:rPr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0FF5">
        <w:rPr>
          <w:szCs w:val="23"/>
        </w:rPr>
        <w:t xml:space="preserve">   </w:t>
      </w:r>
    </w:p>
    <w:p w14:paraId="7497953B" w14:textId="77777777" w:rsidR="002E0570" w:rsidRDefault="002E0570" w:rsidP="00861E50">
      <w:pPr>
        <w:spacing w:line="360" w:lineRule="auto"/>
        <w:jc w:val="both"/>
        <w:rPr>
          <w:szCs w:val="23"/>
        </w:rPr>
      </w:pPr>
      <w:r>
        <w:rPr>
          <w:szCs w:val="23"/>
        </w:rPr>
        <w:t xml:space="preserve">Účast členů AS UTB na zasedáních ve sledovaném období je přehledně uvedena </w:t>
      </w:r>
      <w:r w:rsidR="00D614A9">
        <w:rPr>
          <w:szCs w:val="23"/>
        </w:rPr>
        <w:t>v </w:t>
      </w:r>
      <w:r>
        <w:rPr>
          <w:szCs w:val="23"/>
        </w:rPr>
        <w:t>následující tabulce.</w:t>
      </w:r>
    </w:p>
    <w:p w14:paraId="7644EDD8" w14:textId="11529EEE" w:rsidR="002E0570" w:rsidRPr="00761C45" w:rsidRDefault="002E0570" w:rsidP="00861E50">
      <w:pPr>
        <w:spacing w:line="360" w:lineRule="auto"/>
        <w:jc w:val="both"/>
      </w:pPr>
      <w:r>
        <w:rPr>
          <w:szCs w:val="23"/>
        </w:rPr>
        <w:t xml:space="preserve">Tabulka účasti členů AS UTB na zasedáních AS UTB </w:t>
      </w:r>
      <w:r w:rsidR="00C23111">
        <w:rPr>
          <w:szCs w:val="23"/>
        </w:rPr>
        <w:t xml:space="preserve">v období </w:t>
      </w:r>
      <w:r>
        <w:rPr>
          <w:szCs w:val="23"/>
        </w:rPr>
        <w:t xml:space="preserve">od </w:t>
      </w:r>
      <w:r w:rsidR="0027687F">
        <w:rPr>
          <w:szCs w:val="23"/>
        </w:rPr>
        <w:t>8</w:t>
      </w:r>
      <w:r>
        <w:rPr>
          <w:szCs w:val="23"/>
        </w:rPr>
        <w:t>. 3. 20</w:t>
      </w:r>
      <w:r w:rsidR="0027687F">
        <w:rPr>
          <w:szCs w:val="23"/>
        </w:rPr>
        <w:t>20</w:t>
      </w:r>
      <w:r>
        <w:rPr>
          <w:szCs w:val="23"/>
        </w:rPr>
        <w:t xml:space="preserve"> do </w:t>
      </w:r>
      <w:r w:rsidR="0027687F">
        <w:rPr>
          <w:szCs w:val="23"/>
        </w:rPr>
        <w:t>7</w:t>
      </w:r>
      <w:r>
        <w:rPr>
          <w:szCs w:val="23"/>
        </w:rPr>
        <w:t>. 3. 202</w:t>
      </w:r>
      <w:r w:rsidR="0027687F">
        <w:rPr>
          <w:szCs w:val="23"/>
        </w:rPr>
        <w:t>1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5"/>
        <w:gridCol w:w="850"/>
        <w:gridCol w:w="851"/>
        <w:gridCol w:w="1701"/>
        <w:gridCol w:w="1417"/>
      </w:tblGrid>
      <w:tr w:rsidR="000211BF" w14:paraId="4D7C9DE9" w14:textId="77777777" w:rsidTr="00A70FF5">
        <w:trPr>
          <w:trHeight w:val="340"/>
          <w:jc w:val="center"/>
        </w:trPr>
        <w:tc>
          <w:tcPr>
            <w:tcW w:w="4245" w:type="dxa"/>
          </w:tcPr>
          <w:p w14:paraId="4D656996" w14:textId="77777777" w:rsidR="000211BF" w:rsidRDefault="000211BF" w:rsidP="007778A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Komora akademických pracovníků</w:t>
            </w:r>
          </w:p>
        </w:tc>
        <w:tc>
          <w:tcPr>
            <w:tcW w:w="850" w:type="dxa"/>
          </w:tcPr>
          <w:p w14:paraId="46906B8B" w14:textId="77777777" w:rsidR="000211BF" w:rsidRDefault="000211BF" w:rsidP="007778A2">
            <w:pPr>
              <w:spacing w:before="120"/>
              <w:rPr>
                <w:b/>
                <w:bCs/>
              </w:rPr>
            </w:pPr>
          </w:p>
        </w:tc>
        <w:tc>
          <w:tcPr>
            <w:tcW w:w="851" w:type="dxa"/>
          </w:tcPr>
          <w:p w14:paraId="2D7A9B59" w14:textId="77777777" w:rsidR="000211BF" w:rsidRDefault="000211BF" w:rsidP="007778A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účastí</w:t>
            </w:r>
          </w:p>
        </w:tc>
        <w:tc>
          <w:tcPr>
            <w:tcW w:w="1701" w:type="dxa"/>
          </w:tcPr>
          <w:p w14:paraId="53A675BB" w14:textId="77777777" w:rsidR="000211BF" w:rsidRDefault="000211BF" w:rsidP="007778A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zasedání ve funkci</w:t>
            </w:r>
          </w:p>
        </w:tc>
        <w:tc>
          <w:tcPr>
            <w:tcW w:w="1417" w:type="dxa"/>
          </w:tcPr>
          <w:p w14:paraId="33FF5CF4" w14:textId="77777777" w:rsidR="000211BF" w:rsidRDefault="000211BF" w:rsidP="007778A2">
            <w:pPr>
              <w:pStyle w:val="Default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Procentuální účast </w:t>
            </w:r>
          </w:p>
          <w:p w14:paraId="669DC432" w14:textId="77777777" w:rsidR="000211BF" w:rsidRDefault="006B3A4F" w:rsidP="007778A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[%]</w:t>
            </w:r>
          </w:p>
        </w:tc>
      </w:tr>
      <w:tr w:rsidR="000E702A" w14:paraId="26071E52" w14:textId="77777777" w:rsidTr="000E702A">
        <w:trPr>
          <w:trHeight w:val="373"/>
          <w:jc w:val="center"/>
        </w:trPr>
        <w:tc>
          <w:tcPr>
            <w:tcW w:w="4245" w:type="dxa"/>
          </w:tcPr>
          <w:p w14:paraId="11FA0B47" w14:textId="1BF4CC0C" w:rsidR="000E702A" w:rsidRPr="000E702A" w:rsidRDefault="000E702A" w:rsidP="000E702A">
            <w:pPr>
              <w:spacing w:before="40" w:after="40"/>
            </w:pPr>
            <w:proofErr w:type="spellStart"/>
            <w:r w:rsidRPr="000E702A">
              <w:t>Blaštíková</w:t>
            </w:r>
            <w:proofErr w:type="spellEnd"/>
            <w:r w:rsidRPr="000E702A">
              <w:t xml:space="preserve"> Lucie, Mgr. Ph.D. (FHS)</w:t>
            </w:r>
          </w:p>
        </w:tc>
        <w:tc>
          <w:tcPr>
            <w:tcW w:w="850" w:type="dxa"/>
          </w:tcPr>
          <w:p w14:paraId="408F52AC" w14:textId="76F02BC6" w:rsidR="000E702A" w:rsidRPr="00CC74A6" w:rsidRDefault="000E702A" w:rsidP="007778A2">
            <w:pPr>
              <w:spacing w:before="40" w:after="40"/>
            </w:pPr>
            <w:r>
              <w:t>FHS</w:t>
            </w:r>
          </w:p>
        </w:tc>
        <w:tc>
          <w:tcPr>
            <w:tcW w:w="851" w:type="dxa"/>
          </w:tcPr>
          <w:p w14:paraId="55636CF2" w14:textId="1EAECA02" w:rsidR="000E702A" w:rsidRDefault="00BF24A3" w:rsidP="007778A2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62575F4C" w14:textId="2922D8FE" w:rsidR="000E702A" w:rsidRDefault="0098205C" w:rsidP="007778A2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4CEFC937" w14:textId="4BED5F35" w:rsidR="000E702A" w:rsidRDefault="007155E8" w:rsidP="007778A2">
            <w:pPr>
              <w:spacing w:before="40" w:after="40"/>
              <w:jc w:val="center"/>
            </w:pPr>
            <w:r>
              <w:t>88</w:t>
            </w:r>
          </w:p>
        </w:tc>
      </w:tr>
      <w:tr w:rsidR="000211BF" w14:paraId="5FA1E942" w14:textId="77777777" w:rsidTr="00A70FF5">
        <w:trPr>
          <w:trHeight w:val="340"/>
          <w:jc w:val="center"/>
        </w:trPr>
        <w:tc>
          <w:tcPr>
            <w:tcW w:w="4245" w:type="dxa"/>
          </w:tcPr>
          <w:p w14:paraId="40C2D520" w14:textId="77777777" w:rsidR="000211BF" w:rsidRPr="00CC74A6" w:rsidRDefault="000211BF" w:rsidP="007778A2">
            <w:pPr>
              <w:spacing w:before="40" w:after="40"/>
            </w:pPr>
            <w:proofErr w:type="spellStart"/>
            <w:r w:rsidRPr="00CC74A6">
              <w:t>Dujka</w:t>
            </w:r>
            <w:proofErr w:type="spellEnd"/>
            <w:r w:rsidRPr="00CC74A6">
              <w:t xml:space="preserve"> Petr, Mgr.</w:t>
            </w:r>
            <w:r>
              <w:t xml:space="preserve"> </w:t>
            </w:r>
          </w:p>
        </w:tc>
        <w:tc>
          <w:tcPr>
            <w:tcW w:w="850" w:type="dxa"/>
          </w:tcPr>
          <w:p w14:paraId="0D771288" w14:textId="77777777" w:rsidR="000211BF" w:rsidRDefault="000211BF" w:rsidP="007778A2">
            <w:pPr>
              <w:spacing w:before="40" w:after="40"/>
            </w:pPr>
            <w:r w:rsidRPr="00CC74A6">
              <w:t>FHS</w:t>
            </w:r>
          </w:p>
        </w:tc>
        <w:tc>
          <w:tcPr>
            <w:tcW w:w="851" w:type="dxa"/>
          </w:tcPr>
          <w:p w14:paraId="2C0EA015" w14:textId="623C0436" w:rsidR="000211BF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82013B4" w14:textId="1F06147D" w:rsidR="000211BF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1A0C493" w14:textId="5273E05D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6C8AE0A2" w14:textId="77777777" w:rsidTr="00A70FF5">
        <w:trPr>
          <w:trHeight w:val="340"/>
          <w:jc w:val="center"/>
        </w:trPr>
        <w:tc>
          <w:tcPr>
            <w:tcW w:w="4245" w:type="dxa"/>
          </w:tcPr>
          <w:p w14:paraId="617E691C" w14:textId="77777777" w:rsidR="000211BF" w:rsidRDefault="000211BF" w:rsidP="007778A2">
            <w:pPr>
              <w:spacing w:before="40" w:after="40"/>
            </w:pPr>
            <w:r>
              <w:t xml:space="preserve">Horáková Monika, Ing. Ph.D. </w:t>
            </w:r>
          </w:p>
        </w:tc>
        <w:tc>
          <w:tcPr>
            <w:tcW w:w="850" w:type="dxa"/>
          </w:tcPr>
          <w:p w14:paraId="499332BC" w14:textId="77777777" w:rsidR="000211BF" w:rsidRDefault="000211BF" w:rsidP="007778A2">
            <w:pPr>
              <w:tabs>
                <w:tab w:val="left" w:pos="945"/>
              </w:tabs>
              <w:spacing w:before="40" w:after="40"/>
            </w:pPr>
            <w:proofErr w:type="spellStart"/>
            <w:r>
              <w:t>FaME</w:t>
            </w:r>
            <w:proofErr w:type="spellEnd"/>
          </w:p>
        </w:tc>
        <w:tc>
          <w:tcPr>
            <w:tcW w:w="851" w:type="dxa"/>
          </w:tcPr>
          <w:p w14:paraId="2F0E2ECA" w14:textId="7A5F21FE" w:rsidR="000211BF" w:rsidRDefault="000E702A" w:rsidP="007778A2">
            <w:pPr>
              <w:tabs>
                <w:tab w:val="left" w:pos="945"/>
              </w:tabs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E25C2B7" w14:textId="647D3FE0" w:rsidR="000211BF" w:rsidRDefault="000E702A" w:rsidP="007778A2">
            <w:pPr>
              <w:tabs>
                <w:tab w:val="left" w:pos="945"/>
              </w:tabs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9ABBD53" w14:textId="59AF6A9C" w:rsidR="000211BF" w:rsidRDefault="007155E8" w:rsidP="007778A2">
            <w:pPr>
              <w:tabs>
                <w:tab w:val="left" w:pos="945"/>
              </w:tabs>
              <w:spacing w:before="40" w:after="40"/>
              <w:jc w:val="center"/>
            </w:pPr>
            <w:r>
              <w:t>100</w:t>
            </w:r>
          </w:p>
        </w:tc>
      </w:tr>
      <w:tr w:rsidR="000211BF" w14:paraId="0C8E1495" w14:textId="77777777" w:rsidTr="00A70FF5">
        <w:trPr>
          <w:trHeight w:val="340"/>
          <w:jc w:val="center"/>
        </w:trPr>
        <w:tc>
          <w:tcPr>
            <w:tcW w:w="4245" w:type="dxa"/>
          </w:tcPr>
          <w:p w14:paraId="26D88BA2" w14:textId="77777777" w:rsidR="000211BF" w:rsidRDefault="000211BF" w:rsidP="007778A2">
            <w:pPr>
              <w:spacing w:before="40" w:after="40"/>
            </w:pPr>
            <w:r>
              <w:t xml:space="preserve">Chovancová Miloslava, doc. Ing. CSc. </w:t>
            </w:r>
          </w:p>
        </w:tc>
        <w:tc>
          <w:tcPr>
            <w:tcW w:w="850" w:type="dxa"/>
          </w:tcPr>
          <w:p w14:paraId="5C71852A" w14:textId="77777777" w:rsidR="000211BF" w:rsidRPr="0044556A" w:rsidRDefault="000211BF" w:rsidP="007778A2">
            <w:pPr>
              <w:spacing w:before="40" w:after="40"/>
            </w:pPr>
            <w:proofErr w:type="spellStart"/>
            <w:r>
              <w:t>FaME</w:t>
            </w:r>
            <w:proofErr w:type="spellEnd"/>
          </w:p>
        </w:tc>
        <w:tc>
          <w:tcPr>
            <w:tcW w:w="851" w:type="dxa"/>
          </w:tcPr>
          <w:p w14:paraId="0A0E88C2" w14:textId="7C6DDD47" w:rsidR="000211BF" w:rsidRPr="0044556A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6AA12E8D" w14:textId="421FB271" w:rsidR="000211BF" w:rsidRPr="0044556A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4483BA47" w14:textId="3075753D" w:rsidR="000211BF" w:rsidRPr="0044556A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44E9B943" w14:textId="77777777" w:rsidTr="00A70FF5">
        <w:trPr>
          <w:trHeight w:val="340"/>
          <w:jc w:val="center"/>
        </w:trPr>
        <w:tc>
          <w:tcPr>
            <w:tcW w:w="4245" w:type="dxa"/>
          </w:tcPr>
          <w:p w14:paraId="41B842FD" w14:textId="77777777" w:rsidR="000211BF" w:rsidRDefault="000211BF" w:rsidP="007778A2">
            <w:pPr>
              <w:spacing w:before="40" w:after="40"/>
            </w:pPr>
            <w:r>
              <w:t xml:space="preserve">Kocourek Josef, Mgr. Ph.D. </w:t>
            </w:r>
          </w:p>
        </w:tc>
        <w:tc>
          <w:tcPr>
            <w:tcW w:w="850" w:type="dxa"/>
          </w:tcPr>
          <w:p w14:paraId="54EEB9DA" w14:textId="77777777" w:rsidR="000211BF" w:rsidRPr="0044556A" w:rsidRDefault="000211BF" w:rsidP="007778A2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655CC725" w14:textId="1CDD04EA" w:rsidR="000211BF" w:rsidRPr="0044556A" w:rsidRDefault="0098205C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3350C64F" w14:textId="20C46351" w:rsidR="000211BF" w:rsidRPr="0044556A" w:rsidRDefault="0098205C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417" w:type="dxa"/>
          </w:tcPr>
          <w:p w14:paraId="3CD4A5CF" w14:textId="401685B0" w:rsidR="000211BF" w:rsidRPr="0044556A" w:rsidRDefault="007155E8" w:rsidP="007778A2">
            <w:pPr>
              <w:spacing w:before="40" w:after="40"/>
              <w:jc w:val="center"/>
            </w:pPr>
            <w:r>
              <w:t>91</w:t>
            </w:r>
          </w:p>
        </w:tc>
      </w:tr>
      <w:tr w:rsidR="000211BF" w14:paraId="443E4A44" w14:textId="77777777" w:rsidTr="00A70FF5">
        <w:trPr>
          <w:trHeight w:val="340"/>
          <w:jc w:val="center"/>
        </w:trPr>
        <w:tc>
          <w:tcPr>
            <w:tcW w:w="4245" w:type="dxa"/>
          </w:tcPr>
          <w:p w14:paraId="5575089E" w14:textId="77777777" w:rsidR="000211BF" w:rsidRDefault="000211BF" w:rsidP="007778A2">
            <w:pPr>
              <w:spacing w:before="40" w:after="40"/>
            </w:pPr>
            <w:r>
              <w:t xml:space="preserve">Kozáková Věra, Mgr. Ph.D. </w:t>
            </w:r>
          </w:p>
        </w:tc>
        <w:tc>
          <w:tcPr>
            <w:tcW w:w="850" w:type="dxa"/>
          </w:tcPr>
          <w:p w14:paraId="05D887F8" w14:textId="77777777" w:rsidR="000211BF" w:rsidRPr="0044556A" w:rsidRDefault="000211BF" w:rsidP="007778A2">
            <w:pPr>
              <w:spacing w:before="40" w:after="40"/>
            </w:pPr>
            <w:r>
              <w:t>FHS</w:t>
            </w:r>
          </w:p>
        </w:tc>
        <w:tc>
          <w:tcPr>
            <w:tcW w:w="851" w:type="dxa"/>
          </w:tcPr>
          <w:p w14:paraId="5EE4DE27" w14:textId="27105CD4" w:rsidR="000211BF" w:rsidRPr="0044556A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D2B6CB1" w14:textId="7CD2CAF7" w:rsidR="000211BF" w:rsidRPr="0044556A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5F572B4" w14:textId="2B0524DA" w:rsidR="000211BF" w:rsidRPr="0044556A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63688DE2" w14:textId="77777777" w:rsidTr="00A70FF5">
        <w:trPr>
          <w:trHeight w:val="340"/>
          <w:jc w:val="center"/>
        </w:trPr>
        <w:tc>
          <w:tcPr>
            <w:tcW w:w="4245" w:type="dxa"/>
          </w:tcPr>
          <w:p w14:paraId="24B3FB9B" w14:textId="77777777" w:rsidR="000211BF" w:rsidRPr="00CC74A6" w:rsidRDefault="000211BF" w:rsidP="007778A2">
            <w:pPr>
              <w:spacing w:before="40" w:after="40"/>
            </w:pPr>
            <w:proofErr w:type="spellStart"/>
            <w:r w:rsidRPr="00CC74A6">
              <w:lastRenderedPageBreak/>
              <w:t>Kuřitka</w:t>
            </w:r>
            <w:proofErr w:type="spellEnd"/>
            <w:r w:rsidRPr="00CC74A6">
              <w:t xml:space="preserve"> Ivo, do</w:t>
            </w:r>
            <w:r>
              <w:t xml:space="preserve">c. Ing. et Ing. Ph.D. et Ph.D. </w:t>
            </w:r>
          </w:p>
        </w:tc>
        <w:tc>
          <w:tcPr>
            <w:tcW w:w="850" w:type="dxa"/>
          </w:tcPr>
          <w:p w14:paraId="27C8282D" w14:textId="77777777" w:rsidR="000211BF" w:rsidRPr="0044556A" w:rsidRDefault="000211BF" w:rsidP="007778A2">
            <w:pPr>
              <w:spacing w:before="40" w:after="40"/>
            </w:pPr>
            <w:r w:rsidRPr="00CC74A6">
              <w:t>FT</w:t>
            </w:r>
          </w:p>
        </w:tc>
        <w:tc>
          <w:tcPr>
            <w:tcW w:w="851" w:type="dxa"/>
          </w:tcPr>
          <w:p w14:paraId="44BA0909" w14:textId="44E71F5F" w:rsidR="000211BF" w:rsidRPr="0044556A" w:rsidRDefault="00796A4E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FF96B13" w14:textId="410E40F3" w:rsidR="000211BF" w:rsidRPr="0044556A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0E8D725A" w14:textId="265DF4B5" w:rsidR="000211BF" w:rsidRPr="0044556A" w:rsidRDefault="007155E8" w:rsidP="007778A2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2DDEBD37" w14:textId="77777777" w:rsidTr="00A70FF5">
        <w:trPr>
          <w:trHeight w:val="340"/>
          <w:jc w:val="center"/>
        </w:trPr>
        <w:tc>
          <w:tcPr>
            <w:tcW w:w="4245" w:type="dxa"/>
          </w:tcPr>
          <w:p w14:paraId="3D17F0DE" w14:textId="77777777" w:rsidR="000211BF" w:rsidRDefault="000211BF" w:rsidP="007778A2">
            <w:pPr>
              <w:spacing w:before="40" w:after="40"/>
            </w:pPr>
            <w:r>
              <w:t xml:space="preserve">Matýsek Miroslav, Ing. Ph.D. </w:t>
            </w:r>
          </w:p>
        </w:tc>
        <w:tc>
          <w:tcPr>
            <w:tcW w:w="850" w:type="dxa"/>
          </w:tcPr>
          <w:p w14:paraId="5A803F5A" w14:textId="77777777" w:rsidR="000211BF" w:rsidRDefault="000211BF" w:rsidP="007778A2">
            <w:pPr>
              <w:spacing w:before="40" w:after="40"/>
            </w:pPr>
            <w:r>
              <w:t>FAI</w:t>
            </w:r>
          </w:p>
        </w:tc>
        <w:tc>
          <w:tcPr>
            <w:tcW w:w="851" w:type="dxa"/>
          </w:tcPr>
          <w:p w14:paraId="050B3D36" w14:textId="1424042F" w:rsidR="000211BF" w:rsidRDefault="00BF24A3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B37E81B" w14:textId="23C7785C" w:rsidR="000211BF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4AD02315" w14:textId="6F7F2DC9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4C77E7DD" w14:textId="77777777" w:rsidTr="00A70FF5">
        <w:trPr>
          <w:trHeight w:val="340"/>
          <w:jc w:val="center"/>
        </w:trPr>
        <w:tc>
          <w:tcPr>
            <w:tcW w:w="4245" w:type="dxa"/>
          </w:tcPr>
          <w:p w14:paraId="550D9FA0" w14:textId="77777777" w:rsidR="000211BF" w:rsidRPr="00CC74A6" w:rsidRDefault="000211BF" w:rsidP="007778A2">
            <w:pPr>
              <w:spacing w:after="80"/>
              <w:jc w:val="both"/>
              <w:outlineLvl w:val="0"/>
            </w:pPr>
            <w:r w:rsidRPr="00CC74A6">
              <w:t>Melichárek Zdeněk, Mgr. Ph.D.</w:t>
            </w:r>
            <w:r>
              <w:t xml:space="preserve"> </w:t>
            </w:r>
          </w:p>
        </w:tc>
        <w:tc>
          <w:tcPr>
            <w:tcW w:w="850" w:type="dxa"/>
          </w:tcPr>
          <w:p w14:paraId="06B1A342" w14:textId="77777777" w:rsidR="000211BF" w:rsidRDefault="000211BF" w:rsidP="007778A2">
            <w:pPr>
              <w:spacing w:before="40" w:after="40"/>
            </w:pPr>
            <w:proofErr w:type="spellStart"/>
            <w:r>
              <w:t>FaME</w:t>
            </w:r>
            <w:proofErr w:type="spellEnd"/>
          </w:p>
        </w:tc>
        <w:tc>
          <w:tcPr>
            <w:tcW w:w="851" w:type="dxa"/>
          </w:tcPr>
          <w:p w14:paraId="67D0BE31" w14:textId="4052AA3F" w:rsidR="000211BF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E1D45E0" w14:textId="47DB512A" w:rsidR="000211BF" w:rsidRDefault="000E702A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40E87AD" w14:textId="659A1F2A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7E53B04C" w14:textId="77777777" w:rsidTr="00A70FF5">
        <w:trPr>
          <w:trHeight w:val="340"/>
          <w:jc w:val="center"/>
        </w:trPr>
        <w:tc>
          <w:tcPr>
            <w:tcW w:w="4245" w:type="dxa"/>
          </w:tcPr>
          <w:p w14:paraId="2F06F855" w14:textId="77777777" w:rsidR="000211BF" w:rsidRPr="000C7225" w:rsidRDefault="000211BF" w:rsidP="007778A2">
            <w:pPr>
              <w:spacing w:after="80"/>
              <w:jc w:val="both"/>
              <w:outlineLvl w:val="0"/>
            </w:pPr>
            <w:r w:rsidRPr="000C7225">
              <w:t>Mráček Aleš, doc. Mgr. Ph.D.</w:t>
            </w:r>
            <w:r>
              <w:t xml:space="preserve"> </w:t>
            </w:r>
          </w:p>
        </w:tc>
        <w:tc>
          <w:tcPr>
            <w:tcW w:w="850" w:type="dxa"/>
          </w:tcPr>
          <w:p w14:paraId="39718FB3" w14:textId="77777777" w:rsidR="000211BF" w:rsidRDefault="000211BF" w:rsidP="007778A2">
            <w:pPr>
              <w:spacing w:before="40" w:after="40"/>
            </w:pPr>
            <w:r>
              <w:t>FT</w:t>
            </w:r>
          </w:p>
        </w:tc>
        <w:tc>
          <w:tcPr>
            <w:tcW w:w="851" w:type="dxa"/>
          </w:tcPr>
          <w:p w14:paraId="54A2900E" w14:textId="05EE2FDE" w:rsidR="000211BF" w:rsidRDefault="00BF24A3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7B7D549B" w14:textId="4491C550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223B140" w14:textId="61B4FCBB" w:rsidR="000211BF" w:rsidRDefault="007155E8" w:rsidP="007778A2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3C0A2B03" w14:textId="77777777" w:rsidTr="00A70FF5">
        <w:trPr>
          <w:trHeight w:val="340"/>
          <w:jc w:val="center"/>
        </w:trPr>
        <w:tc>
          <w:tcPr>
            <w:tcW w:w="4245" w:type="dxa"/>
          </w:tcPr>
          <w:p w14:paraId="6B9F61D2" w14:textId="77777777" w:rsidR="000211BF" w:rsidRDefault="000211BF" w:rsidP="007778A2">
            <w:pPr>
              <w:spacing w:before="40" w:after="40"/>
            </w:pPr>
            <w:r>
              <w:t xml:space="preserve">Musil Miroslav, Ing. Bc. Ph.D. </w:t>
            </w:r>
          </w:p>
        </w:tc>
        <w:tc>
          <w:tcPr>
            <w:tcW w:w="850" w:type="dxa"/>
          </w:tcPr>
          <w:p w14:paraId="5C78AC33" w14:textId="77777777" w:rsidR="000211BF" w:rsidRDefault="000211BF" w:rsidP="007778A2">
            <w:pPr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1C73048F" w14:textId="67499B25" w:rsidR="000211BF" w:rsidRDefault="00796A4E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382A83C" w14:textId="104E7814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467CC7CF" w14:textId="20B6C0F7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60D1A5A2" w14:textId="77777777" w:rsidTr="00A70FF5">
        <w:trPr>
          <w:trHeight w:val="340"/>
          <w:jc w:val="center"/>
        </w:trPr>
        <w:tc>
          <w:tcPr>
            <w:tcW w:w="4245" w:type="dxa"/>
          </w:tcPr>
          <w:p w14:paraId="6D20F19F" w14:textId="77777777" w:rsidR="000211BF" w:rsidRDefault="000211BF" w:rsidP="007778A2">
            <w:pPr>
              <w:spacing w:before="40" w:after="40"/>
            </w:pPr>
            <w:r>
              <w:t xml:space="preserve">Nemeškal Libor, doc. MgA. Ph.D. </w:t>
            </w:r>
          </w:p>
        </w:tc>
        <w:tc>
          <w:tcPr>
            <w:tcW w:w="850" w:type="dxa"/>
          </w:tcPr>
          <w:p w14:paraId="23E2514E" w14:textId="77777777" w:rsidR="000211BF" w:rsidRDefault="000211BF" w:rsidP="007778A2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3C55F095" w14:textId="639FD919" w:rsidR="000211BF" w:rsidRDefault="00BF24A3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47FB5666" w14:textId="0B404CE2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02E71D5" w14:textId="6388597F" w:rsidR="000211BF" w:rsidRDefault="007155E8" w:rsidP="007778A2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60FB73D0" w14:textId="77777777" w:rsidTr="00A70FF5">
        <w:trPr>
          <w:trHeight w:val="340"/>
          <w:jc w:val="center"/>
        </w:trPr>
        <w:tc>
          <w:tcPr>
            <w:tcW w:w="4245" w:type="dxa"/>
          </w:tcPr>
          <w:p w14:paraId="65CC2CF6" w14:textId="77777777" w:rsidR="000211BF" w:rsidRPr="000C7225" w:rsidRDefault="000211BF" w:rsidP="007778A2">
            <w:pPr>
              <w:spacing w:before="40" w:after="40"/>
            </w:pPr>
            <w:r w:rsidRPr="000C7225">
              <w:t>Novák Petr, doc. Ing. Ph.D.</w:t>
            </w:r>
            <w:r>
              <w:t xml:space="preserve"> </w:t>
            </w:r>
          </w:p>
        </w:tc>
        <w:tc>
          <w:tcPr>
            <w:tcW w:w="850" w:type="dxa"/>
          </w:tcPr>
          <w:p w14:paraId="64E5D5E5" w14:textId="77777777" w:rsidR="000211BF" w:rsidRDefault="000211BF" w:rsidP="007778A2">
            <w:pPr>
              <w:spacing w:before="40" w:after="40"/>
            </w:pPr>
            <w:proofErr w:type="spellStart"/>
            <w:r>
              <w:t>FaME</w:t>
            </w:r>
            <w:proofErr w:type="spellEnd"/>
          </w:p>
        </w:tc>
        <w:tc>
          <w:tcPr>
            <w:tcW w:w="851" w:type="dxa"/>
          </w:tcPr>
          <w:p w14:paraId="604BAE0C" w14:textId="0D4F1C70" w:rsidR="000211BF" w:rsidRDefault="00BF24A3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5260E5DD" w14:textId="69673330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A5F3184" w14:textId="6A514B13" w:rsidR="000211BF" w:rsidRDefault="007155E8" w:rsidP="007778A2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784B147D" w14:textId="77777777" w:rsidTr="00A70FF5">
        <w:trPr>
          <w:trHeight w:val="340"/>
          <w:jc w:val="center"/>
        </w:trPr>
        <w:tc>
          <w:tcPr>
            <w:tcW w:w="4245" w:type="dxa"/>
          </w:tcPr>
          <w:p w14:paraId="2996CAC1" w14:textId="77777777" w:rsidR="000211BF" w:rsidRPr="000C7225" w:rsidRDefault="000211BF" w:rsidP="007778A2">
            <w:pPr>
              <w:spacing w:before="40" w:after="40"/>
            </w:pPr>
            <w:r w:rsidRPr="000C7225">
              <w:t>Pacholík Viktor, Mgr. et Mgr. PhD.</w:t>
            </w:r>
            <w:r>
              <w:t xml:space="preserve"> </w:t>
            </w:r>
          </w:p>
        </w:tc>
        <w:tc>
          <w:tcPr>
            <w:tcW w:w="850" w:type="dxa"/>
          </w:tcPr>
          <w:p w14:paraId="18ED1FF0" w14:textId="77777777" w:rsidR="000211BF" w:rsidRDefault="000211BF" w:rsidP="007778A2">
            <w:pPr>
              <w:spacing w:before="40" w:after="40"/>
            </w:pPr>
            <w:r>
              <w:t>FHS</w:t>
            </w:r>
          </w:p>
        </w:tc>
        <w:tc>
          <w:tcPr>
            <w:tcW w:w="851" w:type="dxa"/>
          </w:tcPr>
          <w:p w14:paraId="5BEEFB26" w14:textId="6F1F4D24" w:rsidR="000211BF" w:rsidRDefault="0098205C" w:rsidP="007778A2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7A25CD26" w14:textId="38EB5573" w:rsidR="000211BF" w:rsidRDefault="0098205C" w:rsidP="007778A2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173C1DAC" w14:textId="38B814EF" w:rsidR="000211BF" w:rsidRDefault="007155E8" w:rsidP="007778A2">
            <w:pPr>
              <w:spacing w:before="40" w:after="40"/>
              <w:jc w:val="center"/>
            </w:pPr>
            <w:r>
              <w:t>75</w:t>
            </w:r>
          </w:p>
        </w:tc>
      </w:tr>
      <w:tr w:rsidR="000211BF" w14:paraId="61E690A7" w14:textId="77777777" w:rsidTr="00A70FF5">
        <w:trPr>
          <w:trHeight w:val="340"/>
          <w:jc w:val="center"/>
        </w:trPr>
        <w:tc>
          <w:tcPr>
            <w:tcW w:w="4245" w:type="dxa"/>
          </w:tcPr>
          <w:p w14:paraId="735E0AC6" w14:textId="77777777" w:rsidR="000211BF" w:rsidRDefault="000211BF" w:rsidP="007778A2">
            <w:pPr>
              <w:spacing w:before="40" w:after="40"/>
            </w:pPr>
            <w:proofErr w:type="spellStart"/>
            <w:r>
              <w:t>Sedlačík</w:t>
            </w:r>
            <w:proofErr w:type="spellEnd"/>
            <w:r>
              <w:t xml:space="preserve"> Michal, doc. Ing. Ph.D. </w:t>
            </w:r>
          </w:p>
        </w:tc>
        <w:tc>
          <w:tcPr>
            <w:tcW w:w="850" w:type="dxa"/>
          </w:tcPr>
          <w:p w14:paraId="79D0486F" w14:textId="77777777" w:rsidR="000211BF" w:rsidRDefault="000211BF" w:rsidP="007778A2">
            <w:pPr>
              <w:spacing w:before="40" w:after="40"/>
            </w:pPr>
            <w:r>
              <w:t>FT</w:t>
            </w:r>
          </w:p>
        </w:tc>
        <w:tc>
          <w:tcPr>
            <w:tcW w:w="851" w:type="dxa"/>
          </w:tcPr>
          <w:p w14:paraId="4677C9ED" w14:textId="03DE09D5" w:rsidR="000211BF" w:rsidRDefault="00BF24A3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7C8A6FD2" w14:textId="184FB58C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5F0CC9D" w14:textId="102523E4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4E9162E6" w14:textId="77777777" w:rsidTr="00A70FF5">
        <w:trPr>
          <w:trHeight w:val="340"/>
          <w:jc w:val="center"/>
        </w:trPr>
        <w:tc>
          <w:tcPr>
            <w:tcW w:w="4245" w:type="dxa"/>
          </w:tcPr>
          <w:p w14:paraId="65484CE7" w14:textId="77777777" w:rsidR="000211BF" w:rsidRDefault="000211BF" w:rsidP="007778A2">
            <w:pPr>
              <w:spacing w:before="40" w:after="40"/>
            </w:pPr>
            <w:proofErr w:type="spellStart"/>
            <w:r>
              <w:t>Skarupská</w:t>
            </w:r>
            <w:proofErr w:type="spellEnd"/>
            <w:r>
              <w:t xml:space="preserve"> Helena, PhDr. Ph.D. </w:t>
            </w:r>
          </w:p>
        </w:tc>
        <w:tc>
          <w:tcPr>
            <w:tcW w:w="850" w:type="dxa"/>
          </w:tcPr>
          <w:p w14:paraId="21BB2BE3" w14:textId="77777777" w:rsidR="000211BF" w:rsidRDefault="000211BF" w:rsidP="007778A2">
            <w:pPr>
              <w:spacing w:before="40" w:after="40"/>
            </w:pPr>
            <w:r>
              <w:t>FHS</w:t>
            </w:r>
          </w:p>
        </w:tc>
        <w:tc>
          <w:tcPr>
            <w:tcW w:w="851" w:type="dxa"/>
          </w:tcPr>
          <w:p w14:paraId="248F6182" w14:textId="5B0A635B" w:rsidR="000211BF" w:rsidRDefault="00796A4E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2B9C7AFD" w14:textId="72822F57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2D270FAE" w14:textId="473C467D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E702A" w14:paraId="6C3E863F" w14:textId="77777777" w:rsidTr="00A70FF5">
        <w:trPr>
          <w:trHeight w:val="340"/>
          <w:jc w:val="center"/>
        </w:trPr>
        <w:tc>
          <w:tcPr>
            <w:tcW w:w="4245" w:type="dxa"/>
          </w:tcPr>
          <w:p w14:paraId="45DD8C2D" w14:textId="5EBF3BEB" w:rsidR="000E702A" w:rsidRDefault="000E702A" w:rsidP="007778A2">
            <w:pPr>
              <w:spacing w:before="40" w:after="40"/>
            </w:pPr>
            <w:r>
              <w:t xml:space="preserve">Skácel Václav, MgA. </w:t>
            </w:r>
          </w:p>
        </w:tc>
        <w:tc>
          <w:tcPr>
            <w:tcW w:w="850" w:type="dxa"/>
          </w:tcPr>
          <w:p w14:paraId="5F5774A2" w14:textId="0AF875DB" w:rsidR="000E702A" w:rsidRDefault="000E702A" w:rsidP="007778A2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39226656" w14:textId="78CDFF4A" w:rsidR="000E702A" w:rsidRDefault="000E702A" w:rsidP="007778A2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77BCB1E7" w14:textId="218F07D5" w:rsidR="000E702A" w:rsidRDefault="0098205C" w:rsidP="007778A2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1D01E1C2" w14:textId="1E739639" w:rsidR="000E702A" w:rsidRDefault="0098205C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7DE57F62" w14:textId="77777777" w:rsidTr="00A70FF5">
        <w:trPr>
          <w:trHeight w:val="340"/>
          <w:jc w:val="center"/>
        </w:trPr>
        <w:tc>
          <w:tcPr>
            <w:tcW w:w="4245" w:type="dxa"/>
          </w:tcPr>
          <w:p w14:paraId="3A8BDF7B" w14:textId="77777777" w:rsidR="000211BF" w:rsidRPr="000C7225" w:rsidRDefault="000211BF" w:rsidP="007778A2">
            <w:pPr>
              <w:spacing w:before="40" w:after="40"/>
            </w:pPr>
            <w:r w:rsidRPr="000C7225">
              <w:t>Soukalová Radomila, Ing. Ph.D.</w:t>
            </w:r>
            <w:r>
              <w:t xml:space="preserve"> </w:t>
            </w:r>
          </w:p>
        </w:tc>
        <w:tc>
          <w:tcPr>
            <w:tcW w:w="850" w:type="dxa"/>
          </w:tcPr>
          <w:p w14:paraId="230947EE" w14:textId="77777777" w:rsidR="000211BF" w:rsidRDefault="000211BF" w:rsidP="007778A2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36192B8F" w14:textId="0CE61C72" w:rsidR="000211BF" w:rsidRDefault="00BF24A3" w:rsidP="007778A2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7EA8EC54" w14:textId="64741EE1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17F5B7C" w14:textId="253DC112" w:rsidR="000211BF" w:rsidRDefault="007155E8" w:rsidP="007778A2">
            <w:pPr>
              <w:spacing w:before="40" w:after="40"/>
              <w:jc w:val="center"/>
            </w:pPr>
            <w:r>
              <w:t>75</w:t>
            </w:r>
          </w:p>
        </w:tc>
      </w:tr>
      <w:tr w:rsidR="000211BF" w14:paraId="6354753D" w14:textId="77777777" w:rsidTr="00A70FF5">
        <w:trPr>
          <w:trHeight w:val="340"/>
          <w:jc w:val="center"/>
        </w:trPr>
        <w:tc>
          <w:tcPr>
            <w:tcW w:w="4245" w:type="dxa"/>
          </w:tcPr>
          <w:p w14:paraId="6854BC8C" w14:textId="77777777" w:rsidR="000211BF" w:rsidRPr="000C7225" w:rsidRDefault="000211BF" w:rsidP="007778A2">
            <w:pPr>
              <w:spacing w:before="40" w:after="40"/>
            </w:pPr>
            <w:r w:rsidRPr="000C7225">
              <w:t>Staněk Michal, doc. Ing. Ph.D.</w:t>
            </w:r>
            <w:r>
              <w:t xml:space="preserve"> </w:t>
            </w:r>
          </w:p>
        </w:tc>
        <w:tc>
          <w:tcPr>
            <w:tcW w:w="850" w:type="dxa"/>
          </w:tcPr>
          <w:p w14:paraId="15D24112" w14:textId="77777777" w:rsidR="000211BF" w:rsidRDefault="000211BF" w:rsidP="007778A2">
            <w:pPr>
              <w:tabs>
                <w:tab w:val="left" w:pos="1485"/>
              </w:tabs>
              <w:spacing w:before="40" w:after="40"/>
            </w:pPr>
            <w:r>
              <w:t>FT</w:t>
            </w:r>
          </w:p>
        </w:tc>
        <w:tc>
          <w:tcPr>
            <w:tcW w:w="851" w:type="dxa"/>
          </w:tcPr>
          <w:p w14:paraId="3E170CD5" w14:textId="4E97E05C" w:rsidR="000211BF" w:rsidRDefault="0098205C" w:rsidP="007778A2">
            <w:pPr>
              <w:tabs>
                <w:tab w:val="left" w:pos="1485"/>
              </w:tabs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15541130" w14:textId="620A41BC" w:rsidR="000211BF" w:rsidRDefault="0098205C" w:rsidP="007778A2">
            <w:pPr>
              <w:tabs>
                <w:tab w:val="left" w:pos="1485"/>
              </w:tabs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5240EB1" w14:textId="0EF0A90A" w:rsidR="000211BF" w:rsidRDefault="007155E8" w:rsidP="007778A2">
            <w:pPr>
              <w:tabs>
                <w:tab w:val="left" w:pos="1485"/>
              </w:tabs>
              <w:spacing w:before="40" w:after="40"/>
              <w:jc w:val="center"/>
            </w:pPr>
            <w:r>
              <w:t>92</w:t>
            </w:r>
          </w:p>
        </w:tc>
      </w:tr>
      <w:tr w:rsidR="000211BF" w14:paraId="4ACACFE8" w14:textId="77777777" w:rsidTr="00A70FF5">
        <w:trPr>
          <w:trHeight w:val="340"/>
          <w:jc w:val="center"/>
        </w:trPr>
        <w:tc>
          <w:tcPr>
            <w:tcW w:w="4245" w:type="dxa"/>
          </w:tcPr>
          <w:p w14:paraId="3A22964D" w14:textId="77777777" w:rsidR="000211BF" w:rsidRPr="000C7225" w:rsidRDefault="000211BF" w:rsidP="007778A2">
            <w:pPr>
              <w:spacing w:before="40" w:after="40"/>
            </w:pPr>
            <w:proofErr w:type="spellStart"/>
            <w:r w:rsidRPr="000C7225">
              <w:t>Strohmandl</w:t>
            </w:r>
            <w:proofErr w:type="spellEnd"/>
            <w:r w:rsidRPr="000C7225">
              <w:t xml:space="preserve"> Jan, Ing. Ph.D.</w:t>
            </w:r>
            <w:r>
              <w:t xml:space="preserve"> </w:t>
            </w:r>
          </w:p>
        </w:tc>
        <w:tc>
          <w:tcPr>
            <w:tcW w:w="850" w:type="dxa"/>
          </w:tcPr>
          <w:p w14:paraId="5BECEC73" w14:textId="77777777" w:rsidR="000211BF" w:rsidRDefault="000211BF" w:rsidP="007778A2">
            <w:pPr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2B37E7DF" w14:textId="7B9E5C02" w:rsidR="000211BF" w:rsidRDefault="00BF24A3" w:rsidP="007778A2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1AC725AA" w14:textId="1D9C0839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4FCA174" w14:textId="0A5FB205" w:rsidR="000211BF" w:rsidRDefault="007155E8" w:rsidP="007778A2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49AC8BCD" w14:textId="77777777" w:rsidTr="00A70FF5">
        <w:trPr>
          <w:trHeight w:val="340"/>
          <w:jc w:val="center"/>
        </w:trPr>
        <w:tc>
          <w:tcPr>
            <w:tcW w:w="4245" w:type="dxa"/>
          </w:tcPr>
          <w:p w14:paraId="6196DF48" w14:textId="77777777" w:rsidR="000211BF" w:rsidRPr="000C7225" w:rsidRDefault="000211BF" w:rsidP="007778A2">
            <w:pPr>
              <w:spacing w:after="80"/>
              <w:jc w:val="both"/>
              <w:outlineLvl w:val="0"/>
            </w:pPr>
            <w:proofErr w:type="spellStart"/>
            <w:r w:rsidRPr="000C7225">
              <w:t>Sysala</w:t>
            </w:r>
            <w:proofErr w:type="spellEnd"/>
            <w:r w:rsidRPr="000C7225">
              <w:t xml:space="preserve"> Tomáš, Ing. Ph.D.</w:t>
            </w:r>
            <w:r>
              <w:t xml:space="preserve"> </w:t>
            </w:r>
          </w:p>
        </w:tc>
        <w:tc>
          <w:tcPr>
            <w:tcW w:w="850" w:type="dxa"/>
          </w:tcPr>
          <w:p w14:paraId="7400AB7D" w14:textId="77777777" w:rsidR="000211BF" w:rsidRDefault="000211BF" w:rsidP="007778A2">
            <w:pPr>
              <w:spacing w:before="40" w:after="40"/>
            </w:pPr>
            <w:r>
              <w:t>FAI</w:t>
            </w:r>
          </w:p>
        </w:tc>
        <w:tc>
          <w:tcPr>
            <w:tcW w:w="851" w:type="dxa"/>
          </w:tcPr>
          <w:p w14:paraId="58BFCE8C" w14:textId="3E0B5D57" w:rsidR="000211BF" w:rsidRDefault="00796A4E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163BFAD" w14:textId="02FC4428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7ABD427C" w14:textId="75CC3D25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2902810A" w14:textId="77777777" w:rsidTr="00A70FF5">
        <w:trPr>
          <w:trHeight w:val="340"/>
          <w:jc w:val="center"/>
        </w:trPr>
        <w:tc>
          <w:tcPr>
            <w:tcW w:w="4245" w:type="dxa"/>
          </w:tcPr>
          <w:p w14:paraId="7B7C21F1" w14:textId="77777777" w:rsidR="000211BF" w:rsidRDefault="000211BF" w:rsidP="007778A2">
            <w:pPr>
              <w:spacing w:before="40" w:after="40"/>
            </w:pPr>
            <w:r>
              <w:t xml:space="preserve">Sysel Martin, doc. Ing. Ph.D. </w:t>
            </w:r>
          </w:p>
        </w:tc>
        <w:tc>
          <w:tcPr>
            <w:tcW w:w="850" w:type="dxa"/>
          </w:tcPr>
          <w:p w14:paraId="642F1F06" w14:textId="77777777" w:rsidR="000211BF" w:rsidRDefault="000211BF" w:rsidP="007778A2">
            <w:pPr>
              <w:spacing w:before="40" w:after="40"/>
            </w:pPr>
            <w:r>
              <w:t>FAI</w:t>
            </w:r>
          </w:p>
        </w:tc>
        <w:tc>
          <w:tcPr>
            <w:tcW w:w="851" w:type="dxa"/>
          </w:tcPr>
          <w:p w14:paraId="7EC60869" w14:textId="49537D02" w:rsidR="000211BF" w:rsidRDefault="00796A4E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E3D9F2E" w14:textId="06B7ACDE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D106513" w14:textId="55DE84B3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654D2801" w14:textId="77777777" w:rsidTr="00A70FF5">
        <w:trPr>
          <w:trHeight w:val="340"/>
          <w:jc w:val="center"/>
        </w:trPr>
        <w:tc>
          <w:tcPr>
            <w:tcW w:w="4245" w:type="dxa"/>
          </w:tcPr>
          <w:p w14:paraId="601D2F47" w14:textId="77777777" w:rsidR="000211BF" w:rsidRDefault="000211BF" w:rsidP="007778A2">
            <w:pPr>
              <w:spacing w:before="40" w:after="40"/>
            </w:pPr>
            <w:r>
              <w:t xml:space="preserve">Šula Tomáš, PhDr. Ph.D. </w:t>
            </w:r>
          </w:p>
        </w:tc>
        <w:tc>
          <w:tcPr>
            <w:tcW w:w="850" w:type="dxa"/>
          </w:tcPr>
          <w:p w14:paraId="5AAB9E0B" w14:textId="77777777" w:rsidR="000211BF" w:rsidRDefault="000211BF" w:rsidP="007778A2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04DAF161" w14:textId="26272958" w:rsidR="000211BF" w:rsidRDefault="00BF24A3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5E6AC07F" w14:textId="7F319F0A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4067B30F" w14:textId="0696E390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7E685F1E" w14:textId="77777777" w:rsidTr="00A70FF5">
        <w:trPr>
          <w:trHeight w:val="340"/>
          <w:jc w:val="center"/>
        </w:trPr>
        <w:tc>
          <w:tcPr>
            <w:tcW w:w="4245" w:type="dxa"/>
          </w:tcPr>
          <w:p w14:paraId="5C049B3C" w14:textId="77777777" w:rsidR="000211BF" w:rsidRDefault="000211BF" w:rsidP="007778A2">
            <w:pPr>
              <w:spacing w:before="40" w:after="40"/>
            </w:pPr>
            <w:r>
              <w:t xml:space="preserve">Trojan Jakub, RNDr. </w:t>
            </w:r>
            <w:proofErr w:type="spellStart"/>
            <w:r>
              <w:t>MSc</w:t>
            </w:r>
            <w:proofErr w:type="spellEnd"/>
            <w:r>
              <w:t xml:space="preserve"> MBA Ph.D. </w:t>
            </w:r>
          </w:p>
        </w:tc>
        <w:tc>
          <w:tcPr>
            <w:tcW w:w="850" w:type="dxa"/>
          </w:tcPr>
          <w:p w14:paraId="37C423B7" w14:textId="77777777" w:rsidR="000211BF" w:rsidRDefault="000211BF" w:rsidP="007778A2">
            <w:pPr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7A9AF1ED" w14:textId="0F010E60" w:rsidR="000211BF" w:rsidRDefault="00BF24A3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2540181F" w14:textId="35E371AA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26EA1D07" w14:textId="7A3E33D0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067C5E9E" w14:textId="77777777" w:rsidTr="00A70FF5">
        <w:trPr>
          <w:trHeight w:val="340"/>
          <w:jc w:val="center"/>
        </w:trPr>
        <w:tc>
          <w:tcPr>
            <w:tcW w:w="4245" w:type="dxa"/>
          </w:tcPr>
          <w:p w14:paraId="05161057" w14:textId="77777777" w:rsidR="000211BF" w:rsidRPr="000C7225" w:rsidRDefault="000211BF" w:rsidP="007778A2">
            <w:pPr>
              <w:spacing w:after="80"/>
              <w:outlineLvl w:val="0"/>
            </w:pPr>
            <w:r w:rsidRPr="000C7225">
              <w:t>Úředníček Zdeněk, doc. RNDr. Ing. CSc.</w:t>
            </w:r>
            <w:r>
              <w:t xml:space="preserve"> </w:t>
            </w:r>
          </w:p>
        </w:tc>
        <w:tc>
          <w:tcPr>
            <w:tcW w:w="850" w:type="dxa"/>
          </w:tcPr>
          <w:p w14:paraId="3A7D989F" w14:textId="77777777" w:rsidR="000211BF" w:rsidRDefault="000211BF" w:rsidP="007778A2">
            <w:pPr>
              <w:spacing w:before="40" w:after="40"/>
            </w:pPr>
            <w:r>
              <w:t>FAI</w:t>
            </w:r>
          </w:p>
        </w:tc>
        <w:tc>
          <w:tcPr>
            <w:tcW w:w="851" w:type="dxa"/>
          </w:tcPr>
          <w:p w14:paraId="7F54DC62" w14:textId="7B79A1EE" w:rsidR="000211BF" w:rsidRDefault="007155E8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75978685" w14:textId="30F8440A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110A44F" w14:textId="6FE7FEFD" w:rsidR="000211BF" w:rsidRDefault="007155E8" w:rsidP="007778A2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2CD95FAD" w14:textId="77777777" w:rsidTr="00A70FF5">
        <w:trPr>
          <w:trHeight w:val="340"/>
          <w:jc w:val="center"/>
        </w:trPr>
        <w:tc>
          <w:tcPr>
            <w:tcW w:w="4245" w:type="dxa"/>
          </w:tcPr>
          <w:p w14:paraId="6C4686CC" w14:textId="77777777" w:rsidR="000211BF" w:rsidRDefault="000211BF" w:rsidP="007778A2">
            <w:pPr>
              <w:spacing w:before="40" w:after="40"/>
            </w:pPr>
            <w:r>
              <w:t xml:space="preserve">Valášek Pavel, doc. Ing. CSc. </w:t>
            </w:r>
          </w:p>
        </w:tc>
        <w:tc>
          <w:tcPr>
            <w:tcW w:w="850" w:type="dxa"/>
          </w:tcPr>
          <w:p w14:paraId="68AE312D" w14:textId="77777777" w:rsidR="000211BF" w:rsidRDefault="000211BF" w:rsidP="007778A2">
            <w:pPr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7DA168EE" w14:textId="12A138F3" w:rsidR="000211BF" w:rsidRDefault="00BF24A3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34436DA5" w14:textId="0978EEF6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9D21E19" w14:textId="2E637807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A70FF5" w14:paraId="7FF6919C" w14:textId="77777777" w:rsidTr="00A70FF5">
        <w:trPr>
          <w:trHeight w:val="340"/>
          <w:jc w:val="center"/>
        </w:trPr>
        <w:tc>
          <w:tcPr>
            <w:tcW w:w="4245" w:type="dxa"/>
          </w:tcPr>
          <w:p w14:paraId="2A384B56" w14:textId="77777777" w:rsidR="00A70FF5" w:rsidRPr="00B51272" w:rsidRDefault="00A70FF5" w:rsidP="00A70FF5">
            <w:pPr>
              <w:spacing w:before="120"/>
            </w:pPr>
            <w:r w:rsidRPr="00B51272">
              <w:rPr>
                <w:b/>
                <w:bCs/>
              </w:rPr>
              <w:t>Studentská komora</w:t>
            </w:r>
          </w:p>
        </w:tc>
        <w:tc>
          <w:tcPr>
            <w:tcW w:w="850" w:type="dxa"/>
          </w:tcPr>
          <w:p w14:paraId="4CAEF3C4" w14:textId="77777777" w:rsidR="00A70FF5" w:rsidRPr="00B51272" w:rsidRDefault="00A70FF5" w:rsidP="00A70FF5">
            <w:pPr>
              <w:spacing w:before="120"/>
            </w:pPr>
          </w:p>
        </w:tc>
        <w:tc>
          <w:tcPr>
            <w:tcW w:w="851" w:type="dxa"/>
          </w:tcPr>
          <w:p w14:paraId="6ECA71A7" w14:textId="77777777" w:rsidR="00A70FF5" w:rsidRDefault="00A70FF5" w:rsidP="00A70FF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účastí</w:t>
            </w:r>
          </w:p>
        </w:tc>
        <w:tc>
          <w:tcPr>
            <w:tcW w:w="1701" w:type="dxa"/>
          </w:tcPr>
          <w:p w14:paraId="6777107F" w14:textId="77777777" w:rsidR="00A70FF5" w:rsidRDefault="00A70FF5" w:rsidP="00A70FF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zasedání ve funkci</w:t>
            </w:r>
          </w:p>
        </w:tc>
        <w:tc>
          <w:tcPr>
            <w:tcW w:w="1417" w:type="dxa"/>
          </w:tcPr>
          <w:p w14:paraId="5DC0C9A7" w14:textId="77777777" w:rsidR="00A70FF5" w:rsidRDefault="00A70FF5" w:rsidP="00A70FF5">
            <w:pPr>
              <w:pStyle w:val="Default"/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Procentuální účast </w:t>
            </w:r>
          </w:p>
          <w:p w14:paraId="4804ECA0" w14:textId="77777777" w:rsidR="00A70FF5" w:rsidRDefault="00A70FF5" w:rsidP="00A70FF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[%]</w:t>
            </w:r>
          </w:p>
        </w:tc>
      </w:tr>
      <w:tr w:rsidR="000211BF" w14:paraId="32FE2AA3" w14:textId="77777777" w:rsidTr="00A70FF5">
        <w:trPr>
          <w:trHeight w:val="340"/>
          <w:jc w:val="center"/>
        </w:trPr>
        <w:tc>
          <w:tcPr>
            <w:tcW w:w="4245" w:type="dxa"/>
          </w:tcPr>
          <w:p w14:paraId="313D058F" w14:textId="77777777" w:rsidR="000211BF" w:rsidRPr="000C7225" w:rsidRDefault="000211BF" w:rsidP="000211BF">
            <w:pPr>
              <w:spacing w:after="40"/>
              <w:jc w:val="both"/>
              <w:outlineLvl w:val="0"/>
            </w:pPr>
            <w:r>
              <w:t>Buček Patrik, Bc.</w:t>
            </w:r>
          </w:p>
        </w:tc>
        <w:tc>
          <w:tcPr>
            <w:tcW w:w="850" w:type="dxa"/>
          </w:tcPr>
          <w:p w14:paraId="0D0B0A68" w14:textId="77777777" w:rsidR="000211BF" w:rsidRDefault="000211BF" w:rsidP="007778A2">
            <w:pPr>
              <w:spacing w:before="40" w:after="40"/>
            </w:pPr>
            <w:r w:rsidRPr="000C7225">
              <w:t>FHS</w:t>
            </w:r>
          </w:p>
        </w:tc>
        <w:tc>
          <w:tcPr>
            <w:tcW w:w="851" w:type="dxa"/>
          </w:tcPr>
          <w:p w14:paraId="7B9AE7E2" w14:textId="23687187" w:rsidR="000211BF" w:rsidRDefault="00796A4E" w:rsidP="007778A2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00BEBA79" w14:textId="76EAE603" w:rsidR="000211BF" w:rsidRDefault="0098205C" w:rsidP="007778A2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00460B1" w14:textId="62482F6B" w:rsidR="000211BF" w:rsidRDefault="007155E8" w:rsidP="007778A2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4222B750" w14:textId="77777777" w:rsidTr="00A70FF5">
        <w:trPr>
          <w:trHeight w:val="340"/>
          <w:jc w:val="center"/>
        </w:trPr>
        <w:tc>
          <w:tcPr>
            <w:tcW w:w="4245" w:type="dxa"/>
          </w:tcPr>
          <w:p w14:paraId="65EAE557" w14:textId="77777777" w:rsidR="000211BF" w:rsidRPr="000C7225" w:rsidRDefault="000211BF" w:rsidP="000211BF">
            <w:pPr>
              <w:spacing w:after="40"/>
              <w:jc w:val="both"/>
              <w:outlineLvl w:val="0"/>
            </w:pPr>
            <w:proofErr w:type="spellStart"/>
            <w:r>
              <w:t>Fluxa</w:t>
            </w:r>
            <w:proofErr w:type="spellEnd"/>
            <w:r>
              <w:t xml:space="preserve"> Petr, Ing. </w:t>
            </w:r>
          </w:p>
        </w:tc>
        <w:tc>
          <w:tcPr>
            <w:tcW w:w="850" w:type="dxa"/>
          </w:tcPr>
          <w:p w14:paraId="7F6D3988" w14:textId="77777777" w:rsidR="000211BF" w:rsidRDefault="000211BF" w:rsidP="000211BF">
            <w:pPr>
              <w:spacing w:before="40" w:after="40"/>
            </w:pPr>
            <w:r w:rsidRPr="000C7225">
              <w:t>FT</w:t>
            </w:r>
          </w:p>
        </w:tc>
        <w:tc>
          <w:tcPr>
            <w:tcW w:w="851" w:type="dxa"/>
          </w:tcPr>
          <w:p w14:paraId="1C450B12" w14:textId="54FD09F6" w:rsidR="000211BF" w:rsidRDefault="00796A4E" w:rsidP="000211BF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1FC68456" w14:textId="4EE5530C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DCFA612" w14:textId="48EA86BD" w:rsidR="000211BF" w:rsidRDefault="007155E8" w:rsidP="000211BF">
            <w:pPr>
              <w:spacing w:before="40" w:after="40"/>
              <w:jc w:val="center"/>
            </w:pPr>
            <w:r>
              <w:t>75</w:t>
            </w:r>
          </w:p>
        </w:tc>
      </w:tr>
      <w:tr w:rsidR="000211BF" w14:paraId="311EE36F" w14:textId="77777777" w:rsidTr="00A70FF5">
        <w:trPr>
          <w:trHeight w:val="340"/>
          <w:jc w:val="center"/>
        </w:trPr>
        <w:tc>
          <w:tcPr>
            <w:tcW w:w="4245" w:type="dxa"/>
          </w:tcPr>
          <w:p w14:paraId="48DF496F" w14:textId="77777777" w:rsidR="000211BF" w:rsidRPr="000C7225" w:rsidRDefault="000211BF" w:rsidP="000211BF">
            <w:pPr>
              <w:spacing w:after="40"/>
              <w:jc w:val="both"/>
              <w:outlineLvl w:val="0"/>
            </w:pPr>
            <w:proofErr w:type="spellStart"/>
            <w:r>
              <w:t>Halgoš</w:t>
            </w:r>
            <w:proofErr w:type="spellEnd"/>
            <w:r>
              <w:t xml:space="preserve"> Martin </w:t>
            </w:r>
          </w:p>
        </w:tc>
        <w:tc>
          <w:tcPr>
            <w:tcW w:w="850" w:type="dxa"/>
          </w:tcPr>
          <w:p w14:paraId="39110B34" w14:textId="77777777" w:rsidR="000211BF" w:rsidRDefault="000211BF" w:rsidP="000211BF">
            <w:pPr>
              <w:spacing w:before="40" w:after="40"/>
            </w:pPr>
            <w:r w:rsidRPr="000C7225">
              <w:t>FHS</w:t>
            </w:r>
          </w:p>
        </w:tc>
        <w:tc>
          <w:tcPr>
            <w:tcW w:w="851" w:type="dxa"/>
          </w:tcPr>
          <w:p w14:paraId="5DE7A899" w14:textId="1AD72397" w:rsidR="000211BF" w:rsidRDefault="00BF24A3" w:rsidP="000211BF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1B3BE634" w14:textId="4CE3A6B8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63FB0C97" w14:textId="7712769F" w:rsidR="000211BF" w:rsidRDefault="007155E8" w:rsidP="000211BF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248839E3" w14:textId="77777777" w:rsidTr="00A70FF5">
        <w:trPr>
          <w:trHeight w:val="340"/>
          <w:jc w:val="center"/>
        </w:trPr>
        <w:tc>
          <w:tcPr>
            <w:tcW w:w="4245" w:type="dxa"/>
          </w:tcPr>
          <w:p w14:paraId="0907E65B" w14:textId="07E5C71F" w:rsidR="000211BF" w:rsidRDefault="000211BF" w:rsidP="000211BF">
            <w:pPr>
              <w:spacing w:before="40" w:after="40"/>
            </w:pPr>
            <w:r w:rsidRPr="004B17E9">
              <w:t>Kopřivová Kateřina</w:t>
            </w:r>
            <w:r w:rsidR="000E702A">
              <w:t>, Bc.</w:t>
            </w:r>
          </w:p>
        </w:tc>
        <w:tc>
          <w:tcPr>
            <w:tcW w:w="850" w:type="dxa"/>
          </w:tcPr>
          <w:p w14:paraId="0F1CDA0C" w14:textId="77777777" w:rsidR="000211BF" w:rsidRDefault="000211BF" w:rsidP="000211BF">
            <w:pPr>
              <w:tabs>
                <w:tab w:val="left" w:pos="1365"/>
              </w:tabs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60E5BF8C" w14:textId="35FB816F" w:rsidR="000211BF" w:rsidRDefault="00BF24A3" w:rsidP="000211BF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8F238BF" w14:textId="45432510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2F77DDE4" w14:textId="181F3B71" w:rsidR="000211BF" w:rsidRDefault="007155E8" w:rsidP="000211BF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2CAE652B" w14:textId="77777777" w:rsidTr="00A70FF5">
        <w:trPr>
          <w:trHeight w:val="340"/>
          <w:jc w:val="center"/>
        </w:trPr>
        <w:tc>
          <w:tcPr>
            <w:tcW w:w="4245" w:type="dxa"/>
          </w:tcPr>
          <w:p w14:paraId="19218CF0" w14:textId="204CF185" w:rsidR="000211BF" w:rsidRDefault="000211BF" w:rsidP="000211BF">
            <w:pPr>
              <w:spacing w:before="40" w:after="40"/>
            </w:pPr>
            <w:r>
              <w:t>Koutný Lukáš, Bc</w:t>
            </w:r>
            <w:r w:rsidR="004D118E">
              <w:t>.</w:t>
            </w:r>
          </w:p>
        </w:tc>
        <w:tc>
          <w:tcPr>
            <w:tcW w:w="850" w:type="dxa"/>
          </w:tcPr>
          <w:p w14:paraId="37289400" w14:textId="77777777" w:rsidR="000211BF" w:rsidRDefault="000211BF" w:rsidP="000211BF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2AC2A269" w14:textId="66124DE9" w:rsidR="000211BF" w:rsidRDefault="0098205C" w:rsidP="000211BF">
            <w:pPr>
              <w:tabs>
                <w:tab w:val="left" w:pos="1365"/>
              </w:tabs>
              <w:spacing w:before="40" w:after="40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7DD6AE4" w14:textId="463B171F" w:rsidR="000211BF" w:rsidRDefault="0098205C" w:rsidP="000211BF">
            <w:pPr>
              <w:tabs>
                <w:tab w:val="left" w:pos="1365"/>
              </w:tabs>
              <w:spacing w:before="40" w:after="40"/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545A7103" w14:textId="6191BC5B" w:rsidR="000211BF" w:rsidRDefault="007155E8" w:rsidP="000211BF">
            <w:pPr>
              <w:tabs>
                <w:tab w:val="left" w:pos="1365"/>
              </w:tabs>
              <w:spacing w:before="40" w:after="40"/>
              <w:jc w:val="center"/>
            </w:pPr>
            <w:r>
              <w:t>75</w:t>
            </w:r>
          </w:p>
        </w:tc>
      </w:tr>
      <w:tr w:rsidR="000211BF" w14:paraId="0D469B71" w14:textId="77777777" w:rsidTr="00A70FF5">
        <w:trPr>
          <w:trHeight w:val="340"/>
          <w:jc w:val="center"/>
        </w:trPr>
        <w:tc>
          <w:tcPr>
            <w:tcW w:w="4245" w:type="dxa"/>
          </w:tcPr>
          <w:p w14:paraId="396BFDBC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>Mach Václav, Ing.</w:t>
            </w:r>
            <w:r>
              <w:t xml:space="preserve"> </w:t>
            </w:r>
          </w:p>
        </w:tc>
        <w:tc>
          <w:tcPr>
            <w:tcW w:w="850" w:type="dxa"/>
          </w:tcPr>
          <w:p w14:paraId="7EF1EA56" w14:textId="77777777" w:rsidR="000211BF" w:rsidRDefault="000211BF" w:rsidP="000211BF">
            <w:pPr>
              <w:spacing w:before="40" w:after="40"/>
            </w:pPr>
            <w:r w:rsidRPr="00ED374E">
              <w:t>FAI</w:t>
            </w:r>
          </w:p>
        </w:tc>
        <w:tc>
          <w:tcPr>
            <w:tcW w:w="851" w:type="dxa"/>
          </w:tcPr>
          <w:p w14:paraId="21B7EBAA" w14:textId="5045303E" w:rsidR="000211BF" w:rsidRDefault="007155E8" w:rsidP="000211BF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27D8AD81" w14:textId="41802EF0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E84F20C" w14:textId="5CE734BA" w:rsidR="000211BF" w:rsidRDefault="007155E8" w:rsidP="000211BF">
            <w:pPr>
              <w:spacing w:before="40" w:after="40"/>
              <w:jc w:val="center"/>
            </w:pPr>
            <w:r>
              <w:t>92</w:t>
            </w:r>
          </w:p>
        </w:tc>
      </w:tr>
      <w:tr w:rsidR="000211BF" w14:paraId="79882464" w14:textId="77777777" w:rsidTr="00A70FF5">
        <w:trPr>
          <w:trHeight w:val="340"/>
          <w:jc w:val="center"/>
        </w:trPr>
        <w:tc>
          <w:tcPr>
            <w:tcW w:w="4245" w:type="dxa"/>
          </w:tcPr>
          <w:p w14:paraId="68C5F2CC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 xml:space="preserve">Mrázek Jan, Ing. </w:t>
            </w:r>
          </w:p>
        </w:tc>
        <w:tc>
          <w:tcPr>
            <w:tcW w:w="850" w:type="dxa"/>
          </w:tcPr>
          <w:p w14:paraId="0D007785" w14:textId="77777777" w:rsidR="000211BF" w:rsidRDefault="000211BF" w:rsidP="000211BF">
            <w:pPr>
              <w:spacing w:before="40" w:after="40"/>
            </w:pPr>
            <w:r w:rsidRPr="00ED374E">
              <w:t>FAI</w:t>
            </w:r>
          </w:p>
        </w:tc>
        <w:tc>
          <w:tcPr>
            <w:tcW w:w="851" w:type="dxa"/>
          </w:tcPr>
          <w:p w14:paraId="65F5E302" w14:textId="2793B633" w:rsidR="000211BF" w:rsidRDefault="007155E8" w:rsidP="000211BF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2512BEB0" w14:textId="19592C86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B2A1C2F" w14:textId="76A7F004" w:rsidR="000211BF" w:rsidRDefault="007155E8" w:rsidP="000211BF">
            <w:pPr>
              <w:spacing w:before="40" w:after="40"/>
              <w:jc w:val="center"/>
            </w:pPr>
            <w:r>
              <w:t>75</w:t>
            </w:r>
          </w:p>
        </w:tc>
      </w:tr>
      <w:tr w:rsidR="000211BF" w14:paraId="6B0DF632" w14:textId="77777777" w:rsidTr="00A70FF5">
        <w:trPr>
          <w:trHeight w:val="340"/>
          <w:jc w:val="center"/>
        </w:trPr>
        <w:tc>
          <w:tcPr>
            <w:tcW w:w="4245" w:type="dxa"/>
          </w:tcPr>
          <w:p w14:paraId="76E9110D" w14:textId="6886A3E9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>Nguyen Quang Milan</w:t>
            </w:r>
            <w:r w:rsidR="000E702A">
              <w:t>, BcA.</w:t>
            </w:r>
          </w:p>
        </w:tc>
        <w:tc>
          <w:tcPr>
            <w:tcW w:w="850" w:type="dxa"/>
          </w:tcPr>
          <w:p w14:paraId="66402252" w14:textId="77777777" w:rsidR="000211BF" w:rsidRDefault="000211BF" w:rsidP="000211BF">
            <w:pPr>
              <w:spacing w:before="40" w:after="40"/>
            </w:pPr>
            <w:r w:rsidRPr="00ED374E">
              <w:t>FMK</w:t>
            </w:r>
          </w:p>
        </w:tc>
        <w:tc>
          <w:tcPr>
            <w:tcW w:w="851" w:type="dxa"/>
          </w:tcPr>
          <w:p w14:paraId="457194B5" w14:textId="43549141" w:rsidR="000211BF" w:rsidRDefault="00BF24A3" w:rsidP="000211BF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3162B354" w14:textId="65FCAF40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286739C" w14:textId="2879538F" w:rsidR="000211BF" w:rsidRDefault="007155E8" w:rsidP="000211BF">
            <w:pPr>
              <w:spacing w:before="40" w:after="40"/>
              <w:jc w:val="center"/>
            </w:pPr>
            <w:r>
              <w:t>67</w:t>
            </w:r>
          </w:p>
        </w:tc>
      </w:tr>
      <w:tr w:rsidR="000211BF" w14:paraId="1BDE1E16" w14:textId="77777777" w:rsidTr="00A70FF5">
        <w:trPr>
          <w:trHeight w:val="340"/>
          <w:jc w:val="center"/>
        </w:trPr>
        <w:tc>
          <w:tcPr>
            <w:tcW w:w="4245" w:type="dxa"/>
          </w:tcPr>
          <w:p w14:paraId="11AAC3CB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>Ondra Pavel</w:t>
            </w:r>
            <w:r>
              <w:t>, Ing.</w:t>
            </w:r>
            <w:r w:rsidRPr="00ED374E">
              <w:t xml:space="preserve"> </w:t>
            </w:r>
          </w:p>
        </w:tc>
        <w:tc>
          <w:tcPr>
            <w:tcW w:w="850" w:type="dxa"/>
          </w:tcPr>
          <w:p w14:paraId="5F25FE50" w14:textId="77777777" w:rsidR="000211BF" w:rsidRDefault="000211BF" w:rsidP="000211BF">
            <w:pPr>
              <w:spacing w:before="40" w:after="40"/>
            </w:pPr>
            <w:proofErr w:type="spellStart"/>
            <w:r w:rsidRPr="00ED374E">
              <w:t>F</w:t>
            </w:r>
            <w:r>
              <w:t>aME</w:t>
            </w:r>
            <w:proofErr w:type="spellEnd"/>
          </w:p>
        </w:tc>
        <w:tc>
          <w:tcPr>
            <w:tcW w:w="851" w:type="dxa"/>
          </w:tcPr>
          <w:p w14:paraId="4F9A2C69" w14:textId="7943D55E" w:rsidR="000211BF" w:rsidRDefault="00BF24A3" w:rsidP="000211BF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701" w:type="dxa"/>
          </w:tcPr>
          <w:p w14:paraId="68A6A0D1" w14:textId="7BF4113A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5B74689C" w14:textId="4F879D09" w:rsidR="000211BF" w:rsidRDefault="007155E8" w:rsidP="000211BF">
            <w:pPr>
              <w:spacing w:before="40" w:after="40"/>
              <w:jc w:val="center"/>
            </w:pPr>
            <w:r>
              <w:t>83</w:t>
            </w:r>
          </w:p>
        </w:tc>
      </w:tr>
      <w:tr w:rsidR="000211BF" w14:paraId="666EEFE0" w14:textId="77777777" w:rsidTr="00A70FF5">
        <w:trPr>
          <w:trHeight w:val="340"/>
          <w:jc w:val="center"/>
        </w:trPr>
        <w:tc>
          <w:tcPr>
            <w:tcW w:w="4245" w:type="dxa"/>
          </w:tcPr>
          <w:p w14:paraId="3334FDAC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>
              <w:t>Paul David</w:t>
            </w:r>
          </w:p>
        </w:tc>
        <w:tc>
          <w:tcPr>
            <w:tcW w:w="850" w:type="dxa"/>
          </w:tcPr>
          <w:p w14:paraId="12F4747F" w14:textId="77777777" w:rsidR="000211BF" w:rsidRDefault="000211BF" w:rsidP="000211BF">
            <w:pPr>
              <w:spacing w:before="40" w:after="40"/>
            </w:pPr>
            <w:r>
              <w:t>FLKŘ</w:t>
            </w:r>
          </w:p>
        </w:tc>
        <w:tc>
          <w:tcPr>
            <w:tcW w:w="851" w:type="dxa"/>
          </w:tcPr>
          <w:p w14:paraId="4725EAC7" w14:textId="21512FE4" w:rsidR="000211BF" w:rsidRDefault="00796A4E" w:rsidP="000211BF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14ACA871" w14:textId="5B0E44F4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EC6A9DA" w14:textId="3D45FA52" w:rsidR="000211BF" w:rsidRDefault="007155E8" w:rsidP="000211BF">
            <w:pPr>
              <w:spacing w:before="40" w:after="40"/>
              <w:jc w:val="center"/>
            </w:pPr>
            <w:r>
              <w:t>75</w:t>
            </w:r>
          </w:p>
        </w:tc>
      </w:tr>
      <w:tr w:rsidR="000211BF" w14:paraId="0DCEBF2D" w14:textId="77777777" w:rsidTr="00A70FF5">
        <w:trPr>
          <w:trHeight w:val="340"/>
          <w:jc w:val="center"/>
        </w:trPr>
        <w:tc>
          <w:tcPr>
            <w:tcW w:w="4245" w:type="dxa"/>
          </w:tcPr>
          <w:p w14:paraId="48F562DB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>Rybová Magdaléna</w:t>
            </w:r>
            <w:r>
              <w:t>, Bc.</w:t>
            </w:r>
          </w:p>
        </w:tc>
        <w:tc>
          <w:tcPr>
            <w:tcW w:w="850" w:type="dxa"/>
          </w:tcPr>
          <w:p w14:paraId="08DE366A" w14:textId="77777777" w:rsidR="000211BF" w:rsidRDefault="000211BF" w:rsidP="000211BF">
            <w:pPr>
              <w:spacing w:before="40" w:after="40"/>
            </w:pPr>
            <w:proofErr w:type="spellStart"/>
            <w:r w:rsidRPr="00ED374E">
              <w:t>FaME</w:t>
            </w:r>
            <w:proofErr w:type="spellEnd"/>
          </w:p>
        </w:tc>
        <w:tc>
          <w:tcPr>
            <w:tcW w:w="851" w:type="dxa"/>
          </w:tcPr>
          <w:p w14:paraId="4FDA4597" w14:textId="7DDD0E8A" w:rsidR="000211BF" w:rsidRDefault="00796A4E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03AC9DD5" w14:textId="15CB7420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102F9E0B" w14:textId="7EB7EFAE" w:rsidR="000211BF" w:rsidRDefault="007155E8" w:rsidP="000211BF">
            <w:pPr>
              <w:spacing w:before="40" w:after="40"/>
              <w:jc w:val="center"/>
            </w:pPr>
            <w:r>
              <w:t>100</w:t>
            </w:r>
          </w:p>
        </w:tc>
      </w:tr>
      <w:tr w:rsidR="000211BF" w14:paraId="7A200A97" w14:textId="77777777" w:rsidTr="00A70FF5">
        <w:trPr>
          <w:trHeight w:val="340"/>
          <w:jc w:val="center"/>
        </w:trPr>
        <w:tc>
          <w:tcPr>
            <w:tcW w:w="4245" w:type="dxa"/>
          </w:tcPr>
          <w:p w14:paraId="4F88D725" w14:textId="77777777" w:rsidR="000211BF" w:rsidRPr="00ED374E" w:rsidRDefault="000211BF" w:rsidP="000211BF">
            <w:pPr>
              <w:spacing w:after="40"/>
              <w:jc w:val="both"/>
              <w:outlineLvl w:val="0"/>
            </w:pPr>
            <w:r w:rsidRPr="00ED374E">
              <w:t>Ryzí Nikolas</w:t>
            </w:r>
            <w:r>
              <w:t>, Bc.</w:t>
            </w:r>
          </w:p>
        </w:tc>
        <w:tc>
          <w:tcPr>
            <w:tcW w:w="850" w:type="dxa"/>
          </w:tcPr>
          <w:p w14:paraId="4FB29050" w14:textId="77777777" w:rsidR="000211BF" w:rsidRDefault="000211BF" w:rsidP="000211BF">
            <w:pPr>
              <w:spacing w:before="40" w:after="40"/>
            </w:pPr>
            <w:r w:rsidRPr="00ED374E">
              <w:t>FT</w:t>
            </w:r>
          </w:p>
        </w:tc>
        <w:tc>
          <w:tcPr>
            <w:tcW w:w="851" w:type="dxa"/>
          </w:tcPr>
          <w:p w14:paraId="10574028" w14:textId="150EDE7E" w:rsidR="000211BF" w:rsidRDefault="00796A4E" w:rsidP="000211BF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7E44F201" w14:textId="65BF1897" w:rsidR="000211BF" w:rsidRDefault="0098205C" w:rsidP="000211BF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417" w:type="dxa"/>
          </w:tcPr>
          <w:p w14:paraId="36050866" w14:textId="7832E7B8" w:rsidR="000211BF" w:rsidRDefault="007155E8" w:rsidP="000211BF">
            <w:pPr>
              <w:spacing w:before="40" w:after="40"/>
              <w:jc w:val="center"/>
            </w:pPr>
            <w:r>
              <w:t>67</w:t>
            </w:r>
          </w:p>
        </w:tc>
      </w:tr>
      <w:tr w:rsidR="000E702A" w14:paraId="64CD69F9" w14:textId="77777777" w:rsidTr="00A70FF5">
        <w:trPr>
          <w:trHeight w:val="340"/>
          <w:jc w:val="center"/>
        </w:trPr>
        <w:tc>
          <w:tcPr>
            <w:tcW w:w="4245" w:type="dxa"/>
          </w:tcPr>
          <w:p w14:paraId="5790C765" w14:textId="19929FE2" w:rsidR="000E702A" w:rsidRPr="00ED374E" w:rsidRDefault="000E702A" w:rsidP="000211BF">
            <w:pPr>
              <w:spacing w:after="40"/>
              <w:jc w:val="both"/>
              <w:outlineLvl w:val="0"/>
            </w:pPr>
            <w:r>
              <w:t>Zapletal Rostislav, MgA.</w:t>
            </w:r>
          </w:p>
        </w:tc>
        <w:tc>
          <w:tcPr>
            <w:tcW w:w="850" w:type="dxa"/>
          </w:tcPr>
          <w:p w14:paraId="683E608E" w14:textId="3F899207" w:rsidR="000E702A" w:rsidRPr="00ED374E" w:rsidRDefault="000E702A" w:rsidP="000211BF">
            <w:pPr>
              <w:spacing w:before="40" w:after="40"/>
            </w:pPr>
            <w:r>
              <w:t>FMK</w:t>
            </w:r>
          </w:p>
        </w:tc>
        <w:tc>
          <w:tcPr>
            <w:tcW w:w="851" w:type="dxa"/>
          </w:tcPr>
          <w:p w14:paraId="3C0B12E2" w14:textId="767A565F" w:rsidR="000E702A" w:rsidRDefault="00796A4E" w:rsidP="000211BF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FE04624" w14:textId="3739FA10" w:rsidR="000E702A" w:rsidRDefault="0098205C" w:rsidP="000211BF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29EF84FB" w14:textId="02D2BBA3" w:rsidR="000E702A" w:rsidRDefault="007155E8" w:rsidP="000211BF">
            <w:pPr>
              <w:spacing w:before="40" w:after="40"/>
              <w:jc w:val="center"/>
            </w:pPr>
            <w:r>
              <w:t>100</w:t>
            </w:r>
          </w:p>
        </w:tc>
      </w:tr>
    </w:tbl>
    <w:p w14:paraId="3A434562" w14:textId="77777777" w:rsidR="00CB15F5" w:rsidRDefault="00CB15F5" w:rsidP="00CB15F5"/>
    <w:p w14:paraId="6AE3D900" w14:textId="77777777" w:rsidR="00E74C10" w:rsidRDefault="00E74C10" w:rsidP="007F0A43">
      <w:pPr>
        <w:pStyle w:val="Nadpis1"/>
        <w:jc w:val="both"/>
      </w:pPr>
      <w:r>
        <w:lastRenderedPageBreak/>
        <w:t>Oblast ekonomická</w:t>
      </w:r>
    </w:p>
    <w:p w14:paraId="4208CCF6" w14:textId="2A527303" w:rsidR="00E74C10" w:rsidRPr="000B6AEC" w:rsidRDefault="00796A4E" w:rsidP="007F0A43">
      <w:pPr>
        <w:jc w:val="both"/>
        <w:rPr>
          <w:b/>
          <w:bCs/>
        </w:rPr>
      </w:pPr>
      <w:r>
        <w:rPr>
          <w:b/>
          <w:bCs/>
        </w:rPr>
        <w:t>14</w:t>
      </w:r>
      <w:r w:rsidR="00A70FF5" w:rsidRPr="000B6AEC">
        <w:rPr>
          <w:b/>
          <w:bCs/>
        </w:rPr>
        <w:t>. 4. 20</w:t>
      </w:r>
      <w:r>
        <w:rPr>
          <w:b/>
          <w:bCs/>
        </w:rPr>
        <w:t>20</w:t>
      </w:r>
    </w:p>
    <w:p w14:paraId="66ABCBDC" w14:textId="38485EEF" w:rsidR="00A70FF5" w:rsidRDefault="00796A4E" w:rsidP="007F0A43">
      <w:pPr>
        <w:jc w:val="both"/>
      </w:pPr>
      <w:r>
        <w:t xml:space="preserve">AS UTB schválil Plán rozpočtu UTB 2020 </w:t>
      </w:r>
      <w:r w:rsidR="004B0F45">
        <w:t>a </w:t>
      </w:r>
      <w:r>
        <w:rPr>
          <w:szCs w:val="23"/>
        </w:rPr>
        <w:t>Střednědobý výhled UTB 2021-2022</w:t>
      </w:r>
      <w:r w:rsidR="00A70FF5">
        <w:t>.</w:t>
      </w:r>
      <w:r>
        <w:t xml:space="preserve"> </w:t>
      </w:r>
      <w:r w:rsidRPr="00796A4E">
        <w:t>AS UTB schválil IV.</w:t>
      </w:r>
      <w:r>
        <w:t> </w:t>
      </w:r>
      <w:r w:rsidRPr="00796A4E">
        <w:t>změny Mzdového předpisu UTB ve Zlíně</w:t>
      </w:r>
      <w:r>
        <w:t>.</w:t>
      </w:r>
    </w:p>
    <w:p w14:paraId="50818ADF" w14:textId="5306BFB4" w:rsidR="00796A4E" w:rsidRPr="005F0ECC" w:rsidRDefault="00796A4E" w:rsidP="007F0A43">
      <w:pPr>
        <w:jc w:val="both"/>
        <w:rPr>
          <w:b/>
          <w:bCs/>
        </w:rPr>
      </w:pPr>
      <w:r w:rsidRPr="005F0ECC">
        <w:rPr>
          <w:b/>
          <w:bCs/>
        </w:rPr>
        <w:t>2</w:t>
      </w:r>
      <w:r w:rsidR="005F0ECC" w:rsidRPr="005F0ECC">
        <w:rPr>
          <w:b/>
          <w:bCs/>
        </w:rPr>
        <w:t>6</w:t>
      </w:r>
      <w:r w:rsidRPr="005F0ECC">
        <w:rPr>
          <w:b/>
          <w:bCs/>
        </w:rPr>
        <w:t xml:space="preserve">. </w:t>
      </w:r>
      <w:r w:rsidR="005F0ECC" w:rsidRPr="005F0ECC">
        <w:rPr>
          <w:b/>
          <w:bCs/>
        </w:rPr>
        <w:t>1</w:t>
      </w:r>
      <w:r w:rsidRPr="005F0ECC">
        <w:rPr>
          <w:b/>
          <w:bCs/>
        </w:rPr>
        <w:t>. 202</w:t>
      </w:r>
      <w:r w:rsidR="005F0ECC" w:rsidRPr="005F0ECC">
        <w:rPr>
          <w:b/>
          <w:bCs/>
        </w:rPr>
        <w:t>1</w:t>
      </w:r>
    </w:p>
    <w:p w14:paraId="44F54F1B" w14:textId="03EB42A5" w:rsidR="005F0ECC" w:rsidRDefault="005F0ECC" w:rsidP="007F0A43">
      <w:pPr>
        <w:jc w:val="both"/>
      </w:pPr>
      <w:r>
        <w:rPr>
          <w:szCs w:val="23"/>
        </w:rPr>
        <w:t>AS UTB schválil Pravidla rozpočtu UTB ve Zlíně pro rok 2021.</w:t>
      </w:r>
    </w:p>
    <w:p w14:paraId="634EA6F6" w14:textId="77777777" w:rsidR="00ED7DA7" w:rsidRDefault="00ED7DA7" w:rsidP="007F0A43">
      <w:pPr>
        <w:pStyle w:val="Nadpis1"/>
        <w:jc w:val="both"/>
      </w:pPr>
      <w:r>
        <w:t>Oblast legislativní</w:t>
      </w:r>
    </w:p>
    <w:p w14:paraId="5B6827F9" w14:textId="25BA3633" w:rsidR="004F1A64" w:rsidRPr="004F1A64" w:rsidRDefault="00796A4E" w:rsidP="004F1A64">
      <w:pPr>
        <w:jc w:val="both"/>
        <w:rPr>
          <w:b/>
          <w:bCs/>
          <w:szCs w:val="23"/>
        </w:rPr>
      </w:pPr>
      <w:r>
        <w:rPr>
          <w:b/>
          <w:bCs/>
          <w:szCs w:val="23"/>
        </w:rPr>
        <w:t>14</w:t>
      </w:r>
      <w:r w:rsidR="004F1A64" w:rsidRPr="004F1A64">
        <w:rPr>
          <w:b/>
          <w:bCs/>
          <w:szCs w:val="23"/>
        </w:rPr>
        <w:t>. 4. 20</w:t>
      </w:r>
      <w:r>
        <w:rPr>
          <w:b/>
          <w:bCs/>
          <w:szCs w:val="23"/>
        </w:rPr>
        <w:t>20</w:t>
      </w:r>
    </w:p>
    <w:p w14:paraId="45D257EB" w14:textId="27CD5641" w:rsidR="00ED7DA7" w:rsidRDefault="00796A4E" w:rsidP="004F1A64">
      <w:pPr>
        <w:jc w:val="both"/>
        <w:rPr>
          <w:szCs w:val="23"/>
        </w:rPr>
      </w:pPr>
      <w:r>
        <w:rPr>
          <w:szCs w:val="23"/>
        </w:rPr>
        <w:t xml:space="preserve">AS UTB schválil II. změny Pravidel systému zajišťování kvality vzdělávací, tvůrčí </w:t>
      </w:r>
      <w:r w:rsidR="004B0F45">
        <w:rPr>
          <w:szCs w:val="23"/>
        </w:rPr>
        <w:t>a s </w:t>
      </w:r>
      <w:r>
        <w:rPr>
          <w:szCs w:val="23"/>
        </w:rPr>
        <w:t xml:space="preserve">nimi souvisejících činností </w:t>
      </w:r>
      <w:r w:rsidR="004B0F45">
        <w:rPr>
          <w:szCs w:val="23"/>
        </w:rPr>
        <w:t>a </w:t>
      </w:r>
      <w:r>
        <w:rPr>
          <w:szCs w:val="23"/>
        </w:rPr>
        <w:t xml:space="preserve">vnitřního hodnocení kvality vzdělávací, tvůrčí </w:t>
      </w:r>
      <w:r w:rsidR="004B0F45">
        <w:rPr>
          <w:szCs w:val="23"/>
        </w:rPr>
        <w:t>a s </w:t>
      </w:r>
      <w:r>
        <w:rPr>
          <w:szCs w:val="23"/>
        </w:rPr>
        <w:t>nimi souvisejících činností Univerzity Tomáše Bati ve Zlíně</w:t>
      </w:r>
      <w:r w:rsidR="004F1A64" w:rsidRPr="004F1A64">
        <w:rPr>
          <w:szCs w:val="23"/>
        </w:rPr>
        <w:t>.</w:t>
      </w:r>
    </w:p>
    <w:p w14:paraId="29F7F00B" w14:textId="072FBF49" w:rsidR="00A76D36" w:rsidRPr="00A76D36" w:rsidRDefault="00A76D36" w:rsidP="004F1A64">
      <w:pPr>
        <w:jc w:val="both"/>
        <w:rPr>
          <w:b/>
          <w:bCs/>
          <w:szCs w:val="23"/>
        </w:rPr>
      </w:pPr>
      <w:r w:rsidRPr="00A76D36">
        <w:rPr>
          <w:b/>
          <w:bCs/>
          <w:szCs w:val="23"/>
        </w:rPr>
        <w:t>28. 4. 2020</w:t>
      </w:r>
    </w:p>
    <w:p w14:paraId="4DC9FE4E" w14:textId="13F85890" w:rsidR="00A76D36" w:rsidRDefault="00A76D36" w:rsidP="004F1A64">
      <w:pPr>
        <w:jc w:val="both"/>
        <w:rPr>
          <w:szCs w:val="23"/>
        </w:rPr>
      </w:pPr>
      <w:r w:rsidRPr="00A76D36">
        <w:rPr>
          <w:szCs w:val="23"/>
        </w:rPr>
        <w:t xml:space="preserve">AS UTB se </w:t>
      </w:r>
      <w:r w:rsidR="004B0F45" w:rsidRPr="00A76D36">
        <w:rPr>
          <w:szCs w:val="23"/>
        </w:rPr>
        <w:t>v</w:t>
      </w:r>
      <w:r w:rsidR="004B0F45">
        <w:rPr>
          <w:szCs w:val="23"/>
        </w:rPr>
        <w:t> </w:t>
      </w:r>
      <w:r w:rsidRPr="00A76D36">
        <w:rPr>
          <w:szCs w:val="23"/>
        </w:rPr>
        <w:t xml:space="preserve">souladu </w:t>
      </w:r>
      <w:r w:rsidR="004B0F45" w:rsidRPr="00A76D36">
        <w:rPr>
          <w:szCs w:val="23"/>
        </w:rPr>
        <w:t>s</w:t>
      </w:r>
      <w:r w:rsidR="004B0F45">
        <w:rPr>
          <w:szCs w:val="23"/>
        </w:rPr>
        <w:t> </w:t>
      </w:r>
      <w:r w:rsidRPr="00A76D36">
        <w:rPr>
          <w:szCs w:val="23"/>
        </w:rPr>
        <w:t xml:space="preserve">§ </w:t>
      </w:r>
      <w:r w:rsidR="004B0F45" w:rsidRPr="00A76D36">
        <w:rPr>
          <w:szCs w:val="23"/>
        </w:rPr>
        <w:t>7</w:t>
      </w:r>
      <w:r w:rsidR="004B0F45">
        <w:rPr>
          <w:szCs w:val="23"/>
        </w:rPr>
        <w:t> </w:t>
      </w:r>
      <w:r w:rsidRPr="00A76D36">
        <w:rPr>
          <w:szCs w:val="23"/>
        </w:rPr>
        <w:t xml:space="preserve">zákona č. 188/2020 Sb. usnesl, že hlasování </w:t>
      </w:r>
      <w:r w:rsidR="004B0F45" w:rsidRPr="00A76D36">
        <w:rPr>
          <w:szCs w:val="23"/>
        </w:rPr>
        <w:t>o</w:t>
      </w:r>
      <w:r w:rsidR="004B0F45">
        <w:rPr>
          <w:szCs w:val="23"/>
        </w:rPr>
        <w:t> </w:t>
      </w:r>
      <w:r w:rsidRPr="00A76D36">
        <w:rPr>
          <w:szCs w:val="23"/>
        </w:rPr>
        <w:t>návrhu kandidáta na člena Rady pro vnitřní hodnocení uskuteční veřejným hlasováním.</w:t>
      </w:r>
      <w:r>
        <w:rPr>
          <w:szCs w:val="23"/>
        </w:rPr>
        <w:t xml:space="preserve"> </w:t>
      </w:r>
      <w:r w:rsidRPr="00A76D36">
        <w:rPr>
          <w:szCs w:val="23"/>
        </w:rPr>
        <w:t>AS UTB navrh</w:t>
      </w:r>
      <w:r>
        <w:rPr>
          <w:szCs w:val="23"/>
        </w:rPr>
        <w:t>l</w:t>
      </w:r>
      <w:r w:rsidRPr="00A76D36">
        <w:rPr>
          <w:szCs w:val="23"/>
        </w:rPr>
        <w:t xml:space="preserve"> rektorovi ke jmenování členem </w:t>
      </w:r>
      <w:r>
        <w:rPr>
          <w:szCs w:val="23"/>
        </w:rPr>
        <w:t>RVH</w:t>
      </w:r>
      <w:r w:rsidRPr="00A76D36">
        <w:rPr>
          <w:szCs w:val="23"/>
        </w:rPr>
        <w:t xml:space="preserve"> UTB studentku Evu Šiškovou.</w:t>
      </w:r>
    </w:p>
    <w:p w14:paraId="34BB2E14" w14:textId="435B97B1" w:rsidR="00A76D36" w:rsidRDefault="00A76D36" w:rsidP="004F1A64">
      <w:pPr>
        <w:jc w:val="both"/>
        <w:rPr>
          <w:szCs w:val="23"/>
        </w:rPr>
      </w:pPr>
      <w:r w:rsidRPr="00A76D36">
        <w:rPr>
          <w:szCs w:val="23"/>
        </w:rPr>
        <w:t>AS UTB schválil V. změny Statutu UTB ve Zlíně</w:t>
      </w:r>
      <w:r>
        <w:rPr>
          <w:szCs w:val="23"/>
        </w:rPr>
        <w:t xml:space="preserve">, </w:t>
      </w:r>
      <w:r w:rsidRPr="00A76D36">
        <w:rPr>
          <w:szCs w:val="23"/>
        </w:rPr>
        <w:t xml:space="preserve">Výroční zprávu </w:t>
      </w:r>
      <w:r w:rsidR="004B0F45" w:rsidRPr="00A76D36">
        <w:rPr>
          <w:szCs w:val="23"/>
        </w:rPr>
        <w:t>o</w:t>
      </w:r>
      <w:r w:rsidR="004B0F45">
        <w:rPr>
          <w:szCs w:val="23"/>
        </w:rPr>
        <w:t> </w:t>
      </w:r>
      <w:r w:rsidRPr="00A76D36">
        <w:rPr>
          <w:szCs w:val="23"/>
        </w:rPr>
        <w:t>činnosti Univerzity Tomáše Bati ve Zlíně za rok 2019</w:t>
      </w:r>
      <w:r>
        <w:rPr>
          <w:szCs w:val="23"/>
        </w:rPr>
        <w:t xml:space="preserve"> </w:t>
      </w:r>
      <w:r w:rsidR="004B0F45">
        <w:rPr>
          <w:szCs w:val="23"/>
        </w:rPr>
        <w:t>a </w:t>
      </w:r>
      <w:r w:rsidRPr="00A76D36">
        <w:rPr>
          <w:szCs w:val="23"/>
        </w:rPr>
        <w:t xml:space="preserve">Výroční zprávu </w:t>
      </w:r>
      <w:r w:rsidR="004B0F45" w:rsidRPr="00A76D36">
        <w:rPr>
          <w:szCs w:val="23"/>
        </w:rPr>
        <w:t>o</w:t>
      </w:r>
      <w:r w:rsidR="004B0F45">
        <w:rPr>
          <w:szCs w:val="23"/>
        </w:rPr>
        <w:t> </w:t>
      </w:r>
      <w:r w:rsidRPr="00A76D36">
        <w:rPr>
          <w:szCs w:val="23"/>
        </w:rPr>
        <w:t>hospodaření Univerzity Tomáše Bati ve Zlíně za rok 2019</w:t>
      </w:r>
      <w:r>
        <w:rPr>
          <w:szCs w:val="23"/>
        </w:rPr>
        <w:t>.</w:t>
      </w:r>
    </w:p>
    <w:p w14:paraId="6B8285EC" w14:textId="4712D425" w:rsidR="00A76D36" w:rsidRPr="00A76D36" w:rsidRDefault="00A76D36" w:rsidP="004F1A64">
      <w:pPr>
        <w:jc w:val="both"/>
        <w:rPr>
          <w:b/>
          <w:bCs/>
          <w:szCs w:val="23"/>
        </w:rPr>
      </w:pPr>
      <w:r w:rsidRPr="00A76D36">
        <w:rPr>
          <w:b/>
          <w:bCs/>
          <w:szCs w:val="23"/>
        </w:rPr>
        <w:t>30. 6. 2020</w:t>
      </w:r>
    </w:p>
    <w:p w14:paraId="38617B9A" w14:textId="0BDE8054" w:rsidR="00A76D36" w:rsidRDefault="00A76D36" w:rsidP="004F1A64">
      <w:pPr>
        <w:jc w:val="both"/>
        <w:rPr>
          <w:szCs w:val="23"/>
        </w:rPr>
      </w:pPr>
      <w:r w:rsidRPr="00A76D36">
        <w:rPr>
          <w:szCs w:val="23"/>
        </w:rPr>
        <w:t>AS UTB schválil I. změny Řádu výběrového řízení pro obsazování míst akademických pracovníků Univerzity Tomáše Bati ve Zlíně</w:t>
      </w:r>
      <w:r>
        <w:rPr>
          <w:szCs w:val="23"/>
        </w:rPr>
        <w:t xml:space="preserve">. </w:t>
      </w:r>
    </w:p>
    <w:p w14:paraId="71EDDB39" w14:textId="3A8B0031" w:rsidR="00A76D36" w:rsidRDefault="00A76D36" w:rsidP="004F1A64">
      <w:pPr>
        <w:jc w:val="both"/>
        <w:rPr>
          <w:szCs w:val="23"/>
        </w:rPr>
      </w:pPr>
      <w:r w:rsidRPr="00A76D36">
        <w:rPr>
          <w:szCs w:val="23"/>
        </w:rPr>
        <w:t xml:space="preserve">AS UTB pověřil PhDr. Tomáše Šulu, Ph.D. činností </w:t>
      </w:r>
      <w:r w:rsidR="004B0F45" w:rsidRPr="00A76D36">
        <w:rPr>
          <w:szCs w:val="23"/>
        </w:rPr>
        <w:t>v</w:t>
      </w:r>
      <w:r w:rsidR="004B0F45">
        <w:rPr>
          <w:szCs w:val="23"/>
        </w:rPr>
        <w:t> </w:t>
      </w:r>
      <w:r w:rsidRPr="00A76D36">
        <w:rPr>
          <w:szCs w:val="23"/>
        </w:rPr>
        <w:t>komisi Fondu strategického rozvoje.</w:t>
      </w:r>
    </w:p>
    <w:p w14:paraId="231145E3" w14:textId="4E8B10F8" w:rsidR="00A76D36" w:rsidRPr="004B0F45" w:rsidRDefault="004B0F45" w:rsidP="004F1A64">
      <w:pPr>
        <w:jc w:val="both"/>
        <w:rPr>
          <w:b/>
          <w:bCs/>
          <w:szCs w:val="23"/>
        </w:rPr>
      </w:pPr>
      <w:r w:rsidRPr="004B0F45">
        <w:rPr>
          <w:b/>
          <w:bCs/>
          <w:szCs w:val="23"/>
        </w:rPr>
        <w:t>29. 9. 2020</w:t>
      </w:r>
    </w:p>
    <w:p w14:paraId="4816CBFD" w14:textId="0C05B770" w:rsidR="004B0F45" w:rsidRDefault="004B0F45" w:rsidP="004F1A64">
      <w:pPr>
        <w:jc w:val="both"/>
        <w:rPr>
          <w:szCs w:val="23"/>
        </w:rPr>
      </w:pPr>
      <w:r>
        <w:rPr>
          <w:szCs w:val="23"/>
        </w:rPr>
        <w:t xml:space="preserve">Započala </w:t>
      </w:r>
      <w:proofErr w:type="gramStart"/>
      <w:r>
        <w:rPr>
          <w:szCs w:val="23"/>
        </w:rPr>
        <w:t>diskuze</w:t>
      </w:r>
      <w:proofErr w:type="gramEnd"/>
      <w:r>
        <w:rPr>
          <w:szCs w:val="23"/>
        </w:rPr>
        <w:t xml:space="preserve"> nad možností konat elektronické volby do senátů. </w:t>
      </w:r>
      <w:r w:rsidRPr="004B0F45">
        <w:rPr>
          <w:szCs w:val="23"/>
        </w:rPr>
        <w:t xml:space="preserve">Volební řád AS UTB přímo </w:t>
      </w:r>
      <w:r>
        <w:rPr>
          <w:szCs w:val="23"/>
        </w:rPr>
        <w:t xml:space="preserve">elektronickou volbu </w:t>
      </w:r>
      <w:r w:rsidRPr="004B0F45">
        <w:rPr>
          <w:szCs w:val="23"/>
        </w:rPr>
        <w:t>nezmiňuje</w:t>
      </w:r>
      <w:r>
        <w:rPr>
          <w:szCs w:val="23"/>
        </w:rPr>
        <w:t>, ale je možné elektronickou volbu umožnit při vyhlášení voleb a podrobně specifikovat v pokynech pro organizaci voleb. Pan kvestor a CVT nedoporučili jít stejnou cestou jako některé další univerzity a nechat volební SW zpracovat Fakultu aplikované informatiky.</w:t>
      </w:r>
      <w:r w:rsidR="007600D3">
        <w:rPr>
          <w:szCs w:val="23"/>
        </w:rPr>
        <w:t xml:space="preserve"> Preferovali nákup komerčního produktu se všemi právními aspekty.</w:t>
      </w:r>
      <w:r>
        <w:rPr>
          <w:szCs w:val="23"/>
        </w:rPr>
        <w:t xml:space="preserve"> V prosinci bylo rozhodnuto zakoupit modul pro volby od firmy </w:t>
      </w:r>
      <w:proofErr w:type="spellStart"/>
      <w:r>
        <w:rPr>
          <w:szCs w:val="23"/>
        </w:rPr>
        <w:t>Ders</w:t>
      </w:r>
      <w:proofErr w:type="spellEnd"/>
      <w:r>
        <w:rPr>
          <w:szCs w:val="23"/>
        </w:rPr>
        <w:t>, protože z nabízených variant (zpracovalo CVT) se jevil jako nejvhodnější.  Implementace volebního SW byla dokončena 8. 2. 2021.</w:t>
      </w:r>
    </w:p>
    <w:p w14:paraId="3EE44E52" w14:textId="7E3A299A" w:rsidR="004209A2" w:rsidRPr="004209A2" w:rsidRDefault="004209A2" w:rsidP="004F1A64">
      <w:pPr>
        <w:jc w:val="both"/>
        <w:rPr>
          <w:b/>
          <w:bCs/>
          <w:szCs w:val="23"/>
        </w:rPr>
      </w:pPr>
      <w:r w:rsidRPr="004209A2">
        <w:rPr>
          <w:b/>
          <w:bCs/>
          <w:szCs w:val="23"/>
        </w:rPr>
        <w:t>20. 10. 2020</w:t>
      </w:r>
    </w:p>
    <w:p w14:paraId="47B3DDDD" w14:textId="3C0E4CFF" w:rsidR="004209A2" w:rsidRDefault="004209A2" w:rsidP="004209A2">
      <w:pPr>
        <w:jc w:val="both"/>
        <w:rPr>
          <w:szCs w:val="23"/>
        </w:rPr>
      </w:pPr>
      <w:r w:rsidRPr="004209A2">
        <w:rPr>
          <w:szCs w:val="23"/>
        </w:rPr>
        <w:t>AS UTB schválil Jednací řád Akademického senátu Univerzity Tomáše Bati ve Zlíně</w:t>
      </w:r>
      <w:r>
        <w:rPr>
          <w:szCs w:val="23"/>
        </w:rPr>
        <w:t xml:space="preserve">. Úpravy implementovaly možnost využívat prostředků komunikace na dálku pro všechna hlasování na zasedání a </w:t>
      </w:r>
      <w:r w:rsidR="007600D3">
        <w:rPr>
          <w:szCs w:val="23"/>
        </w:rPr>
        <w:t xml:space="preserve">také </w:t>
      </w:r>
      <w:r>
        <w:rPr>
          <w:szCs w:val="23"/>
        </w:rPr>
        <w:t xml:space="preserve">mimo zasedání (per rollam) tak, aby usnášení nebylo závislé na </w:t>
      </w:r>
      <w:r w:rsidR="007600D3">
        <w:rPr>
          <w:szCs w:val="23"/>
        </w:rPr>
        <w:t>zákonu 188/2020 Sb. JŘ AS UTB byl registrován na MŠMT dne 30. 11. 2020.</w:t>
      </w:r>
    </w:p>
    <w:p w14:paraId="2E5BBCDC" w14:textId="2CE12A31" w:rsidR="004209A2" w:rsidRDefault="004209A2" w:rsidP="004209A2">
      <w:pPr>
        <w:jc w:val="both"/>
        <w:rPr>
          <w:szCs w:val="23"/>
        </w:rPr>
      </w:pPr>
      <w:r w:rsidRPr="004209A2">
        <w:rPr>
          <w:szCs w:val="23"/>
        </w:rPr>
        <w:t>AS UTB schválil Dodatek zprávy o vnitřním hodnocení kvality vzdělávací, tvůrčí a s nimi souvisejících činností Univerzity Tomáše Bati ve Zlíně.</w:t>
      </w:r>
    </w:p>
    <w:p w14:paraId="551C5A17" w14:textId="421C5FEC" w:rsidR="007600D3" w:rsidRDefault="007600D3" w:rsidP="004209A2">
      <w:pPr>
        <w:jc w:val="both"/>
        <w:rPr>
          <w:szCs w:val="23"/>
        </w:rPr>
      </w:pPr>
      <w:r>
        <w:rPr>
          <w:szCs w:val="23"/>
        </w:rPr>
        <w:lastRenderedPageBreak/>
        <w:t>AS UTB schválil v souladu s čl. 14 odst. 3 Statutu UTB vnitřní normu „Stanovení koeficientů vyjadřujících náklady na zajištění kvality studia ve studijních programech uskutečňovaných v cizím jazyce na UTB ve Zlíně v akademickém roce 2021/2022</w:t>
      </w:r>
    </w:p>
    <w:p w14:paraId="185AF7A7" w14:textId="2C04B1A8" w:rsidR="004209A2" w:rsidRDefault="004209A2" w:rsidP="004209A2">
      <w:pPr>
        <w:jc w:val="both"/>
        <w:rPr>
          <w:szCs w:val="23"/>
        </w:rPr>
      </w:pPr>
      <w:r w:rsidRPr="004209A2">
        <w:rPr>
          <w:szCs w:val="23"/>
        </w:rPr>
        <w:t>AS UTB delegoval zástupce do Rady vysokých škol v následujícím složení:</w:t>
      </w:r>
      <w:r>
        <w:rPr>
          <w:szCs w:val="23"/>
        </w:rPr>
        <w:t xml:space="preserve"> </w:t>
      </w:r>
      <w:r w:rsidRPr="004209A2">
        <w:rPr>
          <w:szCs w:val="23"/>
        </w:rPr>
        <w:t xml:space="preserve">Macháčková Alena, Ing. CSc.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UTB ve Zlíně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Sysel Martin, doc. Ing.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UTB ve Zlíně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Staněk Michal, doc. Ing.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FT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Chovancová Miloslava, doc. Ing. CSc.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 xml:space="preserve">Zástupce </w:t>
      </w:r>
      <w:proofErr w:type="spellStart"/>
      <w:r w:rsidRPr="004209A2">
        <w:rPr>
          <w:szCs w:val="23"/>
        </w:rPr>
        <w:t>FaME</w:t>
      </w:r>
      <w:proofErr w:type="spellEnd"/>
      <w:r>
        <w:rPr>
          <w:szCs w:val="23"/>
        </w:rPr>
        <w:t xml:space="preserve">, </w:t>
      </w:r>
      <w:r w:rsidRPr="004209A2">
        <w:rPr>
          <w:szCs w:val="23"/>
        </w:rPr>
        <w:t xml:space="preserve">Maňasová Hradská Helena, Mgr.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FMK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Matýsek Miroslav, Ing.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FAI</w:t>
      </w:r>
      <w:r>
        <w:rPr>
          <w:szCs w:val="23"/>
        </w:rPr>
        <w:t xml:space="preserve">, </w:t>
      </w:r>
      <w:proofErr w:type="spellStart"/>
      <w:r w:rsidRPr="004209A2">
        <w:rPr>
          <w:szCs w:val="23"/>
        </w:rPr>
        <w:t>Skarupská</w:t>
      </w:r>
      <w:proofErr w:type="spellEnd"/>
      <w:r w:rsidRPr="004209A2">
        <w:rPr>
          <w:szCs w:val="23"/>
        </w:rPr>
        <w:t xml:space="preserve"> Helena, PhDr.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FHS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Trojan Jakub, RNDr. </w:t>
      </w:r>
      <w:proofErr w:type="spellStart"/>
      <w:r w:rsidRPr="004209A2">
        <w:rPr>
          <w:szCs w:val="23"/>
        </w:rPr>
        <w:t>MSc</w:t>
      </w:r>
      <w:proofErr w:type="spellEnd"/>
      <w:r w:rsidRPr="004209A2">
        <w:rPr>
          <w:szCs w:val="23"/>
        </w:rPr>
        <w:t xml:space="preserve"> MBA Ph.D.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FLKŘ</w:t>
      </w:r>
      <w:r>
        <w:rPr>
          <w:szCs w:val="23"/>
        </w:rPr>
        <w:t xml:space="preserve">, </w:t>
      </w:r>
      <w:r w:rsidRPr="004209A2">
        <w:rPr>
          <w:szCs w:val="23"/>
        </w:rPr>
        <w:t xml:space="preserve">Kopřivová Kateřina, Bc.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studentů UTB ve Zlíně</w:t>
      </w:r>
      <w:r>
        <w:rPr>
          <w:szCs w:val="23"/>
        </w:rPr>
        <w:t xml:space="preserve"> a </w:t>
      </w:r>
      <w:r w:rsidRPr="004209A2">
        <w:rPr>
          <w:szCs w:val="23"/>
        </w:rPr>
        <w:t xml:space="preserve">Šišková Eva, BcA. </w:t>
      </w:r>
      <w:r w:rsidR="001B0D28">
        <w:rPr>
          <w:szCs w:val="23"/>
        </w:rPr>
        <w:t xml:space="preserve">– </w:t>
      </w:r>
      <w:r w:rsidRPr="004209A2">
        <w:rPr>
          <w:szCs w:val="23"/>
        </w:rPr>
        <w:t>Zástupce studentů UTB ve Zlíně (náhradnice)</w:t>
      </w:r>
      <w:r>
        <w:rPr>
          <w:szCs w:val="23"/>
        </w:rPr>
        <w:t>.</w:t>
      </w:r>
    </w:p>
    <w:p w14:paraId="17DE1C01" w14:textId="6E2C819D" w:rsidR="001B0D28" w:rsidRDefault="001B0D28" w:rsidP="004209A2">
      <w:pPr>
        <w:jc w:val="both"/>
        <w:rPr>
          <w:szCs w:val="23"/>
        </w:rPr>
      </w:pPr>
      <w:r w:rsidRPr="001B0D28">
        <w:rPr>
          <w:szCs w:val="23"/>
        </w:rPr>
        <w:t xml:space="preserve">Z důvodu nedostatečné účasti členů studentské komory se </w:t>
      </w:r>
      <w:r>
        <w:rPr>
          <w:szCs w:val="23"/>
        </w:rPr>
        <w:t xml:space="preserve">na tomto zasedání </w:t>
      </w:r>
      <w:r w:rsidRPr="001B0D28">
        <w:rPr>
          <w:szCs w:val="23"/>
        </w:rPr>
        <w:t xml:space="preserve">neuskutečnila plánovaná volba předsedy </w:t>
      </w:r>
      <w:r>
        <w:rPr>
          <w:szCs w:val="23"/>
        </w:rPr>
        <w:t>studentské</w:t>
      </w:r>
      <w:r w:rsidRPr="001B0D28">
        <w:rPr>
          <w:szCs w:val="23"/>
        </w:rPr>
        <w:t xml:space="preserve"> komory.</w:t>
      </w:r>
    </w:p>
    <w:p w14:paraId="2825B6E8" w14:textId="5445E139" w:rsidR="007600D3" w:rsidRPr="007600D3" w:rsidRDefault="007600D3" w:rsidP="004209A2">
      <w:pPr>
        <w:jc w:val="both"/>
        <w:rPr>
          <w:b/>
          <w:bCs/>
          <w:szCs w:val="23"/>
        </w:rPr>
      </w:pPr>
      <w:r w:rsidRPr="007600D3">
        <w:rPr>
          <w:b/>
          <w:bCs/>
          <w:szCs w:val="23"/>
        </w:rPr>
        <w:t>24. 11. 2020</w:t>
      </w:r>
    </w:p>
    <w:p w14:paraId="56D33011" w14:textId="1FD0CF81" w:rsidR="007600D3" w:rsidRDefault="007600D3" w:rsidP="004209A2">
      <w:pPr>
        <w:jc w:val="both"/>
        <w:rPr>
          <w:szCs w:val="23"/>
        </w:rPr>
      </w:pPr>
      <w:r>
        <w:rPr>
          <w:szCs w:val="23"/>
        </w:rPr>
        <w:t>AS UTB schválil návrh III. změny Studijního a zkušebního řádu Univerzity Tomáše Bati ve Zlíně a návrh I. změny Řádu habilitačního řízení, řízení ke jmenování profesorem a řízení k ustanovení mimořádným profesorem Univerzity Tomáše Bati ve Zlíně.</w:t>
      </w:r>
    </w:p>
    <w:p w14:paraId="28B54562" w14:textId="711BB212" w:rsidR="007600D3" w:rsidRDefault="007600D3" w:rsidP="004209A2">
      <w:pPr>
        <w:jc w:val="both"/>
        <w:rPr>
          <w:szCs w:val="23"/>
        </w:rPr>
      </w:pPr>
      <w:r>
        <w:rPr>
          <w:szCs w:val="23"/>
        </w:rPr>
        <w:t>AS UTB schválil návrh II. změny Jednacího řádu Vědecké rady Univerzity Tomáše Bati ve Zlíně.</w:t>
      </w:r>
    </w:p>
    <w:p w14:paraId="4E8B6116" w14:textId="41397B7F" w:rsidR="007600D3" w:rsidRDefault="007600D3" w:rsidP="004209A2">
      <w:pPr>
        <w:jc w:val="both"/>
        <w:rPr>
          <w:szCs w:val="23"/>
        </w:rPr>
      </w:pPr>
      <w:r w:rsidRPr="007600D3">
        <w:rPr>
          <w:szCs w:val="23"/>
        </w:rPr>
        <w:t>Studentská komora AS UTB v tajné volbě zvolila Bc. Kateřinu Kopřivovou předsedkyní studentské komory AS UTB.</w:t>
      </w:r>
    </w:p>
    <w:p w14:paraId="55439E16" w14:textId="4D4CFCB0" w:rsidR="007600D3" w:rsidRDefault="007600D3" w:rsidP="004209A2">
      <w:pPr>
        <w:jc w:val="both"/>
        <w:rPr>
          <w:szCs w:val="23"/>
        </w:rPr>
      </w:pPr>
      <w:r w:rsidRPr="007600D3">
        <w:rPr>
          <w:szCs w:val="23"/>
        </w:rPr>
        <w:t xml:space="preserve">Rektor prof. </w:t>
      </w:r>
      <w:proofErr w:type="spellStart"/>
      <w:r w:rsidRPr="007600D3">
        <w:rPr>
          <w:szCs w:val="23"/>
        </w:rPr>
        <w:t>Sedlařík</w:t>
      </w:r>
      <w:proofErr w:type="spellEnd"/>
      <w:r w:rsidRPr="007600D3">
        <w:rPr>
          <w:szCs w:val="23"/>
        </w:rPr>
        <w:t xml:space="preserve"> v souladu s čl. 1 odst. 2 a čl. 3 odst. 5 Volebního řádu Akademického senátu UTB a čl. 34 odst. 4 Statutu UTB navrhl AS UTB rozhodnout o příslušnosti všech akademických pracovníků UTB organizačně začleněných mimo fakulty UTB a o příslušnosti všech studentů studijních programů uskutečňovaných přímo UTB k akademické obci Fakulty technologické pro účely voleb do AS UTB. Zároveň navrhl zrušit usnesení AS UTB č. 215/4, č. 231/7 a č. 231/8.</w:t>
      </w:r>
      <w:r>
        <w:rPr>
          <w:szCs w:val="23"/>
        </w:rPr>
        <w:t xml:space="preserve"> </w:t>
      </w:r>
      <w:r w:rsidRPr="007600D3">
        <w:rPr>
          <w:szCs w:val="23"/>
        </w:rPr>
        <w:t>AS UTB rozhodl na návrh rektora o příslušnosti všech akademických pracovníků UTB organizačně začleněných mimo fakulty UTB k akademické obci Fakulty technologické pro účely voleb do AS UTB a zároveň zrušuje usnesení AS UTB č. 215/4 a č. 231/7.</w:t>
      </w:r>
      <w:r>
        <w:rPr>
          <w:szCs w:val="23"/>
        </w:rPr>
        <w:t xml:space="preserve"> AS UTB rozhodl na návrh rektora o příslušnosti všech studentů studijních programů uskutečňovaných přímo UTB k akademické obci Fakulty technologické pro účely voleb do AS UTB a zároveň zrušuje usnesení AS UTB č. 231/8.</w:t>
      </w:r>
    </w:p>
    <w:p w14:paraId="1D86BC90" w14:textId="7D02D5DF" w:rsidR="005F0ECC" w:rsidRPr="00502038" w:rsidRDefault="005F0ECC" w:rsidP="004209A2">
      <w:pPr>
        <w:jc w:val="both"/>
        <w:rPr>
          <w:b/>
          <w:bCs/>
          <w:szCs w:val="23"/>
        </w:rPr>
      </w:pPr>
      <w:r w:rsidRPr="00502038">
        <w:rPr>
          <w:b/>
          <w:bCs/>
          <w:szCs w:val="23"/>
        </w:rPr>
        <w:t>26. 1. 2021</w:t>
      </w:r>
    </w:p>
    <w:p w14:paraId="70D3D1D5" w14:textId="2520F252" w:rsidR="005F0ECC" w:rsidRDefault="005F0ECC" w:rsidP="004209A2">
      <w:pPr>
        <w:jc w:val="both"/>
        <w:rPr>
          <w:szCs w:val="23"/>
        </w:rPr>
      </w:pPr>
      <w:r>
        <w:rPr>
          <w:szCs w:val="23"/>
        </w:rPr>
        <w:t>AS UTB schválil Jednací řád Akademického senátu Fakulty technologické a Jednací řád Vědecké rady Fakulty technologické. AS UTB schválil Jednací řád Akademického senátu Fakulty humanitních studií, Jednací řád Akademického senátu Fakulty multimediálních komunikací a Jednací řád Akademického senátu Fakulty logistiky a krizového řízení, v kterém byla upravena možnost hlasovat per rollam pouze v případech neuvedených v § 27 zákona o VŠ.</w:t>
      </w:r>
    </w:p>
    <w:p w14:paraId="7BFD0888" w14:textId="4068D2AD" w:rsidR="005F0ECC" w:rsidRDefault="005F0ECC" w:rsidP="004209A2">
      <w:pPr>
        <w:jc w:val="both"/>
        <w:rPr>
          <w:szCs w:val="23"/>
        </w:rPr>
      </w:pPr>
      <w:r>
        <w:rPr>
          <w:szCs w:val="23"/>
        </w:rPr>
        <w:t>AS UTB se kladně vyjádřil k návrhu Jednací řád Etické komise UTB.</w:t>
      </w:r>
    </w:p>
    <w:p w14:paraId="10671DBA" w14:textId="36A6EC6C" w:rsidR="00502038" w:rsidRPr="00502038" w:rsidRDefault="00502038" w:rsidP="004209A2">
      <w:pPr>
        <w:jc w:val="both"/>
        <w:rPr>
          <w:b/>
          <w:bCs/>
          <w:szCs w:val="23"/>
        </w:rPr>
      </w:pPr>
      <w:r w:rsidRPr="00502038">
        <w:rPr>
          <w:b/>
          <w:bCs/>
          <w:szCs w:val="23"/>
        </w:rPr>
        <w:t>2. 3. 2021</w:t>
      </w:r>
    </w:p>
    <w:p w14:paraId="3CC8CDD7" w14:textId="6B705E71" w:rsidR="00502038" w:rsidRDefault="00502038" w:rsidP="004209A2">
      <w:pPr>
        <w:jc w:val="both"/>
        <w:rPr>
          <w:szCs w:val="23"/>
        </w:rPr>
      </w:pPr>
      <w:r w:rsidRPr="004B33CB">
        <w:rPr>
          <w:szCs w:val="23"/>
        </w:rPr>
        <w:t>AS UTB schválil Jednací řád Akademického senátu Fakulty manag</w:t>
      </w:r>
      <w:r>
        <w:rPr>
          <w:szCs w:val="23"/>
        </w:rPr>
        <w:t>ementu a ekonomiky.</w:t>
      </w:r>
    </w:p>
    <w:p w14:paraId="50E40418" w14:textId="6B5AB7C7" w:rsidR="00502038" w:rsidRDefault="00502038" w:rsidP="004209A2">
      <w:pPr>
        <w:jc w:val="both"/>
        <w:rPr>
          <w:szCs w:val="23"/>
        </w:rPr>
      </w:pPr>
      <w:r w:rsidRPr="00502038">
        <w:rPr>
          <w:szCs w:val="23"/>
        </w:rPr>
        <w:t>AS UTB schválil Strategický záměr Univerzity Tomáše Bati ve Zlíně na období 21+</w:t>
      </w:r>
      <w:r>
        <w:rPr>
          <w:szCs w:val="23"/>
        </w:rPr>
        <w:t xml:space="preserve"> a </w:t>
      </w:r>
      <w:r w:rsidRPr="00502038">
        <w:rPr>
          <w:szCs w:val="23"/>
        </w:rPr>
        <w:t>Plán realizace Strategického záměru Univerzity Tomáše Bati ve Zlíně na období 21+ pro rok 2021</w:t>
      </w:r>
      <w:r>
        <w:rPr>
          <w:szCs w:val="23"/>
        </w:rPr>
        <w:t xml:space="preserve">. </w:t>
      </w:r>
      <w:r w:rsidRPr="00502038">
        <w:rPr>
          <w:szCs w:val="23"/>
        </w:rPr>
        <w:t>AS UTB projednal Plán investičních aktivit Univerzity Tomáše Bati ve Zlíně pro roky 2021 až 2030</w:t>
      </w:r>
      <w:r>
        <w:rPr>
          <w:szCs w:val="23"/>
        </w:rPr>
        <w:t>.</w:t>
      </w:r>
    </w:p>
    <w:p w14:paraId="51C00616" w14:textId="46618C7D" w:rsidR="005F0ECC" w:rsidRPr="004F1A64" w:rsidRDefault="00502038" w:rsidP="004209A2">
      <w:pPr>
        <w:jc w:val="both"/>
        <w:rPr>
          <w:szCs w:val="23"/>
        </w:rPr>
      </w:pPr>
      <w:r w:rsidRPr="004B33CB">
        <w:rPr>
          <w:szCs w:val="23"/>
        </w:rPr>
        <w:lastRenderedPageBreak/>
        <w:t>AS UTB se souhlasně vyjádřil ke znění vnitřní normy „Dočasná omezení a</w:t>
      </w:r>
      <w:r>
        <w:rPr>
          <w:szCs w:val="23"/>
        </w:rPr>
        <w:t> </w:t>
      </w:r>
      <w:r w:rsidRPr="004B33CB">
        <w:rPr>
          <w:szCs w:val="23"/>
        </w:rPr>
        <w:t>přijatá opatření na</w:t>
      </w:r>
      <w:r>
        <w:rPr>
          <w:szCs w:val="23"/>
        </w:rPr>
        <w:t> </w:t>
      </w:r>
      <w:r w:rsidRPr="004B33CB">
        <w:rPr>
          <w:szCs w:val="23"/>
        </w:rPr>
        <w:t>Univerzitě Tomáše Bati ve Zlíně v</w:t>
      </w:r>
      <w:r>
        <w:rPr>
          <w:szCs w:val="23"/>
        </w:rPr>
        <w:t> </w:t>
      </w:r>
      <w:r w:rsidRPr="004B33CB">
        <w:rPr>
          <w:szCs w:val="23"/>
        </w:rPr>
        <w:t>souvislosti s</w:t>
      </w:r>
      <w:r>
        <w:rPr>
          <w:szCs w:val="23"/>
        </w:rPr>
        <w:t> </w:t>
      </w:r>
      <w:r w:rsidRPr="004B33CB">
        <w:rPr>
          <w:szCs w:val="23"/>
        </w:rPr>
        <w:t>výskytem nem</w:t>
      </w:r>
      <w:r>
        <w:rPr>
          <w:szCs w:val="23"/>
        </w:rPr>
        <w:t>oci COVID-19“ a vyzývá děkany a </w:t>
      </w:r>
      <w:r w:rsidRPr="004B33CB">
        <w:rPr>
          <w:szCs w:val="23"/>
        </w:rPr>
        <w:t>pracovníky oprávněné jednat v</w:t>
      </w:r>
      <w:r>
        <w:rPr>
          <w:szCs w:val="23"/>
        </w:rPr>
        <w:t> </w:t>
      </w:r>
      <w:r w:rsidRPr="004B33CB">
        <w:rPr>
          <w:szCs w:val="23"/>
        </w:rPr>
        <w:t>pracovněprávních vztazích, aby zaměstnancům UTB ve Zlíně v</w:t>
      </w:r>
      <w:r>
        <w:rPr>
          <w:szCs w:val="23"/>
        </w:rPr>
        <w:t> </w:t>
      </w:r>
      <w:r w:rsidRPr="004B33CB">
        <w:rPr>
          <w:szCs w:val="23"/>
        </w:rPr>
        <w:t>maximální míře umožnili vykonávat práci z</w:t>
      </w:r>
      <w:r>
        <w:rPr>
          <w:szCs w:val="23"/>
        </w:rPr>
        <w:t> </w:t>
      </w:r>
      <w:r w:rsidRPr="004B33CB">
        <w:rPr>
          <w:szCs w:val="23"/>
        </w:rPr>
        <w:t>domova a</w:t>
      </w:r>
      <w:r>
        <w:rPr>
          <w:szCs w:val="23"/>
        </w:rPr>
        <w:t> </w:t>
      </w:r>
      <w:r w:rsidRPr="004B33CB">
        <w:rPr>
          <w:szCs w:val="23"/>
        </w:rPr>
        <w:t>tato práce byla jimi považována za plnění pracovních povinností v</w:t>
      </w:r>
      <w:r>
        <w:rPr>
          <w:szCs w:val="23"/>
        </w:rPr>
        <w:t> </w:t>
      </w:r>
      <w:r w:rsidRPr="004B33CB">
        <w:rPr>
          <w:szCs w:val="23"/>
        </w:rPr>
        <w:t>plném rozsahu pracovní smlouvy</w:t>
      </w:r>
      <w:r w:rsidRPr="0035112A">
        <w:rPr>
          <w:szCs w:val="23"/>
        </w:rPr>
        <w:t>.</w:t>
      </w:r>
    </w:p>
    <w:p w14:paraId="7B0B8AA6" w14:textId="77777777" w:rsidR="001F0C0D" w:rsidRDefault="002040EF" w:rsidP="002040EF">
      <w:pPr>
        <w:pStyle w:val="Nadpis1"/>
      </w:pPr>
      <w:r>
        <w:t>Další aktivity</w:t>
      </w:r>
    </w:p>
    <w:p w14:paraId="2D02FEBA" w14:textId="055FDCDC" w:rsidR="00713423" w:rsidRDefault="00713423" w:rsidP="00713423">
      <w:pPr>
        <w:jc w:val="both"/>
        <w:rPr>
          <w:szCs w:val="23"/>
        </w:rPr>
      </w:pPr>
      <w:r w:rsidRPr="00713423">
        <w:rPr>
          <w:szCs w:val="23"/>
        </w:rPr>
        <w:t>Ing. Macháčková</w:t>
      </w:r>
      <w:r>
        <w:rPr>
          <w:szCs w:val="23"/>
        </w:rPr>
        <w:t xml:space="preserve"> </w:t>
      </w:r>
      <w:r w:rsidR="00A92A41">
        <w:rPr>
          <w:szCs w:val="23"/>
        </w:rPr>
        <w:t xml:space="preserve">a doc. Sysel </w:t>
      </w:r>
      <w:r>
        <w:rPr>
          <w:szCs w:val="23"/>
        </w:rPr>
        <w:t>pravidelně předával</w:t>
      </w:r>
      <w:r w:rsidR="00A92A41">
        <w:rPr>
          <w:szCs w:val="23"/>
        </w:rPr>
        <w:t>i</w:t>
      </w:r>
      <w:r>
        <w:rPr>
          <w:szCs w:val="23"/>
        </w:rPr>
        <w:t xml:space="preserve"> i</w:t>
      </w:r>
      <w:r w:rsidRPr="00713423">
        <w:rPr>
          <w:szCs w:val="23"/>
        </w:rPr>
        <w:t xml:space="preserve">nformace </w:t>
      </w:r>
      <w:r w:rsidR="001B0D28">
        <w:rPr>
          <w:szCs w:val="23"/>
        </w:rPr>
        <w:t>ze</w:t>
      </w:r>
      <w:r w:rsidR="00D614A9">
        <w:rPr>
          <w:szCs w:val="23"/>
        </w:rPr>
        <w:t> </w:t>
      </w:r>
      <w:r w:rsidRPr="00713423">
        <w:rPr>
          <w:szCs w:val="23"/>
        </w:rPr>
        <w:t>zasedání Rady vysokých škol</w:t>
      </w:r>
      <w:r>
        <w:rPr>
          <w:szCs w:val="23"/>
        </w:rPr>
        <w:t>.</w:t>
      </w:r>
      <w:r w:rsidR="00F72E94">
        <w:rPr>
          <w:szCs w:val="23"/>
        </w:rPr>
        <w:t xml:space="preserve"> </w:t>
      </w:r>
      <w:r>
        <w:rPr>
          <w:szCs w:val="23"/>
        </w:rPr>
        <w:t xml:space="preserve">Ing. Melichárek podával informace </w:t>
      </w:r>
      <w:r w:rsidR="00D614A9">
        <w:rPr>
          <w:szCs w:val="23"/>
        </w:rPr>
        <w:t>o </w:t>
      </w:r>
      <w:r>
        <w:rPr>
          <w:szCs w:val="23"/>
        </w:rPr>
        <w:t xml:space="preserve">sportovních </w:t>
      </w:r>
      <w:r w:rsidR="000B077E" w:rsidRPr="000B077E">
        <w:rPr>
          <w:szCs w:val="23"/>
        </w:rPr>
        <w:t xml:space="preserve">výsledcích </w:t>
      </w:r>
      <w:r w:rsidR="00D614A9" w:rsidRPr="000B077E">
        <w:rPr>
          <w:szCs w:val="23"/>
        </w:rPr>
        <w:t>a</w:t>
      </w:r>
      <w:r w:rsidR="00D614A9">
        <w:rPr>
          <w:szCs w:val="23"/>
        </w:rPr>
        <w:t> </w:t>
      </w:r>
      <w:r w:rsidR="000B077E" w:rsidRPr="000B077E">
        <w:rPr>
          <w:szCs w:val="23"/>
        </w:rPr>
        <w:t>aktivitách</w:t>
      </w:r>
      <w:r>
        <w:rPr>
          <w:szCs w:val="23"/>
        </w:rPr>
        <w:t>.</w:t>
      </w:r>
      <w:r w:rsidR="000B077E">
        <w:rPr>
          <w:szCs w:val="23"/>
        </w:rPr>
        <w:t xml:space="preserve"> </w:t>
      </w:r>
    </w:p>
    <w:p w14:paraId="0E71C80B" w14:textId="22E1C917" w:rsidR="0063734E" w:rsidRDefault="0063734E" w:rsidP="001F0C0D">
      <w:pPr>
        <w:jc w:val="both"/>
        <w:rPr>
          <w:szCs w:val="23"/>
        </w:rPr>
      </w:pPr>
      <w:r>
        <w:rPr>
          <w:szCs w:val="23"/>
        </w:rPr>
        <w:t xml:space="preserve">Předseda AS UTB informoval </w:t>
      </w:r>
      <w:r w:rsidR="00D614A9">
        <w:rPr>
          <w:szCs w:val="23"/>
        </w:rPr>
        <w:t>o </w:t>
      </w:r>
      <w:r>
        <w:rPr>
          <w:szCs w:val="23"/>
        </w:rPr>
        <w:t xml:space="preserve">jednáních </w:t>
      </w:r>
      <w:r w:rsidR="00D614A9">
        <w:rPr>
          <w:szCs w:val="23"/>
        </w:rPr>
        <w:t>a </w:t>
      </w:r>
      <w:r>
        <w:rPr>
          <w:szCs w:val="23"/>
        </w:rPr>
        <w:t>přijatých usneseních na Fóru předsedů akademických senátů</w:t>
      </w:r>
      <w:r w:rsidR="009C28A8">
        <w:rPr>
          <w:szCs w:val="23"/>
        </w:rPr>
        <w:t>.</w:t>
      </w:r>
    </w:p>
    <w:p w14:paraId="1FB77A12" w14:textId="1C6896BF" w:rsidR="009C28A8" w:rsidRDefault="009C28A8" w:rsidP="00391BB8">
      <w:pPr>
        <w:jc w:val="both"/>
        <w:rPr>
          <w:szCs w:val="23"/>
        </w:rPr>
      </w:pPr>
      <w:r>
        <w:rPr>
          <w:szCs w:val="23"/>
        </w:rPr>
        <w:t xml:space="preserve">Zástupci AS UTB v poradních sborech </w:t>
      </w:r>
      <w:r w:rsidR="00D614A9">
        <w:rPr>
          <w:szCs w:val="23"/>
        </w:rPr>
        <w:t>a </w:t>
      </w:r>
      <w:r>
        <w:rPr>
          <w:szCs w:val="23"/>
        </w:rPr>
        <w:t xml:space="preserve">komisích informovali </w:t>
      </w:r>
      <w:r w:rsidR="00D614A9">
        <w:rPr>
          <w:szCs w:val="23"/>
        </w:rPr>
        <w:t>o </w:t>
      </w:r>
      <w:r>
        <w:rPr>
          <w:szCs w:val="23"/>
        </w:rPr>
        <w:t>průběhu zasedání Stravovací</w:t>
      </w:r>
      <w:r w:rsidR="00A92A41">
        <w:rPr>
          <w:szCs w:val="23"/>
        </w:rPr>
        <w:t xml:space="preserve"> a </w:t>
      </w:r>
      <w:r>
        <w:rPr>
          <w:szCs w:val="23"/>
        </w:rPr>
        <w:t>Stavební komis</w:t>
      </w:r>
      <w:r w:rsidR="002D1B07">
        <w:rPr>
          <w:szCs w:val="23"/>
        </w:rPr>
        <w:t xml:space="preserve">e a o </w:t>
      </w:r>
      <w:r w:rsidR="002D1B07" w:rsidRPr="00A76D36">
        <w:rPr>
          <w:szCs w:val="23"/>
        </w:rPr>
        <w:t>činnost</w:t>
      </w:r>
      <w:r w:rsidR="002D1B07">
        <w:rPr>
          <w:szCs w:val="23"/>
        </w:rPr>
        <w:t>i</w:t>
      </w:r>
      <w:r w:rsidR="002D1B07" w:rsidRPr="00A76D36">
        <w:rPr>
          <w:szCs w:val="23"/>
        </w:rPr>
        <w:t xml:space="preserve"> v</w:t>
      </w:r>
      <w:r w:rsidR="002D1B07">
        <w:rPr>
          <w:szCs w:val="23"/>
        </w:rPr>
        <w:t> </w:t>
      </w:r>
      <w:r w:rsidR="002D1B07" w:rsidRPr="00A76D36">
        <w:rPr>
          <w:szCs w:val="23"/>
        </w:rPr>
        <w:t>komisi Fondu strategického rozvoje</w:t>
      </w:r>
      <w:r w:rsidR="002D1B07">
        <w:rPr>
          <w:szCs w:val="23"/>
        </w:rPr>
        <w:t>.</w:t>
      </w:r>
    </w:p>
    <w:p w14:paraId="3B03C78C" w14:textId="77777777" w:rsidR="00A70FF5" w:rsidRDefault="009C28A8" w:rsidP="00391BB8">
      <w:pPr>
        <w:pStyle w:val="Nadpis1"/>
        <w:jc w:val="both"/>
      </w:pPr>
      <w:r>
        <w:t>Závěr</w:t>
      </w:r>
    </w:p>
    <w:p w14:paraId="1B0B19DB" w14:textId="16C54110" w:rsidR="00391BB8" w:rsidRDefault="00391BB8" w:rsidP="002F2D0C">
      <w:pPr>
        <w:spacing w:after="120"/>
        <w:jc w:val="both"/>
      </w:pPr>
      <w:r>
        <w:t xml:space="preserve">Dne </w:t>
      </w:r>
      <w:r w:rsidR="004E5BED">
        <w:t>7</w:t>
      </w:r>
      <w:r>
        <w:t>. 3. 202</w:t>
      </w:r>
      <w:r w:rsidR="002D1B07">
        <w:t>1</w:t>
      </w:r>
      <w:r>
        <w:t xml:space="preserve"> </w:t>
      </w:r>
      <w:r w:rsidR="002D1B07">
        <w:t>s</w:t>
      </w:r>
      <w:r>
        <w:t>konč</w:t>
      </w:r>
      <w:r w:rsidR="002D1B07">
        <w:t>il</w:t>
      </w:r>
      <w:r>
        <w:t xml:space="preserve"> </w:t>
      </w:r>
      <w:r w:rsidR="002D1B07">
        <w:t>druhý</w:t>
      </w:r>
      <w:r>
        <w:t xml:space="preserve"> rok sedmého volebního období AS UTB, ve kterém se konalo celkem 1</w:t>
      </w:r>
      <w:r w:rsidR="002D1B07">
        <w:t>2</w:t>
      </w:r>
      <w:r w:rsidR="00D614A9">
        <w:t> </w:t>
      </w:r>
      <w:r>
        <w:t xml:space="preserve">zasedání. Členové AS UTB měli chuť pracovat na nelehkých úkolech s vědomím zodpovědnosti. Měli velkou trpělivost při zasedání, především </w:t>
      </w:r>
      <w:r w:rsidRPr="00391BB8">
        <w:t xml:space="preserve">otevřeně vyjadřovali své názory </w:t>
      </w:r>
      <w:r w:rsidR="00D614A9" w:rsidRPr="00391BB8">
        <w:t>a</w:t>
      </w:r>
      <w:r w:rsidR="00D614A9">
        <w:t> </w:t>
      </w:r>
      <w:r w:rsidRPr="00391BB8">
        <w:t xml:space="preserve">připomínky </w:t>
      </w:r>
      <w:r w:rsidR="00D614A9" w:rsidRPr="00391BB8">
        <w:t>a</w:t>
      </w:r>
      <w:r w:rsidR="00D614A9">
        <w:t> </w:t>
      </w:r>
      <w:r w:rsidRPr="00391BB8">
        <w:t>prezentovali připomínky členů akademické obce</w:t>
      </w:r>
      <w:r w:rsidR="00C23111">
        <w:t xml:space="preserve"> UTB</w:t>
      </w:r>
      <w:r w:rsidRPr="00391BB8">
        <w:t>.</w:t>
      </w:r>
      <w:r>
        <w:t xml:space="preserve"> </w:t>
      </w:r>
      <w:r w:rsidRPr="00391BB8">
        <w:t xml:space="preserve">Všichni za svou činnost zaslouží ocenění, ale přesto je třeba ještě zvlášť poděkovat za práci členům ekonomické </w:t>
      </w:r>
      <w:r w:rsidR="00D614A9" w:rsidRPr="00391BB8">
        <w:t>i</w:t>
      </w:r>
      <w:r w:rsidR="00D614A9">
        <w:t> </w:t>
      </w:r>
      <w:r w:rsidRPr="00391BB8">
        <w:t xml:space="preserve">legislativní komise AS UTB, protože jejich detailní studování </w:t>
      </w:r>
      <w:r w:rsidR="00D614A9" w:rsidRPr="00391BB8">
        <w:t>a</w:t>
      </w:r>
      <w:r w:rsidR="00D614A9">
        <w:t> </w:t>
      </w:r>
      <w:r w:rsidRPr="00391BB8">
        <w:t>připomínkování výrazně usnadňovalo projednávání předložených materiálů.</w:t>
      </w:r>
    </w:p>
    <w:p w14:paraId="13EBB1CA" w14:textId="07AB9799" w:rsidR="000A379A" w:rsidRDefault="00F72E94" w:rsidP="002F2D0C">
      <w:pPr>
        <w:spacing w:after="120"/>
        <w:jc w:val="both"/>
      </w:pPr>
      <w:r w:rsidRPr="000A379A">
        <w:t xml:space="preserve">Předseda AS </w:t>
      </w:r>
      <w:r>
        <w:t>UTB</w:t>
      </w:r>
      <w:r w:rsidRPr="000A379A">
        <w:t xml:space="preserve"> považuje za svou milou povinnost poděkovat všem členům AS </w:t>
      </w:r>
      <w:r>
        <w:t>UTB</w:t>
      </w:r>
      <w:r w:rsidRPr="000A379A">
        <w:t xml:space="preserve"> za jejich nelehkou práci, a</w:t>
      </w:r>
      <w:r>
        <w:t> </w:t>
      </w:r>
      <w:r w:rsidRPr="000A379A">
        <w:t xml:space="preserve">hlavně za jejich </w:t>
      </w:r>
      <w:r>
        <w:t>z</w:t>
      </w:r>
      <w:r w:rsidRPr="000A379A">
        <w:t>odpovědné rozhodování</w:t>
      </w:r>
      <w:r>
        <w:t xml:space="preserve">. </w:t>
      </w:r>
      <w:r w:rsidR="00391BB8" w:rsidRPr="00391BB8">
        <w:t xml:space="preserve">Poděkování náleží také tajemnici AS UTB paní Kosinové za práci se zápisy ze zasedání </w:t>
      </w:r>
      <w:r w:rsidR="002D1B07">
        <w:t>AS UTB</w:t>
      </w:r>
      <w:r w:rsidR="00391BB8" w:rsidRPr="00391BB8">
        <w:t xml:space="preserve">. </w:t>
      </w:r>
    </w:p>
    <w:p w14:paraId="541053F2" w14:textId="77777777" w:rsidR="009C28A8" w:rsidRDefault="00391BB8" w:rsidP="002F2D0C">
      <w:pPr>
        <w:spacing w:after="120"/>
        <w:jc w:val="both"/>
      </w:pPr>
      <w:r w:rsidRPr="00391BB8">
        <w:t xml:space="preserve">AS </w:t>
      </w:r>
      <w:r>
        <w:t>UTB</w:t>
      </w:r>
      <w:r w:rsidRPr="00391BB8">
        <w:t xml:space="preserve"> děkuje členům akademické obce za náměty </w:t>
      </w:r>
      <w:r w:rsidR="00D614A9" w:rsidRPr="00391BB8">
        <w:t>a</w:t>
      </w:r>
      <w:r w:rsidR="00D614A9">
        <w:t> </w:t>
      </w:r>
      <w:r w:rsidRPr="00391BB8">
        <w:t xml:space="preserve">připomínky, </w:t>
      </w:r>
      <w:r w:rsidR="00D614A9" w:rsidRPr="00391BB8">
        <w:t>s</w:t>
      </w:r>
      <w:r w:rsidR="00D614A9">
        <w:t> </w:t>
      </w:r>
      <w:r w:rsidRPr="00391BB8">
        <w:t xml:space="preserve">nimiž se obraceli na jimi zvolené zástupce </w:t>
      </w:r>
      <w:r w:rsidR="00D614A9" w:rsidRPr="00391BB8">
        <w:t>v</w:t>
      </w:r>
      <w:r w:rsidR="00D614A9">
        <w:t> </w:t>
      </w:r>
      <w:r w:rsidRPr="00391BB8">
        <w:t xml:space="preserve">AS </w:t>
      </w:r>
      <w:r>
        <w:t>UTB</w:t>
      </w:r>
      <w:r w:rsidRPr="00391BB8">
        <w:t>.</w:t>
      </w:r>
    </w:p>
    <w:p w14:paraId="11714249" w14:textId="7F3C71C5" w:rsidR="000A379A" w:rsidRDefault="000A379A" w:rsidP="002F2D0C">
      <w:pPr>
        <w:spacing w:before="360" w:after="120"/>
        <w:jc w:val="both"/>
      </w:pPr>
      <w:r>
        <w:t xml:space="preserve">Ve Zlíně dne </w:t>
      </w:r>
      <w:r w:rsidR="002D1B07">
        <w:t>9</w:t>
      </w:r>
      <w:r>
        <w:t>. 3. 202</w:t>
      </w:r>
      <w:r w:rsidR="002D1B07">
        <w:t>1</w:t>
      </w:r>
    </w:p>
    <w:p w14:paraId="4108960E" w14:textId="77777777" w:rsidR="000A379A" w:rsidRPr="00ED7DA7" w:rsidRDefault="000A379A" w:rsidP="00391BB8">
      <w:pPr>
        <w:jc w:val="both"/>
      </w:pPr>
      <w:r>
        <w:t>Předkládá doc. Ing. Martin Sysel, Ph.D., předseda AS UTB</w:t>
      </w:r>
    </w:p>
    <w:sectPr w:rsidR="000A379A" w:rsidRPr="00ED7DA7" w:rsidSect="00691AD5">
      <w:head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8F51" w14:textId="77777777" w:rsidR="00624B16" w:rsidRDefault="00624B16" w:rsidP="00006F98">
      <w:pPr>
        <w:spacing w:after="0" w:line="240" w:lineRule="auto"/>
      </w:pPr>
      <w:r>
        <w:separator/>
      </w:r>
    </w:p>
  </w:endnote>
  <w:endnote w:type="continuationSeparator" w:id="0">
    <w:p w14:paraId="6A291DAE" w14:textId="77777777" w:rsidR="00624B16" w:rsidRDefault="00624B16" w:rsidP="0000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CE">
    <w:altName w:val="Calibri"/>
    <w:charset w:val="00"/>
    <w:family w:val="auto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1873" w14:textId="77777777" w:rsidR="00624B16" w:rsidRDefault="00624B16" w:rsidP="00006F98">
      <w:pPr>
        <w:spacing w:after="0" w:line="240" w:lineRule="auto"/>
      </w:pPr>
      <w:r>
        <w:separator/>
      </w:r>
    </w:p>
  </w:footnote>
  <w:footnote w:type="continuationSeparator" w:id="0">
    <w:p w14:paraId="0DD763E6" w14:textId="77777777" w:rsidR="00624B16" w:rsidRDefault="00624B16" w:rsidP="0000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47EA4" w14:textId="77777777" w:rsidR="00624B16" w:rsidRPr="008B7353" w:rsidRDefault="00624B16" w:rsidP="00006F98">
    <w:pPr>
      <w:pStyle w:val="Zhlav"/>
      <w:jc w:val="center"/>
      <w:rPr>
        <w:rFonts w:ascii="Berlin CE" w:hAnsi="Berlin CE" w:cs="Arial"/>
        <w:bCs/>
        <w:color w:val="767171" w:themeColor="background2" w:themeShade="80"/>
        <w:sz w:val="40"/>
        <w:szCs w:val="32"/>
      </w:rPr>
    </w:pPr>
    <w:r w:rsidRPr="008B7353">
      <w:rPr>
        <w:rFonts w:ascii="Berlin CE" w:hAnsi="Berlin CE" w:cs="Arial"/>
        <w:bCs/>
        <w:color w:val="767171" w:themeColor="background2" w:themeShade="80"/>
        <w:sz w:val="40"/>
        <w:szCs w:val="32"/>
      </w:rPr>
      <w:t>AKADEMICKÝ SENÁT</w:t>
    </w:r>
  </w:p>
  <w:p w14:paraId="547B4B52" w14:textId="77777777" w:rsidR="00624B16" w:rsidRPr="008B7353" w:rsidRDefault="00624B16" w:rsidP="00006F98">
    <w:pPr>
      <w:pStyle w:val="Zhlav"/>
      <w:jc w:val="center"/>
      <w:rPr>
        <w:rFonts w:ascii="Berlin CE" w:hAnsi="Berlin CE" w:cs="Arial"/>
        <w:bCs/>
        <w:color w:val="767171" w:themeColor="background2" w:themeShade="80"/>
        <w:sz w:val="32"/>
        <w:szCs w:val="32"/>
      </w:rPr>
    </w:pPr>
    <w:r w:rsidRPr="008B7353">
      <w:rPr>
        <w:noProof/>
        <w:color w:val="767171" w:themeColor="background2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E553F" wp14:editId="6F9910D3">
              <wp:simplePos x="0" y="0"/>
              <wp:positionH relativeFrom="column">
                <wp:posOffset>3175</wp:posOffset>
              </wp:positionH>
              <wp:positionV relativeFrom="paragraph">
                <wp:posOffset>277495</wp:posOffset>
              </wp:positionV>
              <wp:extent cx="6105525" cy="0"/>
              <wp:effectExtent l="0" t="0" r="2857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77B10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1.85pt" to="48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8B7353">
      <w:rPr>
        <w:rFonts w:ascii="Berlin CE" w:hAnsi="Berlin CE" w:cs="Arial"/>
        <w:bCs/>
        <w:color w:val="767171" w:themeColor="background2" w:themeShade="80"/>
        <w:sz w:val="32"/>
        <w:szCs w:val="32"/>
      </w:rPr>
      <w:t>UNIVERZITY TOMÁŠE BATI VE ZLÍNĚ</w:t>
    </w:r>
  </w:p>
  <w:p w14:paraId="19055871" w14:textId="77777777" w:rsidR="00624B16" w:rsidRPr="008B7353" w:rsidRDefault="00624B16">
    <w:pPr>
      <w:pStyle w:val="Zhlav"/>
      <w:rPr>
        <w:color w:val="767171" w:themeColor="background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1BD9"/>
    <w:multiLevelType w:val="hybridMultilevel"/>
    <w:tmpl w:val="01E89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39FD"/>
    <w:multiLevelType w:val="hybridMultilevel"/>
    <w:tmpl w:val="EB48E8FA"/>
    <w:lvl w:ilvl="0" w:tplc="6886432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B1A"/>
    <w:multiLevelType w:val="hybridMultilevel"/>
    <w:tmpl w:val="96D4DAA8"/>
    <w:lvl w:ilvl="0" w:tplc="6886432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1AAC"/>
    <w:multiLevelType w:val="hybridMultilevel"/>
    <w:tmpl w:val="ED3494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C6EE2"/>
    <w:multiLevelType w:val="hybridMultilevel"/>
    <w:tmpl w:val="6A222DE0"/>
    <w:lvl w:ilvl="0" w:tplc="2F3EC004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8"/>
    <w:rsid w:val="00006F98"/>
    <w:rsid w:val="000211BF"/>
    <w:rsid w:val="00025BEA"/>
    <w:rsid w:val="00045CBB"/>
    <w:rsid w:val="000A379A"/>
    <w:rsid w:val="000B077E"/>
    <w:rsid w:val="000B6AEC"/>
    <w:rsid w:val="000E702A"/>
    <w:rsid w:val="0011593C"/>
    <w:rsid w:val="001B0D28"/>
    <w:rsid w:val="001F0C0D"/>
    <w:rsid w:val="002040EF"/>
    <w:rsid w:val="0024146B"/>
    <w:rsid w:val="0027687F"/>
    <w:rsid w:val="002A78BD"/>
    <w:rsid w:val="002C6730"/>
    <w:rsid w:val="002D1B07"/>
    <w:rsid w:val="002E0570"/>
    <w:rsid w:val="002F1ADA"/>
    <w:rsid w:val="002F2D0C"/>
    <w:rsid w:val="0030346A"/>
    <w:rsid w:val="003723E5"/>
    <w:rsid w:val="00391BB8"/>
    <w:rsid w:val="00396254"/>
    <w:rsid w:val="003C60E2"/>
    <w:rsid w:val="003F6469"/>
    <w:rsid w:val="004209A2"/>
    <w:rsid w:val="004A55F4"/>
    <w:rsid w:val="004B0F45"/>
    <w:rsid w:val="004D118E"/>
    <w:rsid w:val="004E583B"/>
    <w:rsid w:val="004E5BED"/>
    <w:rsid w:val="004F1A64"/>
    <w:rsid w:val="00502038"/>
    <w:rsid w:val="0055745A"/>
    <w:rsid w:val="005916E0"/>
    <w:rsid w:val="005B7B9C"/>
    <w:rsid w:val="005D326E"/>
    <w:rsid w:val="005F0ECC"/>
    <w:rsid w:val="005F461B"/>
    <w:rsid w:val="00624B16"/>
    <w:rsid w:val="0063734E"/>
    <w:rsid w:val="00691AD5"/>
    <w:rsid w:val="006B3A4F"/>
    <w:rsid w:val="006D1D8F"/>
    <w:rsid w:val="007059FE"/>
    <w:rsid w:val="00713423"/>
    <w:rsid w:val="007155E8"/>
    <w:rsid w:val="00743CC5"/>
    <w:rsid w:val="007600D3"/>
    <w:rsid w:val="00761C45"/>
    <w:rsid w:val="0076629C"/>
    <w:rsid w:val="00767DE3"/>
    <w:rsid w:val="007778A2"/>
    <w:rsid w:val="00796A4E"/>
    <w:rsid w:val="007A0FC9"/>
    <w:rsid w:val="007E704D"/>
    <w:rsid w:val="007F0A43"/>
    <w:rsid w:val="008223EE"/>
    <w:rsid w:val="00835580"/>
    <w:rsid w:val="00852F1A"/>
    <w:rsid w:val="00861E50"/>
    <w:rsid w:val="00862834"/>
    <w:rsid w:val="00897332"/>
    <w:rsid w:val="008B7353"/>
    <w:rsid w:val="00904B13"/>
    <w:rsid w:val="009462C0"/>
    <w:rsid w:val="00973DAB"/>
    <w:rsid w:val="0098205C"/>
    <w:rsid w:val="009B18AE"/>
    <w:rsid w:val="009C1930"/>
    <w:rsid w:val="009C28A8"/>
    <w:rsid w:val="009D0002"/>
    <w:rsid w:val="00A303F8"/>
    <w:rsid w:val="00A41328"/>
    <w:rsid w:val="00A70FF5"/>
    <w:rsid w:val="00A76D36"/>
    <w:rsid w:val="00A87254"/>
    <w:rsid w:val="00A92A41"/>
    <w:rsid w:val="00AB148E"/>
    <w:rsid w:val="00B51272"/>
    <w:rsid w:val="00B55115"/>
    <w:rsid w:val="00B72B89"/>
    <w:rsid w:val="00B9337D"/>
    <w:rsid w:val="00BD091D"/>
    <w:rsid w:val="00BD1A4C"/>
    <w:rsid w:val="00BF24A3"/>
    <w:rsid w:val="00BF3389"/>
    <w:rsid w:val="00BF79C5"/>
    <w:rsid w:val="00C23111"/>
    <w:rsid w:val="00C37517"/>
    <w:rsid w:val="00C546E0"/>
    <w:rsid w:val="00C91404"/>
    <w:rsid w:val="00CB15F5"/>
    <w:rsid w:val="00CB34C6"/>
    <w:rsid w:val="00CD6111"/>
    <w:rsid w:val="00CE4DD6"/>
    <w:rsid w:val="00D251EB"/>
    <w:rsid w:val="00D279EC"/>
    <w:rsid w:val="00D614A9"/>
    <w:rsid w:val="00D9079A"/>
    <w:rsid w:val="00DF21D6"/>
    <w:rsid w:val="00E26645"/>
    <w:rsid w:val="00E74C10"/>
    <w:rsid w:val="00EC7F8E"/>
    <w:rsid w:val="00ED7DA7"/>
    <w:rsid w:val="00F01896"/>
    <w:rsid w:val="00F47945"/>
    <w:rsid w:val="00F72E94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0A0CD4F"/>
  <w15:chartTrackingRefBased/>
  <w15:docId w15:val="{BA4B4F48-7673-4FCA-89A8-C96D3A73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3F8"/>
    <w:rPr>
      <w:rFonts w:ascii="Times New Roman" w:hAnsi="Times New Roman"/>
      <w:sz w:val="23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5745A"/>
    <w:pPr>
      <w:keepNext/>
      <w:keepLines/>
      <w:numPr>
        <w:numId w:val="3"/>
      </w:numPr>
      <w:spacing w:before="240" w:after="240"/>
      <w:ind w:left="425" w:hanging="425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91AD5"/>
    <w:pPr>
      <w:keepNext/>
      <w:keepLines/>
      <w:spacing w:before="240" w:after="120"/>
      <w:outlineLvl w:val="1"/>
    </w:pPr>
    <w:rPr>
      <w:rFonts w:eastAsiaTheme="majorEastAsia" w:cs="Times New Roman"/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0346A"/>
    <w:pPr>
      <w:keepNext/>
      <w:keepLines/>
      <w:spacing w:before="120" w:after="12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F98"/>
  </w:style>
  <w:style w:type="paragraph" w:styleId="Zpat">
    <w:name w:val="footer"/>
    <w:basedOn w:val="Normln"/>
    <w:link w:val="ZpatChar"/>
    <w:uiPriority w:val="99"/>
    <w:unhideWhenUsed/>
    <w:rsid w:val="0000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F98"/>
  </w:style>
  <w:style w:type="paragraph" w:styleId="Nzev">
    <w:name w:val="Title"/>
    <w:basedOn w:val="Normln"/>
    <w:link w:val="NzevChar"/>
    <w:qFormat/>
    <w:rsid w:val="00006F98"/>
    <w:pPr>
      <w:spacing w:after="120" w:line="240" w:lineRule="auto"/>
      <w:ind w:firstLine="709"/>
      <w:jc w:val="center"/>
    </w:pPr>
    <w:rPr>
      <w:rFonts w:eastAsia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06F9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06F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firstLine="709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06F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06F98"/>
    <w:pPr>
      <w:spacing w:after="12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6F9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5745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1AD5"/>
    <w:rPr>
      <w:rFonts w:ascii="Times New Roman" w:eastAsiaTheme="majorEastAsia" w:hAnsi="Times New Roman" w:cs="Times New Roman"/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0346A"/>
    <w:rPr>
      <w:rFonts w:ascii="Times New Roman" w:eastAsiaTheme="majorEastAsia" w:hAnsi="Times New Roman" w:cstheme="majorBidi"/>
      <w:b/>
      <w:sz w:val="24"/>
      <w:szCs w:val="24"/>
    </w:rPr>
  </w:style>
  <w:style w:type="table" w:styleId="Mkatabulky">
    <w:name w:val="Table Grid"/>
    <w:basedOn w:val="Normlntabulka"/>
    <w:uiPriority w:val="39"/>
    <w:rsid w:val="00BD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7F8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15F5"/>
    <w:rPr>
      <w:b/>
      <w:bCs/>
    </w:rPr>
  </w:style>
  <w:style w:type="paragraph" w:customStyle="1" w:styleId="Default">
    <w:name w:val="Default"/>
    <w:rsid w:val="00D251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rsid w:val="007778A2"/>
    <w:rPr>
      <w:strike w:val="0"/>
      <w:dstrike w:val="0"/>
      <w:color w:val="336699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E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76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2488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Sysel</dc:creator>
  <cp:keywords/>
  <dc:description/>
  <cp:lastModifiedBy>Martin</cp:lastModifiedBy>
  <cp:revision>13</cp:revision>
  <cp:lastPrinted>2020-03-04T10:36:00Z</cp:lastPrinted>
  <dcterms:created xsi:type="dcterms:W3CDTF">2021-03-02T08:20:00Z</dcterms:created>
  <dcterms:modified xsi:type="dcterms:W3CDTF">2021-03-15T12:30:00Z</dcterms:modified>
</cp:coreProperties>
</file>