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7DF20AE4" w:rsidR="000F4FB7" w:rsidRDefault="00331454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 w:rsidRPr="00970F25">
        <w:rPr>
          <w:rFonts w:cs="Arial"/>
          <w:b/>
          <w:color w:val="000000" w:themeColor="text1"/>
          <w:sz w:val="36"/>
          <w:szCs w:val="36"/>
        </w:rPr>
        <w:t>Bakalářský</w:t>
      </w:r>
      <w:r w:rsidR="00DD735F">
        <w:rPr>
          <w:rFonts w:cs="Arial"/>
          <w:b/>
          <w:color w:val="000000" w:themeColor="text1"/>
          <w:sz w:val="36"/>
          <w:szCs w:val="36"/>
        </w:rPr>
        <w:t xml:space="preserve"> </w:t>
      </w:r>
      <w:r w:rsidRPr="00970F25">
        <w:rPr>
          <w:rFonts w:cs="Arial"/>
          <w:b/>
          <w:color w:val="000000" w:themeColor="text1"/>
          <w:sz w:val="36"/>
          <w:szCs w:val="36"/>
        </w:rPr>
        <w:t>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0E865C69" w:rsidR="00A6284C" w:rsidRPr="00691411" w:rsidRDefault="00042AFE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>
        <w:rPr>
          <w:rFonts w:cs="Arial"/>
          <w:color w:val="C45911" w:themeColor="accent2" w:themeShade="BF"/>
          <w:sz w:val="44"/>
          <w:szCs w:val="44"/>
        </w:rPr>
        <w:t>02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 w:rsidR="00DD735F">
        <w:rPr>
          <w:rFonts w:cs="Arial"/>
          <w:color w:val="C45911" w:themeColor="accent2" w:themeShade="BF"/>
          <w:sz w:val="44"/>
          <w:szCs w:val="44"/>
        </w:rPr>
        <w:t>2020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16BB0C3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B6904C8" w14:textId="77777777" w:rsidR="00A6284C" w:rsidRDefault="00A6284C" w:rsidP="00844938">
      <w:pPr>
        <w:ind w:right="454"/>
        <w:rPr>
          <w:rFonts w:cs="Arial"/>
          <w:color w:val="7030A0"/>
          <w:sz w:val="38"/>
          <w:szCs w:val="38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76AF874E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Fakulta</w:t>
      </w:r>
      <w:r w:rsidR="00DD735F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multimediálních komunikací</w:t>
      </w:r>
    </w:p>
    <w:p w14:paraId="05DB5EE6" w14:textId="26651526" w:rsidR="00DD735F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r w:rsidR="00DD735F">
        <w:rPr>
          <w:rFonts w:ascii="Arial Narrow" w:hAnsi="Arial Narrow" w:cs="Arial"/>
          <w:color w:val="C45911" w:themeColor="accent2" w:themeShade="BF"/>
          <w:sz w:val="32"/>
          <w:szCs w:val="32"/>
        </w:rPr>
        <w:t>Mediální a komunikační studia</w:t>
      </w:r>
    </w:p>
    <w:p w14:paraId="1185FB1D" w14:textId="30660A44" w:rsidR="00EB640D" w:rsidRPr="00691411" w:rsidRDefault="00DD735F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>
        <w:rPr>
          <w:rFonts w:ascii="Arial Narrow" w:hAnsi="Arial Narrow" w:cs="Arial"/>
          <w:color w:val="C45911" w:themeColor="accent2" w:themeShade="BF"/>
          <w:sz w:val="32"/>
          <w:szCs w:val="32"/>
        </w:rPr>
        <w:t>S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tudijní obor: </w:t>
      </w:r>
      <w:r>
        <w:rPr>
          <w:rFonts w:ascii="Arial Narrow" w:hAnsi="Arial Narrow" w:cs="Arial"/>
          <w:color w:val="C45911" w:themeColor="accent2" w:themeShade="BF"/>
          <w:sz w:val="32"/>
          <w:szCs w:val="32"/>
        </w:rPr>
        <w:t>Marketingové komunikace</w:t>
      </w:r>
      <w:r w:rsidR="00DB4D47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</w:p>
    <w:p w14:paraId="5BFF3D55" w14:textId="3D7AC8EF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r w:rsidR="00DD735F">
        <w:rPr>
          <w:rFonts w:ascii="Arial Narrow" w:hAnsi="Arial Narrow" w:cs="Arial"/>
          <w:color w:val="C45911" w:themeColor="accent2" w:themeShade="BF"/>
          <w:sz w:val="32"/>
          <w:szCs w:val="32"/>
        </w:rPr>
        <w:t>doc. Mgr. Ing. Olga Dolínková, Ph.D.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5221"/>
      </w:tblGrid>
      <w:tr w:rsidR="001504F5" w:rsidRPr="00FB55D5" w14:paraId="6A0AEA37" w14:textId="77777777" w:rsidTr="00160D7F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21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00691411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7E451469" w14:textId="0A84F26B" w:rsidR="001504F5" w:rsidRPr="00160D7F" w:rsidRDefault="0041482B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bakalářský</w:t>
            </w:r>
          </w:p>
        </w:tc>
      </w:tr>
      <w:tr w:rsidR="001504F5" w:rsidRPr="00FB55D5" w14:paraId="2346E46C" w14:textId="77777777" w:rsidTr="00691411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0D0F694A" w14:textId="5189E820" w:rsidR="001504F5" w:rsidRPr="00160D7F" w:rsidRDefault="0041482B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</w:t>
            </w:r>
          </w:p>
        </w:tc>
      </w:tr>
      <w:tr w:rsidR="001504F5" w:rsidRPr="00FB55D5" w14:paraId="28DE0ADF" w14:textId="77777777" w:rsidTr="00691411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21" w:type="dxa"/>
          </w:tcPr>
          <w:p w14:paraId="64B90412" w14:textId="52CF8746" w:rsidR="001504F5" w:rsidRPr="00160D7F" w:rsidRDefault="003D206D" w:rsidP="0041482B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prezenční, kombinovaná</w:t>
            </w:r>
          </w:p>
        </w:tc>
      </w:tr>
      <w:tr w:rsidR="001504F5" w:rsidRPr="00FB55D5" w14:paraId="3C7DE1E2" w14:textId="77777777" w:rsidTr="00691411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21" w:type="dxa"/>
          </w:tcPr>
          <w:p w14:paraId="4E4B5EBA" w14:textId="1E360986" w:rsidR="001504F5" w:rsidRPr="00160D7F" w:rsidRDefault="003D206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roky</w:t>
            </w:r>
          </w:p>
        </w:tc>
      </w:tr>
      <w:tr w:rsidR="001504F5" w:rsidRPr="00FB55D5" w14:paraId="578DF757" w14:textId="77777777" w:rsidTr="00691411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21" w:type="dxa"/>
          </w:tcPr>
          <w:p w14:paraId="360421B5" w14:textId="32399F2E" w:rsidR="001504F5" w:rsidRPr="00160D7F" w:rsidRDefault="003D206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český jazyk</w:t>
            </w:r>
          </w:p>
        </w:tc>
      </w:tr>
      <w:tr w:rsidR="001504F5" w:rsidRPr="00FB55D5" w14:paraId="74DCEEAB" w14:textId="77777777" w:rsidTr="00691411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5818520" w14:textId="164B2E55" w:rsidR="001504F5" w:rsidRPr="00160D7F" w:rsidRDefault="003D206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Mediální a komunikační studia – 100</w:t>
            </w:r>
            <w:r w:rsidR="00B378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1504F5" w:rsidRPr="00FB55D5" w14:paraId="20252E95" w14:textId="77777777" w:rsidTr="00691411">
        <w:trPr>
          <w:trHeight w:val="357"/>
        </w:trPr>
        <w:tc>
          <w:tcPr>
            <w:tcW w:w="3805" w:type="dxa"/>
          </w:tcPr>
          <w:p w14:paraId="5ABD125A" w14:textId="60144A0D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Datum </w:t>
            </w:r>
            <w:r w:rsidR="00256C85" w:rsidRPr="00160D7F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E4296B">
              <w:rPr>
                <w:rFonts w:ascii="Arial" w:hAnsi="Arial" w:cs="Arial"/>
                <w:sz w:val="20"/>
              </w:rPr>
              <w:t>, resp. p</w:t>
            </w:r>
            <w:r w:rsidR="005D3FB3" w:rsidRPr="00160D7F">
              <w:rPr>
                <w:rFonts w:ascii="Arial" w:hAnsi="Arial" w:cs="Arial"/>
                <w:sz w:val="20"/>
              </w:rPr>
              <w:t xml:space="preserve">oslední </w:t>
            </w:r>
            <w:proofErr w:type="spellStart"/>
            <w:r w:rsidR="005D3FB3" w:rsidRPr="00160D7F">
              <w:rPr>
                <w:rFonts w:ascii="Arial" w:hAnsi="Arial" w:cs="Arial"/>
                <w:sz w:val="20"/>
              </w:rPr>
              <w:t>reakreditace</w:t>
            </w:r>
            <w:proofErr w:type="spellEnd"/>
          </w:p>
        </w:tc>
        <w:tc>
          <w:tcPr>
            <w:tcW w:w="5221" w:type="dxa"/>
          </w:tcPr>
          <w:p w14:paraId="2275E6D5" w14:textId="1CBD675C" w:rsidR="001504F5" w:rsidRPr="00160D7F" w:rsidRDefault="00C75096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21. 12. 2015</w:t>
            </w:r>
          </w:p>
        </w:tc>
      </w:tr>
      <w:tr w:rsidR="00B9490D" w:rsidRPr="00FB55D5" w14:paraId="0A4E688B" w14:textId="77777777" w:rsidTr="00691411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BDAF74F" w14:textId="618CADAC" w:rsidR="00B9490D" w:rsidRPr="00160D7F" w:rsidRDefault="003D206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31. 3. 2022</w:t>
            </w:r>
          </w:p>
        </w:tc>
      </w:tr>
      <w:tr w:rsidR="00126BD9" w:rsidRPr="00FB55D5" w14:paraId="472A52E4" w14:textId="77777777" w:rsidTr="00691411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21" w:type="dxa"/>
          </w:tcPr>
          <w:p w14:paraId="4D72C632" w14:textId="07BEDA2C" w:rsidR="00126BD9" w:rsidRPr="00160D7F" w:rsidRDefault="00CF450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 Mgr. Ing. Olga Dolínková, Ph.D.</w:t>
            </w:r>
          </w:p>
        </w:tc>
      </w:tr>
      <w:tr w:rsidR="005D3FB3" w:rsidRPr="00FB55D5" w14:paraId="122434FB" w14:textId="77777777" w:rsidTr="00691411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21" w:type="dxa"/>
          </w:tcPr>
          <w:p w14:paraId="04B440BD" w14:textId="565C6A28" w:rsidR="005D3FB3" w:rsidRPr="00C75096" w:rsidRDefault="00B4316E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hyperlink r:id="rId14" w:history="1">
              <w:r w:rsidR="00C75096" w:rsidRPr="00C75096">
                <w:rPr>
                  <w:rStyle w:val="Hypertextovodkaz"/>
                  <w:rFonts w:ascii="Arial" w:hAnsi="Arial" w:cs="Arial"/>
                  <w:sz w:val="20"/>
                </w:rPr>
                <w:t>https://fmk.utb.cz/o-fakulte/zakladni-informace/ateliery-ustavy-a-kabinety/ustav-marketingovych-komunikaci/o-ustavu/</w:t>
              </w:r>
            </w:hyperlink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13D2E096" w:rsidR="00D10DDA" w:rsidRPr="00CF4502" w:rsidRDefault="00F75C3F" w:rsidP="00691411">
      <w:pPr>
        <w:pStyle w:val="Bezmezer"/>
        <w:rPr>
          <w:rFonts w:ascii="Arial" w:hAnsi="Arial" w:cs="Arial"/>
          <w:b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proofErr w:type="gramStart"/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</w:t>
      </w:r>
      <w:proofErr w:type="gramEnd"/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  <w:r w:rsidR="00CF450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</w:p>
    <w:p w14:paraId="2B37E191" w14:textId="77777777" w:rsidR="00691411" w:rsidRPr="00FC6D3B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4E7679" w:rsidRPr="00691411" w14:paraId="675DDF8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565DF61C" w:rsidR="004E7679" w:rsidRPr="00031E35" w:rsidRDefault="00CF4502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367329F7" w:rsidR="004E7679" w:rsidRPr="00031E35" w:rsidRDefault="00CF4502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085033C0" w:rsidR="004E7679" w:rsidRPr="00031E35" w:rsidRDefault="00CF4502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3C0DF6EE" w:rsidR="004E7679" w:rsidRPr="00031E35" w:rsidRDefault="00CF4502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4E7679" w:rsidRPr="00691411" w14:paraId="4C81A24A" w14:textId="77777777" w:rsidTr="00CF4502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47B2E4C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043F725B" w:rsidR="004E7679" w:rsidRPr="00D8549D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556" w:type="dxa"/>
            <w:hideMark/>
          </w:tcPr>
          <w:p w14:paraId="4628E973" w14:textId="6E6E74D1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372" w:type="dxa"/>
            <w:hideMark/>
          </w:tcPr>
          <w:p w14:paraId="2A90BE24" w14:textId="6E323F57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408" w:type="dxa"/>
            <w:hideMark/>
          </w:tcPr>
          <w:p w14:paraId="0DDB2AFF" w14:textId="49B1B61E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</w:tr>
      <w:tr w:rsidR="004E7679" w:rsidRPr="00691411" w14:paraId="77AAB89B" w14:textId="77777777" w:rsidTr="00CF4502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256126E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1112B60C" w:rsidR="004E7679" w:rsidRPr="00D8549D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556" w:type="dxa"/>
            <w:hideMark/>
          </w:tcPr>
          <w:p w14:paraId="1BEA228B" w14:textId="42E1DAD7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372" w:type="dxa"/>
            <w:hideMark/>
          </w:tcPr>
          <w:p w14:paraId="003BF1B6" w14:textId="15DEAB8D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408" w:type="dxa"/>
            <w:hideMark/>
          </w:tcPr>
          <w:p w14:paraId="16B483F9" w14:textId="14A39B6D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</w:tr>
      <w:tr w:rsidR="004E7679" w:rsidRPr="00691411" w14:paraId="019152B2" w14:textId="77777777" w:rsidTr="00CF4502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E0D25D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1A67F4C0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556" w:type="dxa"/>
            <w:hideMark/>
          </w:tcPr>
          <w:p w14:paraId="722946A1" w14:textId="2E5DCACB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372" w:type="dxa"/>
            <w:hideMark/>
          </w:tcPr>
          <w:p w14:paraId="34877C1C" w14:textId="7CA91C5D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408" w:type="dxa"/>
            <w:hideMark/>
          </w:tcPr>
          <w:p w14:paraId="4CB10E1F" w14:textId="680FA88E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331</w:t>
            </w:r>
          </w:p>
        </w:tc>
      </w:tr>
      <w:tr w:rsidR="00CF4502" w:rsidRPr="00691411" w14:paraId="23258E1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CF4502" w:rsidRPr="00691411" w:rsidRDefault="00CF4502" w:rsidP="00CF450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31B8E42F" w:rsidR="00CF4502" w:rsidRPr="00031E35" w:rsidRDefault="00CF4502" w:rsidP="00031E3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08C6FCF4" w:rsidR="00CF4502" w:rsidRPr="00031E35" w:rsidRDefault="00CF4502" w:rsidP="00031E3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1EF4A271" w:rsidR="00CF4502" w:rsidRPr="00031E35" w:rsidRDefault="00CF4502" w:rsidP="00031E3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2261BB6F" w:rsidR="00CF4502" w:rsidRPr="003C7405" w:rsidRDefault="00CF4502" w:rsidP="00031E3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4E7679" w:rsidRPr="00691411" w14:paraId="04DFED58" w14:textId="77777777" w:rsidTr="00CF4502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2964F9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212529E4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56" w:type="dxa"/>
            <w:hideMark/>
          </w:tcPr>
          <w:p w14:paraId="07FDA722" w14:textId="431D7FC7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72" w:type="dxa"/>
            <w:hideMark/>
          </w:tcPr>
          <w:p w14:paraId="29018511" w14:textId="115B83E7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08" w:type="dxa"/>
            <w:hideMark/>
          </w:tcPr>
          <w:p w14:paraId="3A5A9C1E" w14:textId="3BD1A0C6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</w:tr>
      <w:tr w:rsidR="004E7679" w:rsidRPr="00691411" w14:paraId="1F6B45DB" w14:textId="77777777" w:rsidTr="00CF4502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440452F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29C4D5E3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56" w:type="dxa"/>
            <w:hideMark/>
          </w:tcPr>
          <w:p w14:paraId="1CCD8A08" w14:textId="18E2664F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72" w:type="dxa"/>
            <w:hideMark/>
          </w:tcPr>
          <w:p w14:paraId="14351D37" w14:textId="72FBD4EB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08" w:type="dxa"/>
            <w:hideMark/>
          </w:tcPr>
          <w:p w14:paraId="54AE8552" w14:textId="05C827A0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4E7679" w:rsidRPr="00691411" w14:paraId="0EC1301A" w14:textId="77777777" w:rsidTr="00CF4502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74B68B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7F4E38EE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556" w:type="dxa"/>
            <w:hideMark/>
          </w:tcPr>
          <w:p w14:paraId="24FE1423" w14:textId="0C237B28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72" w:type="dxa"/>
            <w:hideMark/>
          </w:tcPr>
          <w:p w14:paraId="42574FD1" w14:textId="5D40A828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08" w:type="dxa"/>
            <w:hideMark/>
          </w:tcPr>
          <w:p w14:paraId="2A9DDB3F" w14:textId="5B019F06" w:rsidR="004E7679" w:rsidRPr="00031E35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31E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proofErr w:type="gramStart"/>
      <w:r>
        <w:rPr>
          <w:rFonts w:cs="Arial"/>
          <w:b/>
          <w:color w:val="C45911" w:themeColor="accent2" w:themeShade="BF"/>
          <w:sz w:val="24"/>
          <w:szCs w:val="24"/>
        </w:rPr>
        <w:t>2a</w:t>
      </w:r>
      <w:proofErr w:type="gramEnd"/>
      <w:r>
        <w:rPr>
          <w:rFonts w:cs="Arial"/>
          <w:b/>
          <w:color w:val="C45911" w:themeColor="accent2" w:themeShade="BF"/>
          <w:sz w:val="24"/>
          <w:szCs w:val="24"/>
        </w:rPr>
        <w:t xml:space="preserve">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954"/>
        <w:gridCol w:w="5113"/>
      </w:tblGrid>
      <w:tr w:rsidR="005F35C8" w:rsidRPr="00E907FB" w14:paraId="5E382339" w14:textId="77777777" w:rsidTr="009838E7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9838E7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113" w:type="dxa"/>
          </w:tcPr>
          <w:p w14:paraId="24AF3DA4" w14:textId="6A68368E" w:rsidR="007136C3" w:rsidRPr="0058573E" w:rsidRDefault="005B13F7" w:rsidP="005B13F7">
            <w:pPr>
              <w:pStyle w:val="Bezmezer"/>
              <w:tabs>
                <w:tab w:val="left" w:pos="286"/>
                <w:tab w:val="left" w:pos="898"/>
              </w:tabs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Letní semestr akad. roku 2018/2019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FB6FA2" w:rsidRPr="0058573E" w14:paraId="3F57383E" w14:textId="77777777" w:rsidTr="009838E7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113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9838E7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113" w:type="dxa"/>
          </w:tcPr>
          <w:p w14:paraId="22C5ABBE" w14:textId="10C8DE12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Studenti studijního oboru/programu</w:t>
            </w:r>
          </w:p>
        </w:tc>
      </w:tr>
      <w:tr w:rsidR="00AB6677" w:rsidRPr="0058573E" w14:paraId="759CB72F" w14:textId="77777777" w:rsidTr="009838E7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113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9838E7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113" w:type="dxa"/>
          </w:tcPr>
          <w:p w14:paraId="182C7532" w14:textId="21173F26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1x semestr</w:t>
            </w:r>
          </w:p>
        </w:tc>
      </w:tr>
      <w:tr w:rsidR="007136C3" w:rsidRPr="0058573E" w14:paraId="46969D7E" w14:textId="77777777" w:rsidTr="009838E7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113" w:type="dxa"/>
          </w:tcPr>
          <w:p w14:paraId="79943A89" w14:textId="7BA07C72" w:rsidR="007136C3" w:rsidRPr="0058573E" w:rsidRDefault="00031E35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Celkově se za FMK zúčastnilo hodnocení výuky </w:t>
            </w:r>
            <w:r w:rsidR="003C707B">
              <w:rPr>
                <w:rFonts w:ascii="Arial" w:hAnsi="Arial" w:cs="Arial"/>
                <w:sz w:val="20"/>
              </w:rPr>
              <w:t xml:space="preserve"> </w:t>
            </w:r>
            <w:r w:rsidR="003C707B">
              <w:rPr>
                <w:rFonts w:cs="Arial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408 studentů, což činí 39 %.</w:t>
            </w:r>
          </w:p>
        </w:tc>
      </w:tr>
      <w:tr w:rsidR="0012127F" w:rsidRPr="0058573E" w14:paraId="6FE47865" w14:textId="77777777" w:rsidTr="009838E7">
        <w:trPr>
          <w:trHeight w:val="50"/>
        </w:trPr>
        <w:tc>
          <w:tcPr>
            <w:tcW w:w="9067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9838E7">
        <w:trPr>
          <w:trHeight w:val="1595"/>
        </w:trPr>
        <w:tc>
          <w:tcPr>
            <w:tcW w:w="9067" w:type="dxa"/>
            <w:gridSpan w:val="2"/>
          </w:tcPr>
          <w:p w14:paraId="7EC4E0F3" w14:textId="56D31F98" w:rsidR="00C75096" w:rsidRPr="00FA66C3" w:rsidRDefault="00C75096" w:rsidP="00DF5673">
            <w:pPr>
              <w:pStyle w:val="Bezmezer"/>
              <w:spacing w:after="40"/>
              <w:ind w:right="175"/>
              <w:rPr>
                <w:rFonts w:ascii="Arial" w:hAnsi="Arial" w:cs="Arial"/>
                <w:sz w:val="20"/>
              </w:rPr>
            </w:pPr>
            <w:r w:rsidRPr="00FA66C3">
              <w:rPr>
                <w:rFonts w:ascii="Arial" w:hAnsi="Arial" w:cs="Arial"/>
                <w:sz w:val="20"/>
              </w:rPr>
              <w:t>Zpráva o vnitřním hodnocení kvality vzdělávací, tvůrčí a s nimi souvisejících činnost</w:t>
            </w:r>
            <w:r w:rsidR="00043E95">
              <w:rPr>
                <w:rFonts w:ascii="Arial" w:hAnsi="Arial" w:cs="Arial"/>
                <w:sz w:val="20"/>
              </w:rPr>
              <w:t>í</w:t>
            </w:r>
            <w:r w:rsidRPr="00FA66C3">
              <w:rPr>
                <w:rFonts w:ascii="Arial" w:hAnsi="Arial" w:cs="Arial"/>
                <w:sz w:val="20"/>
              </w:rPr>
              <w:t xml:space="preserve"> Univerzity Tomáše Bati ve Zlíně (dále </w:t>
            </w:r>
            <w:r w:rsidR="00031E35" w:rsidRPr="00FA66C3">
              <w:rPr>
                <w:rFonts w:ascii="Arial" w:hAnsi="Arial" w:cs="Arial"/>
                <w:sz w:val="20"/>
              </w:rPr>
              <w:t>t</w:t>
            </w:r>
            <w:r w:rsidR="00031E35" w:rsidRPr="00D8549D">
              <w:rPr>
                <w:rFonts w:ascii="Arial" w:hAnsi="Arial" w:cs="Arial"/>
                <w:sz w:val="20"/>
              </w:rPr>
              <w:t>aké</w:t>
            </w:r>
            <w:r w:rsidRPr="00FA66C3">
              <w:rPr>
                <w:rFonts w:ascii="Arial" w:hAnsi="Arial" w:cs="Arial"/>
                <w:sz w:val="20"/>
              </w:rPr>
              <w:t xml:space="preserve"> „UTB“) za rok 2018.</w:t>
            </w:r>
          </w:p>
          <w:p w14:paraId="2C576404" w14:textId="44BA4726" w:rsidR="005802F2" w:rsidRPr="0046767D" w:rsidRDefault="00031E35" w:rsidP="00DF5673">
            <w:pPr>
              <w:pStyle w:val="Bezmezer"/>
              <w:ind w:right="176"/>
              <w:rPr>
                <w:rFonts w:ascii="Arial" w:hAnsi="Arial" w:cs="Arial"/>
                <w:sz w:val="20"/>
              </w:rPr>
            </w:pPr>
            <w:r w:rsidRPr="00FA66C3">
              <w:rPr>
                <w:rStyle w:val="dn"/>
                <w:rFonts w:ascii="Arial" w:hAnsi="Arial" w:cs="Arial"/>
                <w:sz w:val="20"/>
              </w:rPr>
              <w:t xml:space="preserve">Hodnocení je pro akademické pracovníky </w:t>
            </w:r>
            <w:proofErr w:type="spellStart"/>
            <w:r w:rsidRPr="00FA66C3">
              <w:rPr>
                <w:rStyle w:val="dn"/>
                <w:rFonts w:ascii="Arial" w:hAnsi="Arial" w:cs="Arial"/>
                <w:sz w:val="20"/>
              </w:rPr>
              <w:t>přístupn</w:t>
            </w:r>
            <w:proofErr w:type="spellEnd"/>
            <w:r w:rsidRPr="00FA66C3">
              <w:rPr>
                <w:rStyle w:val="dn"/>
                <w:rFonts w:ascii="Arial" w:hAnsi="Arial" w:cs="Arial"/>
                <w:sz w:val="20"/>
                <w:lang w:val="fr-FR"/>
              </w:rPr>
              <w:t xml:space="preserve">é </w:t>
            </w:r>
            <w:r w:rsidRPr="00FA66C3">
              <w:rPr>
                <w:rStyle w:val="dn"/>
                <w:rFonts w:ascii="Arial" w:hAnsi="Arial" w:cs="Arial"/>
                <w:sz w:val="20"/>
              </w:rPr>
              <w:t>v informačním systému studijní agendy STAG (dále také „</w:t>
            </w:r>
            <w:r w:rsidRPr="00FA66C3">
              <w:rPr>
                <w:rStyle w:val="dn"/>
                <w:rFonts w:ascii="Arial" w:hAnsi="Arial" w:cs="Arial"/>
                <w:sz w:val="20"/>
                <w:lang w:val="de-DE"/>
              </w:rPr>
              <w:t xml:space="preserve">IS/STAG“). </w:t>
            </w:r>
            <w:r w:rsidR="00C75096" w:rsidRPr="00FA66C3">
              <w:rPr>
                <w:rStyle w:val="dn"/>
                <w:rFonts w:ascii="Arial" w:hAnsi="Arial" w:cs="Arial"/>
                <w:sz w:val="20"/>
              </w:rPr>
              <w:t xml:space="preserve">Studentům prezentuje výsledky hodnocení kvality výuky proděkan pro pedagogickou činnost spolu s děkankou Fakulty multimediálních komunikací (dále </w:t>
            </w:r>
            <w:r w:rsidRPr="00FA66C3">
              <w:rPr>
                <w:rStyle w:val="dn"/>
                <w:rFonts w:ascii="Arial" w:hAnsi="Arial" w:cs="Arial"/>
                <w:sz w:val="20"/>
              </w:rPr>
              <w:t>také</w:t>
            </w:r>
            <w:r w:rsidR="00C75096" w:rsidRPr="00FA66C3">
              <w:rPr>
                <w:rStyle w:val="dn"/>
                <w:rFonts w:ascii="Arial" w:hAnsi="Arial" w:cs="Arial"/>
                <w:sz w:val="20"/>
              </w:rPr>
              <w:t xml:space="preserve"> „FMK“) UTB</w:t>
            </w:r>
            <w:r w:rsidR="00C75096" w:rsidRPr="00043E95">
              <w:rPr>
                <w:rStyle w:val="dn"/>
                <w:rFonts w:ascii="Arial" w:hAnsi="Arial" w:cs="Arial"/>
                <w:sz w:val="20"/>
              </w:rPr>
              <w:t xml:space="preserve"> na setkání, které probíhá začátkem následujícího semestru. Verbální vyhodnocení výsledků pr</w:t>
            </w:r>
            <w:r w:rsidR="00C75096" w:rsidRPr="00D82F9B">
              <w:rPr>
                <w:rStyle w:val="dn"/>
                <w:rFonts w:ascii="Arial" w:hAnsi="Arial" w:cs="Arial"/>
                <w:sz w:val="20"/>
              </w:rPr>
              <w:t xml:space="preserve">obíhá na Ústavu marketingových komunikací (dále </w:t>
            </w:r>
            <w:r w:rsidRPr="00FA66C3">
              <w:rPr>
                <w:rStyle w:val="dn"/>
                <w:rFonts w:ascii="Arial" w:hAnsi="Arial" w:cs="Arial"/>
                <w:sz w:val="20"/>
              </w:rPr>
              <w:t>také</w:t>
            </w:r>
            <w:r w:rsidR="005A5150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Pr="005A5150">
              <w:rPr>
                <w:rStyle w:val="dn"/>
                <w:rFonts w:ascii="Arial" w:hAnsi="Arial" w:cs="Arial"/>
                <w:sz w:val="20"/>
              </w:rPr>
              <w:t>„</w:t>
            </w:r>
            <w:r w:rsidR="00C75096" w:rsidRPr="005A5150">
              <w:rPr>
                <w:rStyle w:val="dn"/>
                <w:rFonts w:ascii="Arial" w:hAnsi="Arial" w:cs="Arial"/>
                <w:sz w:val="20"/>
              </w:rPr>
              <w:t xml:space="preserve">ÚMK“) při setkání </w:t>
            </w:r>
            <w:r w:rsidR="00C75096" w:rsidRPr="008720C9">
              <w:rPr>
                <w:rStyle w:val="dn"/>
                <w:rFonts w:ascii="Arial" w:hAnsi="Arial" w:cs="Arial"/>
                <w:sz w:val="20"/>
              </w:rPr>
              <w:t xml:space="preserve">ředitele ústavu </w:t>
            </w:r>
            <w:r w:rsidR="009838E7">
              <w:rPr>
                <w:rStyle w:val="dn"/>
                <w:rFonts w:ascii="Arial" w:hAnsi="Arial" w:cs="Arial"/>
                <w:sz w:val="20"/>
              </w:rPr>
              <w:t xml:space="preserve">               </w:t>
            </w:r>
            <w:r w:rsidR="00C75096" w:rsidRPr="008720C9">
              <w:rPr>
                <w:rStyle w:val="dn"/>
                <w:rFonts w:ascii="Arial" w:hAnsi="Arial" w:cs="Arial"/>
                <w:sz w:val="20"/>
              </w:rPr>
              <w:t xml:space="preserve">a garanta studijního </w:t>
            </w:r>
            <w:r w:rsidR="00F00D9C" w:rsidRPr="00FA66C3">
              <w:rPr>
                <w:rStyle w:val="dn"/>
                <w:rFonts w:ascii="Arial" w:hAnsi="Arial" w:cs="Arial"/>
                <w:sz w:val="20"/>
              </w:rPr>
              <w:t>programu</w:t>
            </w:r>
            <w:r w:rsidR="00C75096" w:rsidRPr="00FA66C3">
              <w:rPr>
                <w:rStyle w:val="dn"/>
                <w:rFonts w:ascii="Arial" w:hAnsi="Arial" w:cs="Arial"/>
                <w:sz w:val="20"/>
              </w:rPr>
              <w:t xml:space="preserve"> se zástupci jednotlivých ročníků.</w:t>
            </w:r>
          </w:p>
        </w:tc>
      </w:tr>
      <w:tr w:rsidR="005F35C8" w:rsidRPr="0058573E" w14:paraId="7D790370" w14:textId="77777777" w:rsidTr="009838E7">
        <w:trPr>
          <w:trHeight w:val="50"/>
        </w:trPr>
        <w:tc>
          <w:tcPr>
            <w:tcW w:w="9067" w:type="dxa"/>
            <w:gridSpan w:val="2"/>
          </w:tcPr>
          <w:p w14:paraId="3D0B7731" w14:textId="77777777" w:rsidR="00EC0854" w:rsidRPr="0043058D" w:rsidRDefault="00047DA7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9838E7">
        <w:trPr>
          <w:trHeight w:val="1682"/>
        </w:trPr>
        <w:tc>
          <w:tcPr>
            <w:tcW w:w="9067" w:type="dxa"/>
            <w:gridSpan w:val="2"/>
          </w:tcPr>
          <w:p w14:paraId="780E889F" w14:textId="6E84CABA" w:rsidR="00C75096" w:rsidRPr="00FA66C3" w:rsidRDefault="00C75096" w:rsidP="00DF5673">
            <w:pPr>
              <w:pStyle w:val="Bezmezer"/>
              <w:spacing w:after="40"/>
              <w:ind w:right="175"/>
              <w:rPr>
                <w:rFonts w:ascii="Arial" w:hAnsi="Arial" w:cs="Arial"/>
                <w:sz w:val="20"/>
              </w:rPr>
            </w:pPr>
            <w:r w:rsidRPr="00FA66C3"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  <w:r w:rsidR="00F00D9C" w:rsidRPr="00FA66C3">
              <w:rPr>
                <w:rFonts w:ascii="Arial" w:hAnsi="Arial" w:cs="Arial"/>
                <w:sz w:val="20"/>
              </w:rPr>
              <w:t xml:space="preserve"> </w:t>
            </w:r>
            <w:r w:rsidRPr="00FA66C3">
              <w:rPr>
                <w:rFonts w:ascii="Arial" w:hAnsi="Arial" w:cs="Arial"/>
                <w:sz w:val="20"/>
              </w:rPr>
              <w:t>Akademický senát FMK, Rada studijních programů FMK, kolegium děkanky FMK.</w:t>
            </w:r>
          </w:p>
          <w:p w14:paraId="2685D8EC" w14:textId="2BF64983" w:rsidR="00595A2D" w:rsidRPr="0058573E" w:rsidRDefault="00C75096" w:rsidP="00DF5673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 w:rsidRPr="00FA66C3">
              <w:rPr>
                <w:rStyle w:val="normaltextrun"/>
                <w:rFonts w:ascii="Arial" w:hAnsi="Arial" w:cs="Arial"/>
                <w:sz w:val="20"/>
              </w:rPr>
              <w:t>Projednávání výsledků probíhá mezi proděkan</w:t>
            </w:r>
            <w:r w:rsidR="00F00D9C" w:rsidRPr="00FA66C3">
              <w:rPr>
                <w:rStyle w:val="normaltextrun"/>
                <w:rFonts w:ascii="Arial" w:hAnsi="Arial" w:cs="Arial"/>
                <w:sz w:val="20"/>
              </w:rPr>
              <w:t>e</w:t>
            </w:r>
            <w:r w:rsidR="00F00D9C" w:rsidRPr="00043E95">
              <w:rPr>
                <w:rStyle w:val="normaltextrun"/>
                <w:rFonts w:ascii="Arial" w:hAnsi="Arial" w:cs="Arial"/>
                <w:sz w:val="20"/>
              </w:rPr>
              <w:t>m</w:t>
            </w:r>
            <w:r w:rsidRPr="00FA66C3">
              <w:rPr>
                <w:rStyle w:val="normaltextrun"/>
                <w:rFonts w:ascii="Arial" w:hAnsi="Arial" w:cs="Arial"/>
                <w:sz w:val="20"/>
              </w:rPr>
              <w:t xml:space="preserve"> pro pedagogickou činnost a vedoucími/řediteli ateliérů/ústavu/kabinetu na Radě studijních programů FMK a taktéž i osobně s jednotlivými vedoucími/řediteli zvlášť. Ředitel ÚMK poté informuje kolegy na poradě ústavu. Osobně s každým pedagogem vede evaluační rozhovor nad zpětnou vazbou, vyzývá k reakcím na komentáře studentů.</w:t>
            </w:r>
            <w:r w:rsidRPr="00FA66C3">
              <w:rPr>
                <w:rStyle w:val="eop"/>
                <w:rFonts w:ascii="Arial" w:hAnsi="Arial" w:cs="Arial"/>
                <w:sz w:val="20"/>
              </w:rPr>
              <w:t> </w:t>
            </w:r>
            <w:r w:rsidRPr="00FA66C3">
              <w:rPr>
                <w:rStyle w:val="normaltextrun"/>
                <w:rFonts w:ascii="Arial" w:hAnsi="Arial" w:cs="Arial"/>
                <w:sz w:val="20"/>
              </w:rPr>
              <w:t>Diskuse nad výsledky probíhá rovněž při setkání ÚMK se zástupci studentů všech ročníků.</w:t>
            </w:r>
            <w:r w:rsidRPr="00FA66C3">
              <w:rPr>
                <w:rStyle w:val="eop"/>
                <w:rFonts w:ascii="Arial" w:hAnsi="Arial" w:cs="Arial"/>
                <w:sz w:val="20"/>
              </w:rPr>
              <w:t xml:space="preserve"> K měření zpětné vazby (nejen) v oblasti výuky iniciuje ředitel ÚMK a garant studijního </w:t>
            </w:r>
            <w:r w:rsidR="00F00D9C" w:rsidRPr="00FA66C3">
              <w:rPr>
                <w:rStyle w:val="eop"/>
                <w:rFonts w:ascii="Arial" w:hAnsi="Arial" w:cs="Arial"/>
                <w:sz w:val="20"/>
              </w:rPr>
              <w:t>p</w:t>
            </w:r>
            <w:r w:rsidR="00F00D9C" w:rsidRPr="00043E95">
              <w:rPr>
                <w:rStyle w:val="eop"/>
                <w:rFonts w:ascii="Arial" w:hAnsi="Arial" w:cs="Arial"/>
                <w:sz w:val="20"/>
              </w:rPr>
              <w:t>rogramu</w:t>
            </w:r>
            <w:r w:rsidRPr="00FA66C3">
              <w:rPr>
                <w:rStyle w:val="eop"/>
                <w:rFonts w:ascii="Arial" w:hAnsi="Arial" w:cs="Arial"/>
                <w:sz w:val="20"/>
              </w:rPr>
              <w:t xml:space="preserve"> minimálně 1krát za semestr setkání se zástupci studentů jednotlivých ročníků, kdy s nimi diskutuje příležitosti a příp. nedostatky a ty poté rozebírá s pedagogy ÚMK na poradách ústavu. </w:t>
            </w:r>
            <w:r w:rsidRPr="00FA66C3">
              <w:rPr>
                <w:rStyle w:val="normaltextrun"/>
                <w:rFonts w:ascii="Arial" w:hAnsi="Arial" w:cs="Arial"/>
                <w:sz w:val="20"/>
              </w:rPr>
              <w:t>Výsledky jsou taktéž prezentovány proděkan</w:t>
            </w:r>
            <w:r w:rsidR="00F00D9C" w:rsidRPr="00FA66C3">
              <w:rPr>
                <w:rStyle w:val="normaltextrun"/>
                <w:rFonts w:ascii="Arial" w:hAnsi="Arial" w:cs="Arial"/>
                <w:sz w:val="20"/>
              </w:rPr>
              <w:t>e</w:t>
            </w:r>
            <w:r w:rsidR="00F00D9C" w:rsidRPr="00043E95">
              <w:rPr>
                <w:rStyle w:val="normaltextrun"/>
                <w:rFonts w:ascii="Arial" w:hAnsi="Arial" w:cs="Arial"/>
                <w:sz w:val="20"/>
              </w:rPr>
              <w:t>m</w:t>
            </w:r>
            <w:r w:rsidRPr="00FA66C3">
              <w:rPr>
                <w:rStyle w:val="normaltextrun"/>
                <w:rFonts w:ascii="Arial" w:hAnsi="Arial" w:cs="Arial"/>
                <w:sz w:val="20"/>
              </w:rPr>
              <w:t xml:space="preserve"> pro pedagogickou činnost na zasedání Akademického senátu FMK.</w:t>
            </w:r>
            <w:r w:rsidRPr="00AA310F">
              <w:rPr>
                <w:rStyle w:val="eop"/>
                <w:rFonts w:ascii="Arial" w:hAnsi="Arial" w:cs="Arial"/>
                <w:sz w:val="20"/>
              </w:rPr>
              <w:t> </w:t>
            </w:r>
          </w:p>
        </w:tc>
      </w:tr>
      <w:tr w:rsidR="005802F2" w:rsidRPr="0058573E" w14:paraId="7E35B65E" w14:textId="77777777" w:rsidTr="009838E7">
        <w:trPr>
          <w:trHeight w:val="50"/>
        </w:trPr>
        <w:tc>
          <w:tcPr>
            <w:tcW w:w="9067" w:type="dxa"/>
            <w:gridSpan w:val="2"/>
          </w:tcPr>
          <w:p w14:paraId="71DBA44D" w14:textId="75FB1071" w:rsidR="005802F2" w:rsidRPr="0043058D" w:rsidRDefault="00EC0854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</w:t>
            </w:r>
            <w:r w:rsidR="005802F2" w:rsidRPr="0043058D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AC4575" w:rsidRDefault="005802F2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9838E7">
        <w:trPr>
          <w:trHeight w:val="1359"/>
        </w:trPr>
        <w:tc>
          <w:tcPr>
            <w:tcW w:w="9067" w:type="dxa"/>
            <w:gridSpan w:val="2"/>
          </w:tcPr>
          <w:p w14:paraId="0928204B" w14:textId="77777777" w:rsidR="00C75096" w:rsidRPr="003C7405" w:rsidRDefault="00C75096" w:rsidP="007A328C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 w:rsidRPr="003C7405">
              <w:rPr>
                <w:rFonts w:ascii="Arial" w:hAnsi="Arial" w:cs="Arial"/>
                <w:sz w:val="20"/>
              </w:rPr>
              <w:t xml:space="preserve">Na základě šetření přes IS/STAG nebyly zjištěny žádné závažné nedostatky. </w:t>
            </w:r>
          </w:p>
          <w:p w14:paraId="0CCADF92" w14:textId="737819A1" w:rsidR="005F0608" w:rsidRPr="00C75096" w:rsidRDefault="00C75096" w:rsidP="007A328C">
            <w:pPr>
              <w:pStyle w:val="Bezmezer"/>
              <w:ind w:right="175"/>
              <w:rPr>
                <w:rFonts w:ascii="Arial" w:hAnsi="Arial"/>
                <w:sz w:val="20"/>
              </w:rPr>
            </w:pPr>
            <w:r w:rsidRPr="003C7405">
              <w:rPr>
                <w:rFonts w:ascii="Arial" w:hAnsi="Arial" w:cs="Arial"/>
                <w:sz w:val="20"/>
              </w:rPr>
              <w:t xml:space="preserve">Nedostatky drobného charakteru byly řešeny </w:t>
            </w:r>
            <w:r w:rsidRPr="00FA66C3">
              <w:rPr>
                <w:rStyle w:val="dn"/>
                <w:rFonts w:ascii="Arial" w:hAnsi="Arial"/>
                <w:sz w:val="20"/>
              </w:rPr>
              <w:t>prostřednictvím diskuzí se studenty oboru</w:t>
            </w:r>
            <w:r w:rsidR="00F00D9C" w:rsidRPr="00FA66C3">
              <w:rPr>
                <w:rStyle w:val="dn"/>
                <w:rFonts w:ascii="Arial" w:hAnsi="Arial"/>
                <w:sz w:val="20"/>
              </w:rPr>
              <w:t>.</w:t>
            </w:r>
            <w:r w:rsidR="002E0C7D">
              <w:rPr>
                <w:rStyle w:val="dn"/>
                <w:rFonts w:ascii="Arial" w:hAnsi="Arial"/>
                <w:sz w:val="20"/>
              </w:rPr>
              <w:t xml:space="preserve"> </w:t>
            </w:r>
            <w:r w:rsidRPr="003C7405">
              <w:rPr>
                <w:rStyle w:val="dn"/>
                <w:rFonts w:ascii="Arial" w:hAnsi="Arial"/>
                <w:sz w:val="20"/>
              </w:rPr>
              <w:t xml:space="preserve">Případné </w:t>
            </w:r>
            <w:r w:rsidR="00F00D9C" w:rsidRPr="003C7405">
              <w:rPr>
                <w:rStyle w:val="dn"/>
                <w:rFonts w:ascii="Arial" w:hAnsi="Arial"/>
                <w:sz w:val="20"/>
              </w:rPr>
              <w:t>konkrétní</w:t>
            </w:r>
            <w:r w:rsidRPr="003C7405">
              <w:rPr>
                <w:rStyle w:val="dn"/>
                <w:rFonts w:ascii="Arial" w:hAnsi="Arial"/>
                <w:sz w:val="20"/>
              </w:rPr>
              <w:t xml:space="preserve"> výtky byly probírány s patřičnými pedagogy a následně reflektovány ve výuce. Studenti rovněž iniciovali zařazení několika volitelných předmětů do výuky, které jsou z pohledu aktuálních trendů praxe využitelné a vedou ke specializaci studentů v rámci jejich uplatnitelnosti.</w:t>
            </w:r>
            <w:r w:rsidR="007A328C">
              <w:rPr>
                <w:rStyle w:val="dn"/>
                <w:rFonts w:ascii="Arial" w:hAnsi="Arial"/>
                <w:sz w:val="20"/>
              </w:rPr>
              <w:t xml:space="preserve"> </w:t>
            </w:r>
            <w:r w:rsidRPr="003C7405">
              <w:rPr>
                <w:rStyle w:val="dn"/>
                <w:rFonts w:ascii="Arial" w:hAnsi="Arial"/>
                <w:sz w:val="20"/>
              </w:rPr>
              <w:t>Naopak silné stránky oboru a ÚMK, které jsou studenty zmiňovány, jsou využity v propagaci FMK.</w:t>
            </w: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8662CCA" w14:textId="24CBAD06" w:rsidR="004E7679" w:rsidRPr="00025199" w:rsidRDefault="004E7679" w:rsidP="00F00D9C">
      <w:pPr>
        <w:pStyle w:val="Bezmezer"/>
        <w:spacing w:before="40"/>
        <w:ind w:right="284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2</w:t>
      </w:r>
      <w:r w:rsidR="00087ACC"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t>b</w:t>
      </w:r>
      <w:proofErr w:type="gramEnd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t>) Hodnocení studia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4829"/>
      </w:tblGrid>
      <w:tr w:rsidR="006C5ED8" w:rsidRPr="00E907FB" w14:paraId="1D5B5B4F" w14:textId="77777777" w:rsidTr="009838E7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9838E7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29" w:type="dxa"/>
          </w:tcPr>
          <w:p w14:paraId="7C829815" w14:textId="5F507DE9" w:rsidR="006C5ED8" w:rsidRPr="0046767D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9838E7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0B851E38" w14:textId="67A290D3" w:rsidR="00390266" w:rsidRPr="0046767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</w:t>
            </w:r>
            <w:r w:rsidR="00DF5673">
              <w:rPr>
                <w:rFonts w:cs="Arial"/>
                <w:sz w:val="18"/>
                <w:szCs w:val="18"/>
              </w:rPr>
              <w:t xml:space="preserve">     </w:t>
            </w:r>
            <w:r w:rsidRPr="0046767D">
              <w:rPr>
                <w:rFonts w:cs="Arial"/>
                <w:sz w:val="18"/>
                <w:szCs w:val="18"/>
              </w:rPr>
              <w:t xml:space="preserve">a soudržnost, (5) Relevance pro trh práce, (6) </w:t>
            </w:r>
            <w:proofErr w:type="spellStart"/>
            <w:r w:rsidRPr="0046767D">
              <w:rPr>
                <w:rFonts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6C5ED8" w:rsidRPr="0058573E" w14:paraId="17D8ED4B" w14:textId="77777777" w:rsidTr="009838E7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9838E7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29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9838E7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29" w:type="dxa"/>
          </w:tcPr>
          <w:p w14:paraId="6B71C11E" w14:textId="5B7AF9FC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FA66C3" w:rsidRPr="0058573E" w14:paraId="683DC417" w14:textId="77777777" w:rsidTr="009838E7">
        <w:trPr>
          <w:trHeight w:val="50"/>
        </w:trPr>
        <w:tc>
          <w:tcPr>
            <w:tcW w:w="4238" w:type="dxa"/>
          </w:tcPr>
          <w:p w14:paraId="5B36BB44" w14:textId="77777777" w:rsidR="00FA66C3" w:rsidRPr="0058573E" w:rsidRDefault="00FA66C3" w:rsidP="00FA66C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29" w:type="dxa"/>
          </w:tcPr>
          <w:p w14:paraId="451CEA01" w14:textId="77777777" w:rsidR="00FA66C3" w:rsidRDefault="00FA66C3" w:rsidP="00FA66C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1121">
              <w:rPr>
                <w:rFonts w:ascii="Arial" w:hAnsi="Arial" w:cs="Arial"/>
                <w:sz w:val="18"/>
                <w:szCs w:val="18"/>
              </w:rPr>
              <w:t xml:space="preserve">Celkově se hodnocení za UTB ve Zlíně zúčastnilo </w:t>
            </w:r>
          </w:p>
          <w:p w14:paraId="5DBAF45F" w14:textId="0A8676CE" w:rsidR="00FA66C3" w:rsidRPr="0058573E" w:rsidRDefault="00FA66C3" w:rsidP="00FA66C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CF1121">
              <w:rPr>
                <w:rFonts w:ascii="Arial" w:hAnsi="Arial" w:cs="Arial"/>
                <w:sz w:val="18"/>
                <w:szCs w:val="18"/>
              </w:rPr>
              <w:t>1 237 studentů, což činí 26 %.</w:t>
            </w:r>
          </w:p>
        </w:tc>
      </w:tr>
      <w:tr w:rsidR="00FA66C3" w:rsidRPr="0058573E" w14:paraId="15E6E9B8" w14:textId="77777777" w:rsidTr="009838E7">
        <w:trPr>
          <w:trHeight w:val="50"/>
        </w:trPr>
        <w:tc>
          <w:tcPr>
            <w:tcW w:w="9067" w:type="dxa"/>
            <w:gridSpan w:val="2"/>
          </w:tcPr>
          <w:p w14:paraId="24988F8F" w14:textId="76B770FA" w:rsidR="00FA66C3" w:rsidRPr="0043058D" w:rsidRDefault="00FA66C3" w:rsidP="00FA66C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0BC81554" w14:textId="3602E78C" w:rsidR="00FA66C3" w:rsidRPr="0058573E" w:rsidRDefault="00FA66C3" w:rsidP="00FA66C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A66C3" w:rsidRPr="0058573E" w14:paraId="7A758C29" w14:textId="77777777" w:rsidTr="009838E7">
        <w:trPr>
          <w:trHeight w:val="1787"/>
        </w:trPr>
        <w:tc>
          <w:tcPr>
            <w:tcW w:w="9067" w:type="dxa"/>
            <w:gridSpan w:val="2"/>
          </w:tcPr>
          <w:p w14:paraId="36DFD893" w14:textId="63887375" w:rsidR="00CB789F" w:rsidRPr="00BF7580" w:rsidRDefault="00FA66C3" w:rsidP="00DF5673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 w:rsidRPr="00BF7580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  <w:r w:rsidR="00CB789F">
              <w:rPr>
                <w:rStyle w:val="dn"/>
                <w:lang w:val="es-ES_tradnl"/>
              </w:rPr>
              <w:t xml:space="preserve"> </w:t>
            </w:r>
          </w:p>
          <w:p w14:paraId="09522DBA" w14:textId="77777777" w:rsidR="00FA66C3" w:rsidRPr="00BF7580" w:rsidRDefault="00FA66C3" w:rsidP="00DF5673">
            <w:pPr>
              <w:pStyle w:val="Bezmezer"/>
              <w:ind w:right="175"/>
              <w:rPr>
                <w:rStyle w:val="dn"/>
                <w:rFonts w:ascii="Arial" w:eastAsia="Arial" w:hAnsi="Arial" w:cs="Arial"/>
                <w:sz w:val="20"/>
              </w:rPr>
            </w:pPr>
            <w:proofErr w:type="spellStart"/>
            <w:r w:rsidRPr="00BF7580">
              <w:rPr>
                <w:rStyle w:val="dn"/>
                <w:rFonts w:ascii="Arial" w:hAnsi="Arial" w:cs="Arial"/>
                <w:sz w:val="20"/>
                <w:lang w:val="es-ES_tradnl"/>
              </w:rPr>
              <w:t>Informace</w:t>
            </w:r>
            <w:proofErr w:type="spellEnd"/>
            <w:r w:rsidRPr="00BF7580">
              <w:rPr>
                <w:rStyle w:val="dn"/>
                <w:rFonts w:ascii="Arial" w:hAnsi="Arial" w:cs="Arial"/>
                <w:sz w:val="20"/>
                <w:lang w:val="es-ES_tradnl"/>
              </w:rPr>
              <w:t xml:space="preserve"> d</w:t>
            </w:r>
            <w:proofErr w:type="spellStart"/>
            <w:r w:rsidRPr="00BF7580">
              <w:rPr>
                <w:rStyle w:val="dn"/>
                <w:rFonts w:ascii="Arial" w:hAnsi="Arial" w:cs="Arial"/>
                <w:sz w:val="20"/>
              </w:rPr>
              <w:t>ěkanky</w:t>
            </w:r>
            <w:proofErr w:type="spellEnd"/>
            <w:r w:rsidRPr="00BF7580">
              <w:rPr>
                <w:rStyle w:val="dn"/>
                <w:rFonts w:ascii="Arial" w:hAnsi="Arial" w:cs="Arial"/>
                <w:sz w:val="20"/>
              </w:rPr>
              <w:t xml:space="preserve"> na zasedání Akademického senátu FMK a kolegiu děkanky FMK.</w:t>
            </w:r>
          </w:p>
          <w:p w14:paraId="56A10625" w14:textId="435207BE" w:rsidR="00FA66C3" w:rsidRPr="0058573E" w:rsidRDefault="00FA66C3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BF7580">
              <w:rPr>
                <w:rStyle w:val="dn"/>
                <w:rFonts w:ascii="Arial" w:hAnsi="Arial" w:cs="Arial"/>
                <w:sz w:val="20"/>
              </w:rPr>
              <w:t>Zpráva o hodnocení kvality studia studenty se p</w:t>
            </w:r>
            <w:r>
              <w:rPr>
                <w:rStyle w:val="dn"/>
                <w:rFonts w:ascii="Arial" w:hAnsi="Arial" w:cs="Arial"/>
                <w:sz w:val="20"/>
              </w:rPr>
              <w:t>robírá</w:t>
            </w:r>
            <w:r w:rsidRPr="00BF7580">
              <w:rPr>
                <w:rStyle w:val="dn"/>
                <w:rFonts w:ascii="Arial" w:hAnsi="Arial" w:cs="Arial"/>
                <w:sz w:val="20"/>
              </w:rPr>
              <w:t xml:space="preserve"> na poradě </w:t>
            </w:r>
            <w:r>
              <w:rPr>
                <w:rStyle w:val="dn"/>
                <w:rFonts w:ascii="Arial" w:hAnsi="Arial" w:cs="Arial"/>
                <w:sz w:val="20"/>
              </w:rPr>
              <w:t>Ústavu marketingových komunikací.</w:t>
            </w:r>
            <w:r w:rsidRPr="00BF7580">
              <w:rPr>
                <w:rStyle w:val="dn"/>
                <w:rFonts w:ascii="Arial" w:hAnsi="Arial" w:cs="Arial"/>
                <w:sz w:val="20"/>
              </w:rPr>
              <w:t xml:space="preserve"> </w:t>
            </w:r>
            <w:r>
              <w:rPr>
                <w:rStyle w:val="dn"/>
                <w:rFonts w:ascii="Arial" w:hAnsi="Arial" w:cs="Arial"/>
                <w:sz w:val="20"/>
              </w:rPr>
              <w:t>Z</w:t>
            </w:r>
            <w:r w:rsidRPr="00BF7580">
              <w:rPr>
                <w:rStyle w:val="dn"/>
                <w:rFonts w:ascii="Arial" w:hAnsi="Arial" w:cs="Arial"/>
                <w:sz w:val="20"/>
              </w:rPr>
              <w:t>ávěry jsou součástí zápisů z porad včet</w:t>
            </w:r>
            <w:r>
              <w:rPr>
                <w:rStyle w:val="dn"/>
                <w:rFonts w:ascii="Arial" w:hAnsi="Arial" w:cs="Arial"/>
                <w:sz w:val="20"/>
              </w:rPr>
              <w:t>n</w:t>
            </w:r>
            <w:r w:rsidRPr="00BF7580">
              <w:rPr>
                <w:rStyle w:val="dn"/>
                <w:rFonts w:ascii="Arial" w:hAnsi="Arial" w:cs="Arial"/>
                <w:sz w:val="20"/>
              </w:rPr>
              <w:t>ě návrhů řešení, opatření a kompetentních osob. O studijní prostředí se zajímá ředitel ÚMK i na pravidelných setkáních se zástupci studentů jednotlivých ročníků, kde studenti kombinované formy přináší aktuální reflexi z praxe v</w:t>
            </w:r>
            <w:r w:rsidR="00DF5673">
              <w:rPr>
                <w:rStyle w:val="dn"/>
                <w:rFonts w:ascii="Arial" w:hAnsi="Arial" w:cs="Arial"/>
                <w:sz w:val="20"/>
              </w:rPr>
              <w:t> </w:t>
            </w:r>
            <w:r w:rsidRPr="00BF7580">
              <w:rPr>
                <w:rStyle w:val="dn"/>
                <w:rFonts w:ascii="Arial" w:hAnsi="Arial" w:cs="Arial"/>
                <w:sz w:val="20"/>
              </w:rPr>
              <w:t>oboru</w:t>
            </w:r>
            <w:r w:rsidR="00DF5673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="009838E7">
              <w:rPr>
                <w:rStyle w:val="dn"/>
                <w:rFonts w:ascii="Arial" w:hAnsi="Arial" w:cs="Arial"/>
                <w:sz w:val="20"/>
              </w:rPr>
              <w:t xml:space="preserve">             </w:t>
            </w:r>
            <w:r w:rsidRPr="00BF7580">
              <w:rPr>
                <w:rStyle w:val="dn"/>
                <w:rFonts w:ascii="Arial" w:hAnsi="Arial" w:cs="Arial"/>
                <w:sz w:val="20"/>
              </w:rPr>
              <w:t>a studenti prezenční formy se soustředí na úroveň stimulace a soudržnosti studijního prostředí</w:t>
            </w:r>
            <w:r w:rsidR="00DF5673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="009838E7">
              <w:rPr>
                <w:rStyle w:val="dn"/>
                <w:rFonts w:ascii="Arial" w:hAnsi="Arial" w:cs="Arial"/>
                <w:sz w:val="20"/>
              </w:rPr>
              <w:t xml:space="preserve">          </w:t>
            </w:r>
            <w:r w:rsidRPr="00BF7580">
              <w:rPr>
                <w:rStyle w:val="dn"/>
                <w:rFonts w:ascii="Arial" w:hAnsi="Arial" w:cs="Arial"/>
                <w:sz w:val="20"/>
              </w:rPr>
              <w:t>a další (zejména sociální) aspekty studia daného oboru.</w:t>
            </w:r>
          </w:p>
        </w:tc>
      </w:tr>
      <w:tr w:rsidR="00FA66C3" w:rsidRPr="0058573E" w14:paraId="2092789E" w14:textId="77777777" w:rsidTr="009838E7">
        <w:trPr>
          <w:trHeight w:val="50"/>
        </w:trPr>
        <w:tc>
          <w:tcPr>
            <w:tcW w:w="9067" w:type="dxa"/>
            <w:gridSpan w:val="2"/>
          </w:tcPr>
          <w:p w14:paraId="0A8EEF1E" w14:textId="77777777" w:rsidR="00FA66C3" w:rsidRPr="0043058D" w:rsidRDefault="00FA66C3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FA66C3" w:rsidRPr="00EC0854" w:rsidRDefault="00FA66C3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FA66C3" w:rsidRPr="0058573E" w14:paraId="1CA7AAC1" w14:textId="77777777" w:rsidTr="009838E7">
        <w:trPr>
          <w:trHeight w:val="1303"/>
        </w:trPr>
        <w:tc>
          <w:tcPr>
            <w:tcW w:w="9067" w:type="dxa"/>
            <w:gridSpan w:val="2"/>
          </w:tcPr>
          <w:p w14:paraId="73C6640A" w14:textId="4A61F2B1" w:rsidR="00FA66C3" w:rsidRPr="00F00D9C" w:rsidRDefault="00FA66C3" w:rsidP="00DF5673">
            <w:pPr>
              <w:pStyle w:val="Bezmezer"/>
              <w:spacing w:before="40" w:after="40"/>
              <w:ind w:right="175"/>
              <w:rPr>
                <w:rStyle w:val="dn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Akademický senát UTB ve Zlíně, Rada pro vnitřní hodnocení UTB ve Zlíně, Vědecká rada UTB ve Zlíně. </w:t>
            </w:r>
            <w:r>
              <w:rPr>
                <w:rStyle w:val="dn"/>
                <w:rFonts w:ascii="Arial" w:hAnsi="Arial"/>
                <w:sz w:val="20"/>
              </w:rPr>
              <w:t>Akademický senát FMK, kolegium děkanky FMK.</w:t>
            </w:r>
          </w:p>
          <w:p w14:paraId="2E2A0251" w14:textId="57D8F182" w:rsidR="00FA66C3" w:rsidRPr="0058573E" w:rsidRDefault="00FA66C3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Zpráva o hodnocení kvality studia studenty se podává na poradě akademických pracovníků </w:t>
            </w:r>
            <w:r w:rsidR="00DF5673">
              <w:rPr>
                <w:rStyle w:val="dn"/>
                <w:rFonts w:ascii="Arial" w:hAnsi="Arial"/>
                <w:sz w:val="20"/>
              </w:rPr>
              <w:t xml:space="preserve">                   </w:t>
            </w:r>
            <w:r>
              <w:rPr>
                <w:rStyle w:val="dn"/>
                <w:rFonts w:ascii="Arial" w:hAnsi="Arial"/>
                <w:sz w:val="20"/>
              </w:rPr>
              <w:t>a externích pedagogů ÚMK. Probíhá diskuze a hledání řešení, které se následně aplikuje do studijních plánů oboru.</w:t>
            </w:r>
          </w:p>
        </w:tc>
      </w:tr>
      <w:tr w:rsidR="00FA66C3" w:rsidRPr="0058573E" w14:paraId="02E49E12" w14:textId="77777777" w:rsidTr="009838E7">
        <w:trPr>
          <w:trHeight w:val="50"/>
        </w:trPr>
        <w:tc>
          <w:tcPr>
            <w:tcW w:w="9067" w:type="dxa"/>
            <w:gridSpan w:val="2"/>
          </w:tcPr>
          <w:p w14:paraId="674E72F8" w14:textId="77777777" w:rsidR="00FA66C3" w:rsidRPr="0043058D" w:rsidRDefault="00FA66C3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FA66C3" w:rsidRPr="00AC4575" w:rsidRDefault="00FA66C3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FA66C3" w:rsidRPr="0058573E" w14:paraId="28B8E996" w14:textId="77777777" w:rsidTr="00DC7021">
        <w:trPr>
          <w:trHeight w:val="1402"/>
        </w:trPr>
        <w:tc>
          <w:tcPr>
            <w:tcW w:w="9067" w:type="dxa"/>
            <w:gridSpan w:val="2"/>
          </w:tcPr>
          <w:p w14:paraId="3E9E0619" w14:textId="60F89395" w:rsidR="00FA66C3" w:rsidRPr="00CB789F" w:rsidRDefault="00FA66C3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CB789F">
              <w:rPr>
                <w:rFonts w:ascii="Arial" w:hAnsi="Arial" w:cs="Arial"/>
                <w:sz w:val="20"/>
              </w:rPr>
              <w:t>Vedení ÚMK monitoruje prostřednictvím několika zdrojů (odborné konference, veletrhy vzděláván</w:t>
            </w:r>
            <w:r w:rsidRPr="002C00EC">
              <w:rPr>
                <w:rFonts w:ascii="Arial" w:hAnsi="Arial" w:cs="Arial"/>
                <w:sz w:val="20"/>
              </w:rPr>
              <w:t xml:space="preserve">í, odborná média) a šetření (realizovaných univerzitou, fakultou, ale i samostatně ÚMK) tendence v oboru a vzdělávání generace Y, Z a po projednání v Radě studijních programů FMK a s kolegy na poradách ÚMK zavádí nové předměty, nastavuje </w:t>
            </w:r>
            <w:proofErr w:type="spellStart"/>
            <w:r w:rsidRPr="002C00EC">
              <w:rPr>
                <w:rFonts w:ascii="Arial" w:hAnsi="Arial" w:cs="Arial"/>
                <w:sz w:val="20"/>
              </w:rPr>
              <w:t>prerekvizity</w:t>
            </w:r>
            <w:proofErr w:type="spellEnd"/>
            <w:r w:rsidRPr="002C00EC">
              <w:rPr>
                <w:rFonts w:ascii="Arial" w:hAnsi="Arial" w:cs="Arial"/>
                <w:sz w:val="20"/>
              </w:rPr>
              <w:t xml:space="preserve"> předm</w:t>
            </w:r>
            <w:r w:rsidRPr="00CB789F">
              <w:rPr>
                <w:rFonts w:ascii="Arial" w:hAnsi="Arial" w:cs="Arial"/>
                <w:sz w:val="20"/>
              </w:rPr>
              <w:t>ětů, interdisciplinární studijní plány a specializace v rámci oblasti vzdělávání.</w:t>
            </w:r>
          </w:p>
          <w:p w14:paraId="4F5CCCEA" w14:textId="78F75515" w:rsidR="00FA66C3" w:rsidRPr="00BA7CCC" w:rsidRDefault="00FA66C3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CB789F">
              <w:rPr>
                <w:rFonts w:ascii="Arial" w:hAnsi="Arial" w:cs="Arial"/>
                <w:sz w:val="20"/>
              </w:rPr>
              <w:t xml:space="preserve">ÚMK realizuje šetření u uchazečů (zjištění požadavků na studijní prostředí, očekávaných benefitů, argumentů pro volbu školy a oboru), u studentů 3. ročníku bakalářského studia v rámci agenturní praxe a také v rámci projektů předmětu Komunikační agentura (dále </w:t>
            </w:r>
            <w:r w:rsidR="00F334D3" w:rsidRPr="00CB789F">
              <w:rPr>
                <w:rFonts w:ascii="Arial" w:hAnsi="Arial" w:cs="Arial"/>
                <w:sz w:val="20"/>
              </w:rPr>
              <w:t>také</w:t>
            </w:r>
            <w:r w:rsidRPr="00CB789F">
              <w:rPr>
                <w:rFonts w:ascii="Arial" w:hAnsi="Arial" w:cs="Arial"/>
                <w:sz w:val="20"/>
              </w:rPr>
              <w:t xml:space="preserve"> „KOMAG“), kde dochází k propojení studentů různých oborů a ročníků napříč FMK. Výsledky pravidelně vyhodnocuje</w:t>
            </w:r>
            <w:r w:rsidR="00DF5673">
              <w:rPr>
                <w:rFonts w:ascii="Arial" w:hAnsi="Arial" w:cs="Arial"/>
                <w:sz w:val="20"/>
              </w:rPr>
              <w:t xml:space="preserve">                  </w:t>
            </w:r>
            <w:r w:rsidRPr="00CB789F">
              <w:rPr>
                <w:rFonts w:ascii="Arial" w:hAnsi="Arial" w:cs="Arial"/>
                <w:sz w:val="20"/>
              </w:rPr>
              <w:t>a seznamuje s nimi pedagogy ÚMK, příp. jiných pracovišť, a vznikají tak náměty pro úpravu prostředí (interiérů, zázemí apod.), obsahu a formy výuky, volitelných předmětů, zakomponování odborníků z praxe do výuky a spolupráce v rámci např. KOMAG, příp. aplikačního výzkumu v rámci oboru (mj. Inovační vouchery Zlínského kraje), do kterého jsou ale zapojování spíše</w:t>
            </w:r>
            <w:r w:rsidRPr="00BA7CCC">
              <w:rPr>
                <w:rFonts w:ascii="Arial" w:hAnsi="Arial" w:cs="Arial"/>
                <w:sz w:val="20"/>
              </w:rPr>
              <w:t xml:space="preserve"> studenti navazujícího magisterského studia.</w:t>
            </w:r>
          </w:p>
          <w:p w14:paraId="1790CA98" w14:textId="3C4DA923" w:rsidR="003E4523" w:rsidRPr="0058573E" w:rsidRDefault="00FA66C3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BA7CCC">
              <w:rPr>
                <w:rFonts w:ascii="Arial" w:hAnsi="Arial" w:cs="Arial"/>
                <w:sz w:val="20"/>
              </w:rPr>
              <w:lastRenderedPageBreak/>
              <w:t xml:space="preserve">Na základě realizovaných šetření bylo v posledních 3 letech aktualizováno několik předmětů, které na základě zjištění potřeb praxe byly upraveny buď obsahově či personálně. Studenti požadují více předmětů z oblasti podnikání a s tím související legislativy, stejně jako specializace v oblasti digitálního marketingu a designu, který je hlavním trendem marketingových komunikací v současné době. Tyto poznatky byly také strategicky zařazeny do </w:t>
            </w:r>
            <w:r w:rsidR="00027DC1">
              <w:rPr>
                <w:rFonts w:ascii="Arial" w:hAnsi="Arial" w:cs="Arial"/>
                <w:sz w:val="20"/>
              </w:rPr>
              <w:t xml:space="preserve">žádosti o novou akreditaci </w:t>
            </w:r>
            <w:r w:rsidRPr="00BA7CCC">
              <w:rPr>
                <w:rFonts w:ascii="Arial" w:hAnsi="Arial" w:cs="Arial"/>
                <w:sz w:val="20"/>
              </w:rPr>
              <w:t>studijního programu Marketingové komunikace.</w:t>
            </w: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60C92" w14:textId="0107AEBE" w:rsidR="004E7679" w:rsidRPr="00025199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 w:rsidRPr="00025199"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 w:rsidRPr="00025199">
        <w:rPr>
          <w:rFonts w:cs="Arial"/>
          <w:b/>
          <w:color w:val="C45911" w:themeColor="accent2" w:themeShade="BF"/>
          <w:sz w:val="24"/>
          <w:szCs w:val="24"/>
        </w:rPr>
        <w:t>c</w:t>
      </w:r>
      <w:r w:rsidRPr="00025199">
        <w:rPr>
          <w:rFonts w:cs="Arial"/>
          <w:b/>
          <w:color w:val="C45911" w:themeColor="accent2" w:themeShade="BF"/>
          <w:sz w:val="24"/>
          <w:szCs w:val="24"/>
        </w:rPr>
        <w:t>) Hodnocení studia ve studijním programu/oboru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4829"/>
      </w:tblGrid>
      <w:tr w:rsidR="004E7679" w:rsidRPr="00E907FB" w14:paraId="1C6D439F" w14:textId="77777777" w:rsidTr="009A5701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9A5701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29" w:type="dxa"/>
          </w:tcPr>
          <w:p w14:paraId="6A6DCC85" w14:textId="77777777" w:rsidR="004E7679" w:rsidRPr="0046767D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2BDD11" w14:textId="71FB2FAE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009A5701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181692EC" w14:textId="0DB8A696" w:rsidR="00F75C3F" w:rsidRPr="0046767D" w:rsidRDefault="0046767D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280054B8" w14:textId="77777777" w:rsidTr="009A5701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501CC127" w:rsidR="0046767D" w:rsidRPr="0046767D" w:rsidRDefault="00BD7170" w:rsidP="00BD717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Absolventi studijního oboru 3 roky od promoce</w:t>
            </w:r>
          </w:p>
        </w:tc>
      </w:tr>
      <w:tr w:rsidR="0046767D" w:rsidRPr="0058573E" w14:paraId="7C3F5FA4" w14:textId="77777777" w:rsidTr="009A5701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29" w:type="dxa"/>
          </w:tcPr>
          <w:p w14:paraId="27301FC4" w14:textId="4E57EF59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481891B8" w14:textId="77777777" w:rsidTr="009A5701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29" w:type="dxa"/>
          </w:tcPr>
          <w:p w14:paraId="3B6C62D6" w14:textId="1CD7452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131E0070" w14:textId="77777777" w:rsidTr="009A5701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29" w:type="dxa"/>
          </w:tcPr>
          <w:p w14:paraId="676E7226" w14:textId="0387154C" w:rsidR="0046767D" w:rsidRPr="0046767D" w:rsidRDefault="00935427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Celkově za FMK byla návratnost dotazníků 11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="00DF567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DF567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tj. 129 vyplněných dotazníků. </w:t>
            </w:r>
            <w:r w:rsidR="00A372CF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873873">
              <w:rPr>
                <w:rFonts w:ascii="Arial" w:hAnsi="Arial" w:cs="Arial"/>
                <w:sz w:val="18"/>
                <w:szCs w:val="18"/>
              </w:rPr>
              <w:t>studijní</w:t>
            </w:r>
            <w:r w:rsidR="00A372CF">
              <w:rPr>
                <w:rFonts w:ascii="Arial" w:hAnsi="Arial" w:cs="Arial"/>
                <w:sz w:val="18"/>
                <w:szCs w:val="18"/>
              </w:rPr>
              <w:t xml:space="preserve"> obor Marketingové komunikace vyplnilo dotazník </w:t>
            </w:r>
            <w:r w:rsidR="003C7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07B">
              <w:rPr>
                <w:rFonts w:cs="Arial"/>
                <w:sz w:val="18"/>
                <w:szCs w:val="18"/>
              </w:rPr>
              <w:t xml:space="preserve">               </w:t>
            </w:r>
            <w:r w:rsidR="00DF5673">
              <w:rPr>
                <w:rFonts w:cs="Arial"/>
                <w:sz w:val="18"/>
                <w:szCs w:val="18"/>
              </w:rPr>
              <w:t xml:space="preserve">    </w:t>
            </w:r>
            <w:r w:rsidR="00A372CF">
              <w:rPr>
                <w:rFonts w:ascii="Arial" w:hAnsi="Arial" w:cs="Arial"/>
                <w:sz w:val="18"/>
                <w:szCs w:val="18"/>
              </w:rPr>
              <w:t>58 absolventů.</w:t>
            </w:r>
          </w:p>
        </w:tc>
      </w:tr>
      <w:tr w:rsidR="0046767D" w:rsidRPr="0058573E" w14:paraId="2B980D06" w14:textId="77777777" w:rsidTr="009A5701">
        <w:trPr>
          <w:trHeight w:val="50"/>
        </w:trPr>
        <w:tc>
          <w:tcPr>
            <w:tcW w:w="9067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9A5701">
        <w:trPr>
          <w:trHeight w:val="1481"/>
        </w:trPr>
        <w:tc>
          <w:tcPr>
            <w:tcW w:w="9067" w:type="dxa"/>
            <w:gridSpan w:val="2"/>
          </w:tcPr>
          <w:p w14:paraId="1275FB8B" w14:textId="0A5E868D" w:rsidR="00CB789F" w:rsidRDefault="00BA7CCC" w:rsidP="00DF5673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  <w:r w:rsidR="00CB789F">
              <w:rPr>
                <w:rStyle w:val="dn"/>
              </w:rPr>
              <w:t xml:space="preserve"> </w:t>
            </w:r>
          </w:p>
          <w:p w14:paraId="6FD0EED3" w14:textId="553831A1" w:rsidR="00BA7CCC" w:rsidRDefault="00BA7CCC" w:rsidP="00DF5673">
            <w:pPr>
              <w:pStyle w:val="Bezmezer"/>
              <w:spacing w:after="40"/>
              <w:ind w:right="175"/>
              <w:rPr>
                <w:rStyle w:val="dn"/>
                <w:rFonts w:ascii="Arial" w:eastAsia="Arial" w:hAnsi="Arial" w:cs="Arial"/>
                <w:sz w:val="20"/>
              </w:rPr>
            </w:pPr>
            <w:r w:rsidRPr="00084059">
              <w:rPr>
                <w:rStyle w:val="dn"/>
                <w:rFonts w:ascii="Arial" w:hAnsi="Arial"/>
                <w:sz w:val="20"/>
              </w:rPr>
              <w:t>Info</w:t>
            </w:r>
            <w:r w:rsidR="00084059" w:rsidRPr="00084059">
              <w:rPr>
                <w:rStyle w:val="dn"/>
                <w:rFonts w:ascii="Arial" w:hAnsi="Arial"/>
                <w:sz w:val="20"/>
              </w:rPr>
              <w:t>r</w:t>
            </w:r>
            <w:r w:rsidRPr="00084059">
              <w:rPr>
                <w:rStyle w:val="dn"/>
                <w:rFonts w:ascii="Arial" w:hAnsi="Arial"/>
                <w:sz w:val="20"/>
              </w:rPr>
              <w:t>mace</w:t>
            </w:r>
            <w:r>
              <w:rPr>
                <w:rStyle w:val="dn"/>
                <w:rFonts w:ascii="Arial" w:hAnsi="Arial"/>
                <w:sz w:val="20"/>
                <w:lang w:val="es-ES_tradnl"/>
              </w:rPr>
              <w:t xml:space="preserve"> d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ěkanky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na zasedání Akademického senátu FMK a kolegiu děkanky FMK.</w:t>
            </w:r>
          </w:p>
          <w:p w14:paraId="3D6706EB" w14:textId="77777777" w:rsidR="00BA7CCC" w:rsidRDefault="00BA7CCC" w:rsidP="00DF5673">
            <w:pPr>
              <w:pStyle w:val="Bezmezer"/>
              <w:ind w:right="175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plošného celouniverzitního šetření jsou k dispozici na fakultě.</w:t>
            </w:r>
          </w:p>
          <w:p w14:paraId="03386E15" w14:textId="1E59CB87" w:rsidR="0046767D" w:rsidRPr="0058573E" w:rsidRDefault="00BA7CCC" w:rsidP="00DF5673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dotazníkového šetření, které u absolventů realizuje ÚMK pro svou potřebu, slouží pro interní využití.</w:t>
            </w:r>
          </w:p>
        </w:tc>
      </w:tr>
      <w:tr w:rsidR="0046767D" w:rsidRPr="0058573E" w14:paraId="50F7C334" w14:textId="77777777" w:rsidTr="009A5701">
        <w:trPr>
          <w:trHeight w:val="50"/>
        </w:trPr>
        <w:tc>
          <w:tcPr>
            <w:tcW w:w="9067" w:type="dxa"/>
            <w:gridSpan w:val="2"/>
          </w:tcPr>
          <w:p w14:paraId="0E16DEC5" w14:textId="77777777" w:rsidR="0046767D" w:rsidRPr="0043058D" w:rsidRDefault="0046767D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9A5701">
        <w:trPr>
          <w:trHeight w:val="1440"/>
        </w:trPr>
        <w:tc>
          <w:tcPr>
            <w:tcW w:w="9067" w:type="dxa"/>
            <w:gridSpan w:val="2"/>
          </w:tcPr>
          <w:p w14:paraId="1A8852D7" w14:textId="675C72BD" w:rsidR="00CB789F" w:rsidRDefault="00BA7CCC" w:rsidP="00DF5673">
            <w:pPr>
              <w:pStyle w:val="Bezmezer"/>
              <w:ind w:right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  <w:r w:rsidR="00CB789F">
              <w:rPr>
                <w:rStyle w:val="dn"/>
              </w:rPr>
              <w:t xml:space="preserve"> </w:t>
            </w:r>
          </w:p>
          <w:p w14:paraId="5071CA92" w14:textId="77777777" w:rsidR="00BA7CCC" w:rsidRDefault="00BA7CCC" w:rsidP="00DF5673">
            <w:pPr>
              <w:pStyle w:val="Bezmezer"/>
              <w:ind w:right="175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Akademický senát FMK a kolegium děkanky FMK.</w:t>
            </w:r>
          </w:p>
          <w:p w14:paraId="4C087EBA" w14:textId="3875312F" w:rsidR="0046767D" w:rsidRPr="0058573E" w:rsidRDefault="00BA7CCC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Zpráva absolventského hodnocení se probírá na poradě akademických pracovníků a externích pedagogů ÚMK. Probíhá diskuze nad podněty absolventů a hledání řešení, které se následně aplikuje do chodu a obsahu výuky oboru.</w:t>
            </w:r>
          </w:p>
        </w:tc>
      </w:tr>
      <w:tr w:rsidR="0046767D" w:rsidRPr="0058573E" w14:paraId="030E1613" w14:textId="77777777" w:rsidTr="009A5701">
        <w:trPr>
          <w:trHeight w:val="50"/>
        </w:trPr>
        <w:tc>
          <w:tcPr>
            <w:tcW w:w="9067" w:type="dxa"/>
            <w:gridSpan w:val="2"/>
          </w:tcPr>
          <w:p w14:paraId="7E5C4D52" w14:textId="77777777" w:rsidR="0046767D" w:rsidRPr="0043058D" w:rsidRDefault="0046767D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DF5673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E35448">
        <w:trPr>
          <w:trHeight w:val="1260"/>
        </w:trPr>
        <w:tc>
          <w:tcPr>
            <w:tcW w:w="9067" w:type="dxa"/>
            <w:gridSpan w:val="2"/>
          </w:tcPr>
          <w:p w14:paraId="17FC4F8B" w14:textId="227B85B1" w:rsidR="00BA7CCC" w:rsidRPr="00F83CF7" w:rsidRDefault="00BA7CCC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F83CF7">
              <w:rPr>
                <w:rFonts w:ascii="Arial" w:hAnsi="Arial" w:cs="Arial"/>
                <w:sz w:val="20"/>
              </w:rPr>
              <w:t>Celkově</w:t>
            </w:r>
            <w:r>
              <w:rPr>
                <w:rFonts w:ascii="Arial" w:hAnsi="Arial" w:cs="Arial"/>
                <w:sz w:val="20"/>
              </w:rPr>
              <w:t xml:space="preserve"> z plošného celouniverzitního šetření byla</w:t>
            </w:r>
            <w:r w:rsidRPr="00F83CF7">
              <w:rPr>
                <w:rFonts w:ascii="Arial" w:hAnsi="Arial" w:cs="Arial"/>
                <w:sz w:val="20"/>
              </w:rPr>
              <w:t xml:space="preserve"> za FMK návratnost dotazníků 11 %, tj. 129 vyplněných dotazníků. Za studijní obor Marketingové komunikace vyplnilo dotazník 58 absolventů. </w:t>
            </w:r>
          </w:p>
          <w:p w14:paraId="45844071" w14:textId="77777777" w:rsidR="00BA7CCC" w:rsidRDefault="00BA7CCC" w:rsidP="00DF5673">
            <w:pPr>
              <w:pStyle w:val="Bezmezer"/>
              <w:spacing w:before="40" w:after="40"/>
              <w:ind w:right="175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ÚMK monitoruje potřeby absolventů při příležitostech jako je 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Homecoming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(setkání absolventů oboru) nebo realizace projektů KOMAG, kde se s absolventy setkává. </w:t>
            </w:r>
          </w:p>
          <w:p w14:paraId="7DA90AAF" w14:textId="29931268" w:rsidR="00BA7CCC" w:rsidRDefault="00BA7CCC" w:rsidP="00DF5673">
            <w:pPr>
              <w:pStyle w:val="Bezmezer"/>
              <w:spacing w:before="40" w:after="40"/>
              <w:ind w:right="175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Podněty jsou poté probírány s garantem studijního programu a s pedagogy ústavu zejména na každoročním výjezdním zasedání. Otevřenost pedagogů k požadavkům současné praxe </w:t>
            </w:r>
            <w:r w:rsidR="00043C33">
              <w:rPr>
                <w:rStyle w:val="dn"/>
                <w:rFonts w:ascii="Arial" w:hAnsi="Arial"/>
                <w:sz w:val="20"/>
              </w:rPr>
              <w:t xml:space="preserve"> </w:t>
            </w:r>
            <w:r w:rsidR="00043C33">
              <w:rPr>
                <w:rStyle w:val="dn"/>
              </w:rPr>
              <w:t xml:space="preserve">                  </w:t>
            </w:r>
            <w:r w:rsidR="00DF5673">
              <w:rPr>
                <w:rStyle w:val="dn"/>
              </w:rPr>
              <w:t xml:space="preserve">        </w:t>
            </w:r>
            <w:r>
              <w:rPr>
                <w:rStyle w:val="dn"/>
                <w:rFonts w:ascii="Arial" w:hAnsi="Arial"/>
                <w:sz w:val="20"/>
              </w:rPr>
              <w:t>a absolventům poté přináší:</w:t>
            </w:r>
          </w:p>
          <w:p w14:paraId="590BE165" w14:textId="5A67D803" w:rsidR="00BA7CCC" w:rsidRDefault="00BA7CCC" w:rsidP="00DF5673">
            <w:pPr>
              <w:pStyle w:val="Bezmezer"/>
              <w:numPr>
                <w:ilvl w:val="0"/>
                <w:numId w:val="5"/>
              </w:numPr>
              <w:ind w:left="459" w:right="175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zadání zakázek a case 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studies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v rámci soutěže Talent marketingových komunikací, což je soutěž </w:t>
            </w:r>
            <w:r w:rsidRPr="00417138">
              <w:rPr>
                <w:rStyle w:val="normaltextrun"/>
                <w:rFonts w:ascii="Arial" w:hAnsi="Arial" w:cs="Arial"/>
                <w:sz w:val="20"/>
              </w:rPr>
              <w:t xml:space="preserve">podle konceptu mezinárodní </w:t>
            </w:r>
            <w:r w:rsidRPr="00C6641E">
              <w:rPr>
                <w:rStyle w:val="normaltextrun"/>
                <w:rFonts w:ascii="Arial" w:hAnsi="Arial" w:cs="Arial"/>
                <w:sz w:val="20"/>
              </w:rPr>
              <w:t>kreativní soutěže </w:t>
            </w:r>
            <w:proofErr w:type="spellStart"/>
            <w:r w:rsidRPr="00C6641E">
              <w:rPr>
                <w:rStyle w:val="spellingerror"/>
                <w:rFonts w:ascii="Arial" w:hAnsi="Arial" w:cs="Arial"/>
                <w:sz w:val="20"/>
              </w:rPr>
              <w:t>Young</w:t>
            </w:r>
            <w:proofErr w:type="spellEnd"/>
            <w:r w:rsidR="00C6641E" w:rsidRPr="00C6641E">
              <w:rPr>
                <w:rStyle w:val="spellingerror"/>
                <w:rFonts w:ascii="Arial" w:hAnsi="Arial" w:cs="Arial"/>
                <w:sz w:val="20"/>
              </w:rPr>
              <w:t xml:space="preserve"> </w:t>
            </w:r>
            <w:proofErr w:type="spellStart"/>
            <w:r w:rsidR="00C6641E" w:rsidRPr="00C6641E">
              <w:rPr>
                <w:rStyle w:val="spellingerror"/>
                <w:rFonts w:ascii="Arial" w:hAnsi="Arial" w:cs="Arial"/>
                <w:sz w:val="20"/>
              </w:rPr>
              <w:t>Lions</w:t>
            </w:r>
            <w:proofErr w:type="spellEnd"/>
            <w:r w:rsidRPr="00C6641E">
              <w:rPr>
                <w:rStyle w:val="normaltextrun"/>
                <w:rFonts w:ascii="Arial" w:hAnsi="Arial" w:cs="Arial"/>
                <w:sz w:val="20"/>
              </w:rPr>
              <w:t>, kdy studenti pracují</w:t>
            </w:r>
            <w:r w:rsidRPr="00417138">
              <w:rPr>
                <w:rStyle w:val="normaltextrun"/>
                <w:rFonts w:ascii="Arial" w:hAnsi="Arial" w:cs="Arial"/>
                <w:sz w:val="20"/>
              </w:rPr>
              <w:t xml:space="preserve"> </w:t>
            </w:r>
            <w:r w:rsidR="004B3309">
              <w:rPr>
                <w:rStyle w:val="normaltextrun"/>
                <w:rFonts w:ascii="Arial" w:hAnsi="Arial" w:cs="Arial"/>
                <w:sz w:val="20"/>
              </w:rPr>
              <w:t xml:space="preserve"> </w:t>
            </w:r>
            <w:r w:rsidR="004B3309">
              <w:rPr>
                <w:rStyle w:val="normaltextrun"/>
                <w:rFonts w:cs="Arial"/>
              </w:rPr>
              <w:t xml:space="preserve">         </w:t>
            </w:r>
            <w:r w:rsidRPr="00417138">
              <w:rPr>
                <w:rStyle w:val="normaltextrun"/>
                <w:rFonts w:ascii="Arial" w:hAnsi="Arial" w:cs="Arial"/>
                <w:sz w:val="20"/>
              </w:rPr>
              <w:t>24 hodin na konkrétním zadání z firem, zástupci firem jsou mentory studentských týmů a na základě prezentací jejich návrhů</w:t>
            </w:r>
            <w:r>
              <w:rPr>
                <w:rStyle w:val="normaltextrun"/>
                <w:rFonts w:ascii="Arial" w:hAnsi="Arial" w:cs="Arial"/>
                <w:sz w:val="20"/>
              </w:rPr>
              <w:t xml:space="preserve"> a řešení pak studenti mají</w:t>
            </w:r>
            <w:r w:rsidRPr="00417138">
              <w:rPr>
                <w:rStyle w:val="normaltextrun"/>
                <w:rFonts w:ascii="Arial" w:hAnsi="Arial" w:cs="Arial"/>
                <w:sz w:val="20"/>
              </w:rPr>
              <w:t xml:space="preserve"> možnost zapojit se do firemních týmů, získávají možnost stá</w:t>
            </w:r>
            <w:r>
              <w:rPr>
                <w:rStyle w:val="normaltextrun"/>
                <w:rFonts w:ascii="Arial" w:hAnsi="Arial" w:cs="Arial"/>
                <w:sz w:val="20"/>
              </w:rPr>
              <w:t>ží a později i pracovní nabídky;</w:t>
            </w:r>
          </w:p>
          <w:p w14:paraId="37D2C96B" w14:textId="2A78D1C3" w:rsidR="00BA7CCC" w:rsidRDefault="00BA7CCC" w:rsidP="00DF5673">
            <w:pPr>
              <w:pStyle w:val="Bezmezer"/>
              <w:numPr>
                <w:ilvl w:val="0"/>
                <w:numId w:val="5"/>
              </w:numPr>
              <w:ind w:left="459" w:right="175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úpravy obsahu některých předmětů a profilaci specializací např. na digitální marketing </w:t>
            </w:r>
            <w:r w:rsidR="002739DA">
              <w:rPr>
                <w:rStyle w:val="dn"/>
                <w:rFonts w:ascii="Arial" w:hAnsi="Arial"/>
                <w:sz w:val="20"/>
              </w:rPr>
              <w:t xml:space="preserve"> </w:t>
            </w:r>
            <w:r w:rsidR="002739DA">
              <w:rPr>
                <w:rStyle w:val="dn"/>
              </w:rPr>
              <w:t xml:space="preserve">     </w:t>
            </w:r>
            <w:r w:rsidR="00DF5673">
              <w:rPr>
                <w:rStyle w:val="dn"/>
              </w:rPr>
              <w:t xml:space="preserve">           </w:t>
            </w:r>
            <w:proofErr w:type="gramStart"/>
            <w:r w:rsidR="00DF5673">
              <w:rPr>
                <w:rStyle w:val="dn"/>
              </w:rPr>
              <w:t xml:space="preserve">   </w:t>
            </w:r>
            <w:r>
              <w:rPr>
                <w:rStyle w:val="dn"/>
                <w:rFonts w:ascii="Arial" w:hAnsi="Arial"/>
                <w:sz w:val="20"/>
              </w:rPr>
              <w:t>(</w:t>
            </w:r>
            <w:proofErr w:type="gramEnd"/>
            <w:r>
              <w:rPr>
                <w:rStyle w:val="dn"/>
                <w:rFonts w:ascii="Arial" w:hAnsi="Arial"/>
                <w:sz w:val="20"/>
              </w:rPr>
              <w:t>v současné době);</w:t>
            </w:r>
          </w:p>
          <w:p w14:paraId="2C85CCAA" w14:textId="77777777" w:rsidR="00BA7CCC" w:rsidRDefault="00BA7CCC" w:rsidP="00DF5673">
            <w:pPr>
              <w:pStyle w:val="Bezmezer"/>
              <w:numPr>
                <w:ilvl w:val="0"/>
                <w:numId w:val="5"/>
              </w:numPr>
              <w:ind w:left="459" w:right="175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lastRenderedPageBreak/>
              <w:t xml:space="preserve">iniciaci akcí jako je 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Homecoming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a v rámci ní setkání s absolventy;</w:t>
            </w:r>
          </w:p>
          <w:p w14:paraId="2409517A" w14:textId="77777777" w:rsidR="00BA7CCC" w:rsidRDefault="00BA7CCC" w:rsidP="00DF5673">
            <w:pPr>
              <w:pStyle w:val="Bezmezer"/>
              <w:numPr>
                <w:ilvl w:val="0"/>
                <w:numId w:val="5"/>
              </w:numPr>
              <w:ind w:left="459" w:right="175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zakomponování workshopů a setkání se zástupci absolventů a studentů;</w:t>
            </w:r>
          </w:p>
          <w:p w14:paraId="1487863F" w14:textId="77777777" w:rsidR="00BA7CCC" w:rsidRDefault="00BA7CCC" w:rsidP="00DF5673">
            <w:pPr>
              <w:pStyle w:val="Bezmezer"/>
              <w:numPr>
                <w:ilvl w:val="0"/>
                <w:numId w:val="5"/>
              </w:numPr>
              <w:ind w:left="459" w:right="175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další formy</w:t>
            </w:r>
            <w:r w:rsidRPr="00A344F4">
              <w:rPr>
                <w:rStyle w:val="dn"/>
                <w:rFonts w:ascii="Arial" w:hAnsi="Arial"/>
                <w:sz w:val="20"/>
              </w:rPr>
              <w:t xml:space="preserve"> spolupráce s absolventy a praxí (zakázky, aplikační výzkum).</w:t>
            </w:r>
          </w:p>
          <w:p w14:paraId="4E719325" w14:textId="2A759143" w:rsidR="0046767D" w:rsidRPr="0058573E" w:rsidRDefault="00BA7CCC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7432B0">
              <w:rPr>
                <w:rStyle w:val="dn"/>
                <w:rFonts w:ascii="Arial" w:hAnsi="Arial" w:cs="Arial"/>
                <w:sz w:val="20"/>
              </w:rPr>
              <w:t>O úspěšné implementaci poznatků z praxe do vzdělávání vypovídá také dlouhodobě velmi nízká nezaměstnanost absolventů oboru.</w:t>
            </w: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0982EA3A" w14:textId="7B528018" w:rsidR="00BA7CCC" w:rsidRDefault="00BA7CCC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7E606E69" w:rsidR="004E7679" w:rsidRPr="00025199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proofErr w:type="gramStart"/>
      <w:r w:rsidRPr="00025199"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 w:rsidRPr="00025199">
        <w:rPr>
          <w:rFonts w:cs="Arial"/>
          <w:b/>
          <w:color w:val="C45911" w:themeColor="accent2" w:themeShade="BF"/>
          <w:sz w:val="24"/>
          <w:szCs w:val="24"/>
        </w:rPr>
        <w:t>d</w:t>
      </w:r>
      <w:proofErr w:type="gramEnd"/>
      <w:r w:rsidRPr="00025199">
        <w:rPr>
          <w:rFonts w:cs="Arial"/>
          <w:b/>
          <w:color w:val="C45911" w:themeColor="accent2" w:themeShade="BF"/>
          <w:sz w:val="24"/>
          <w:szCs w:val="24"/>
        </w:rPr>
        <w:t>) Hodnocení studia ve studijním programu/oboru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4829"/>
      </w:tblGrid>
      <w:tr w:rsidR="004E7679" w:rsidRPr="00E907FB" w14:paraId="073800FA" w14:textId="77777777" w:rsidTr="00597950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597950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29" w:type="dxa"/>
          </w:tcPr>
          <w:p w14:paraId="7EF6E906" w14:textId="5F86BB04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00597950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371E8D3A" w14:textId="631FD4F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405D3B40" w14:textId="77777777" w:rsidTr="00597950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16C4CFD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A7046E8" w14:textId="22E980D7" w:rsidR="00BD7170" w:rsidRPr="00BD7170" w:rsidRDefault="00BD717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170">
              <w:rPr>
                <w:rFonts w:ascii="Arial" w:hAnsi="Arial" w:cs="Arial"/>
                <w:sz w:val="18"/>
                <w:szCs w:val="18"/>
              </w:rPr>
              <w:t xml:space="preserve">Zaměstnavatelé </w:t>
            </w:r>
          </w:p>
        </w:tc>
      </w:tr>
      <w:tr w:rsidR="0046767D" w:rsidRPr="0058573E" w14:paraId="60BCD81A" w14:textId="77777777" w:rsidTr="00597950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29" w:type="dxa"/>
          </w:tcPr>
          <w:p w14:paraId="5584BFBF" w14:textId="3B2A4A3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</w:t>
            </w:r>
            <w:r w:rsidR="00B41571">
              <w:rPr>
                <w:rFonts w:ascii="Arial" w:hAnsi="Arial" w:cs="Arial"/>
                <w:sz w:val="18"/>
                <w:szCs w:val="18"/>
              </w:rPr>
              <w:t>prostřednictvím emailu zaměstnavatelům</w:t>
            </w:r>
            <w:r w:rsidRPr="0046767D">
              <w:rPr>
                <w:rFonts w:ascii="Arial" w:hAnsi="Arial" w:cs="Arial"/>
                <w:sz w:val="18"/>
                <w:szCs w:val="18"/>
              </w:rPr>
              <w:t xml:space="preserve"> daného studijního programu/oboru. </w:t>
            </w:r>
          </w:p>
        </w:tc>
      </w:tr>
      <w:tr w:rsidR="0046767D" w:rsidRPr="0058573E" w14:paraId="3ED12AD4" w14:textId="77777777" w:rsidTr="00597950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29" w:type="dxa"/>
          </w:tcPr>
          <w:p w14:paraId="4C539D95" w14:textId="6A99A5A8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5B524DAB" w14:textId="77777777" w:rsidTr="00597950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29" w:type="dxa"/>
          </w:tcPr>
          <w:p w14:paraId="3026CB4E" w14:textId="166D515A" w:rsidR="0046767D" w:rsidRPr="00D8549D" w:rsidRDefault="00873873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25761711"/>
            <w:r w:rsidRPr="00D8549D">
              <w:rPr>
                <w:rFonts w:ascii="Arial" w:hAnsi="Arial" w:cs="Arial"/>
                <w:sz w:val="18"/>
                <w:szCs w:val="18"/>
              </w:rPr>
              <w:t>Celkově databáze obsahuje více než 700 kontaktů. Do výzkumu se zapojilo 293 zaměstnavatelů.</w:t>
            </w:r>
            <w:bookmarkEnd w:id="0"/>
          </w:p>
        </w:tc>
      </w:tr>
      <w:tr w:rsidR="0046767D" w:rsidRPr="0058573E" w14:paraId="19ED9DB9" w14:textId="77777777" w:rsidTr="00597950">
        <w:trPr>
          <w:trHeight w:val="50"/>
        </w:trPr>
        <w:tc>
          <w:tcPr>
            <w:tcW w:w="9067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597950">
        <w:trPr>
          <w:trHeight w:val="882"/>
        </w:trPr>
        <w:tc>
          <w:tcPr>
            <w:tcW w:w="9067" w:type="dxa"/>
            <w:gridSpan w:val="2"/>
          </w:tcPr>
          <w:p w14:paraId="69772594" w14:textId="77777777" w:rsidR="00E66710" w:rsidRDefault="00BA7CCC" w:rsidP="00BA7C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Akademický senát UTB ve Zlíně, Rada pro vnitřní hodnocení UTB ve Zlíně, Vědecká rada UTB ve Zlíně. </w:t>
            </w:r>
          </w:p>
          <w:p w14:paraId="4BC88172" w14:textId="2B1BED9B" w:rsidR="0046767D" w:rsidRPr="0058573E" w:rsidRDefault="00BA7CCC" w:rsidP="00BA7C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vyhodnocení potřeb praxe se zaměstnavateli slouží pouze interní potřebě.</w:t>
            </w:r>
          </w:p>
        </w:tc>
      </w:tr>
      <w:tr w:rsidR="0046767D" w:rsidRPr="0058573E" w14:paraId="2C59E081" w14:textId="77777777" w:rsidTr="00597950">
        <w:trPr>
          <w:trHeight w:val="50"/>
        </w:trPr>
        <w:tc>
          <w:tcPr>
            <w:tcW w:w="9067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597950">
        <w:trPr>
          <w:trHeight w:val="899"/>
        </w:trPr>
        <w:tc>
          <w:tcPr>
            <w:tcW w:w="9067" w:type="dxa"/>
            <w:gridSpan w:val="2"/>
          </w:tcPr>
          <w:p w14:paraId="0C4E46C2" w14:textId="77777777" w:rsidR="00E66710" w:rsidRDefault="00BA7CCC" w:rsidP="00BA7C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Akademický senát UTB ve Zlíně, Rada pro vnitřní hodnocení UTB ve Zlíně, Vědecká rada UTB ve Zlíně. </w:t>
            </w:r>
          </w:p>
          <w:p w14:paraId="0F067455" w14:textId="1AE9898B" w:rsidR="0046767D" w:rsidRPr="0058573E" w:rsidRDefault="00BA7CCC" w:rsidP="00BA7C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vyhodnocení potřeb praxe se zaměstnavateli se diskutují na poradách ÚMK.</w:t>
            </w:r>
          </w:p>
        </w:tc>
      </w:tr>
      <w:tr w:rsidR="0046767D" w:rsidRPr="0058573E" w14:paraId="7B7119C3" w14:textId="77777777" w:rsidTr="00597950">
        <w:trPr>
          <w:trHeight w:val="50"/>
        </w:trPr>
        <w:tc>
          <w:tcPr>
            <w:tcW w:w="9067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597950">
        <w:trPr>
          <w:trHeight w:val="1402"/>
        </w:trPr>
        <w:tc>
          <w:tcPr>
            <w:tcW w:w="9067" w:type="dxa"/>
            <w:gridSpan w:val="2"/>
          </w:tcPr>
          <w:p w14:paraId="5BC15B43" w14:textId="1DF0A20F" w:rsidR="00BA7CCC" w:rsidRPr="00C6641E" w:rsidRDefault="00BA7CCC" w:rsidP="00DF5673">
            <w:pPr>
              <w:pStyle w:val="paragraph"/>
              <w:spacing w:before="40" w:beforeAutospacing="0" w:after="0" w:afterAutospacing="0"/>
              <w:ind w:right="17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Kromě celouniverzitního šetření realizuje ÚMK šetření u zaměstnavatelů studentů v</w:t>
            </w:r>
            <w:r w:rsidR="00C6641E"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rámci</w:t>
            </w:r>
            <w:r w:rsidR="00C6641E"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předmětu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C6641E"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A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genturní praxe. Studenti přináší od reklamních agentur zpětnou vazbu na adekvátnost jejich znalostí a dovedností v praxi a sebereflexi, tzn. jaké pociťovali nedostatky či mezery</w:t>
            </w:r>
            <w:r w:rsidR="00DF567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59795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v dosavadním portfoliu znalostí. Tento model se ukázal jako velmi efektivní, jelikož zpětná vazba je pravidelně vyhodnocována a poznatky z ní jsou reflektovány ve studijních plánech.</w:t>
            </w:r>
          </w:p>
          <w:p w14:paraId="23D6F727" w14:textId="10C86937" w:rsidR="00BA7CCC" w:rsidRPr="00C6641E" w:rsidRDefault="00BA7CCC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Mezi současné požadavky zaměstnavatelů patří znalost odborné angličtiny, kterou uplatní v mezinárodním prostředí, dále využití design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thinkingových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metod při vývoji výrobku, služby, komunikace či jakékoliv marketingové aktivity.</w:t>
            </w:r>
            <w:r w:rsidR="00A4262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Zaměstnavatelé také požadují hlubší znalosti absolventů z oblasti práva a principů podnikání.</w:t>
            </w:r>
          </w:p>
          <w:p w14:paraId="08D45688" w14:textId="127A7F07" w:rsidR="00BA7CCC" w:rsidRPr="00C6641E" w:rsidRDefault="00BA7CCC" w:rsidP="00DC7021">
            <w:pPr>
              <w:pStyle w:val="paragraph"/>
              <w:spacing w:before="0" w:beforeAutospacing="0" w:after="0" w:afterAutospacing="0"/>
              <w:ind w:right="176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Odborníci z praxe jsou zváni v rámci workshopů na ÚMK, doplňují ve výuce teoretické znalosti studentů konkrétními příklady, ukázkami reálných kampaní včetně kreativních konceptů i měření jejich efektivity. ÚMK dlouhodobě pořádá studentskou soutěž Talent marketingových komunikací, v </w:t>
            </w:r>
            <w:proofErr w:type="gramStart"/>
            <w:r w:rsidRPr="00C6641E">
              <w:rPr>
                <w:rStyle w:val="contextualspellingandgrammarerror"/>
                <w:rFonts w:ascii="Arial" w:hAnsi="Arial" w:cs="Arial"/>
                <w:sz w:val="20"/>
                <w:szCs w:val="20"/>
              </w:rPr>
              <w:t>rámci</w:t>
            </w:r>
            <w:proofErr w:type="gramEnd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 které je propojení teorie a praxe velmi efektivní. Tento koncept připravuje studenty na vstup do praxe, nabízí jim kontakty na odborníky z praxe a zvyšuje uplatnitelnost absolventů</w:t>
            </w:r>
            <w:r w:rsidR="00DF567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v oboru marketingových komunikací.</w:t>
            </w: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F64294" w14:textId="55085E32" w:rsidR="0046767D" w:rsidRPr="0058573E" w:rsidRDefault="00BA7CCC" w:rsidP="00DC7021">
            <w:pPr>
              <w:pStyle w:val="Bezmezer"/>
              <w:spacing w:after="40"/>
              <w:ind w:right="176"/>
              <w:rPr>
                <w:rFonts w:ascii="Arial" w:hAnsi="Arial" w:cs="Arial"/>
                <w:sz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</w:rPr>
              <w:t xml:space="preserve">Mezi dlouhodobé partnery ÚMK patří významné firmy, jako je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</w:rPr>
              <w:t>Tescoma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</w:rPr>
              <w:t xml:space="preserve">, KOMA,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</w:rPr>
              <w:t>Gienger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</w:rPr>
              <w:t xml:space="preserve">,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</w:rPr>
              <w:t>Elements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</w:rPr>
              <w:t xml:space="preserve">, ale i marketingové agentury PRIA,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</w:rPr>
              <w:t>Zaraguza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</w:rPr>
              <w:t xml:space="preserve">,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</w:rPr>
              <w:t>Locomotion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</w:rPr>
              <w:t xml:space="preserve"> atd.</w:t>
            </w: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261E0798" w14:textId="0DBCD79A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F7DA5A6" w14:textId="77777777" w:rsidR="008031CA" w:rsidRDefault="008031CA">
      <w:pPr>
        <w:spacing w:after="160" w:line="259" w:lineRule="auto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br w:type="page"/>
      </w:r>
    </w:p>
    <w:p w14:paraId="1E46B416" w14:textId="42869136" w:rsidR="00D55098" w:rsidRPr="00025199" w:rsidRDefault="00F75C3F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025199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3.) </w:t>
      </w:r>
      <w:r w:rsidR="006072F1" w:rsidRPr="00025199">
        <w:rPr>
          <w:rFonts w:cs="Arial"/>
          <w:b/>
          <w:color w:val="C45911" w:themeColor="accent2" w:themeShade="BF"/>
          <w:sz w:val="32"/>
          <w:szCs w:val="32"/>
        </w:rPr>
        <w:t>T</w:t>
      </w:r>
      <w:r w:rsidR="00D55098" w:rsidRPr="00025199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025199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77B5F0A1" w14:textId="48576B8F" w:rsidR="00D55098" w:rsidRPr="00025199" w:rsidRDefault="00D55098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D4B61" w:rsidRPr="0058573E" w14:paraId="7F191FDB" w14:textId="77777777" w:rsidTr="00AB7AAD">
        <w:trPr>
          <w:trHeight w:val="50"/>
        </w:trPr>
        <w:tc>
          <w:tcPr>
            <w:tcW w:w="9067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B785B" w:rsidRPr="0058573E" w14:paraId="3EADD762" w14:textId="77777777" w:rsidTr="00840869">
        <w:trPr>
          <w:trHeight w:val="10721"/>
        </w:trPr>
        <w:tc>
          <w:tcPr>
            <w:tcW w:w="9067" w:type="dxa"/>
          </w:tcPr>
          <w:p w14:paraId="086F3D1F" w14:textId="737929A3" w:rsidR="002B785B" w:rsidRPr="00C6641E" w:rsidRDefault="002B785B" w:rsidP="00997080">
            <w:pPr>
              <w:pStyle w:val="paragraph"/>
              <w:spacing w:before="40" w:beforeAutospacing="0" w:after="0" w:afterAutospacing="0"/>
              <w:ind w:right="17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Pedagogové, kteří zabezpečují výuku </w:t>
            </w:r>
            <w:r w:rsidR="002D269F"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studijního oboru M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arketingové komunikace</w:t>
            </w:r>
            <w:r w:rsidR="00043C33">
              <w:rPr>
                <w:rStyle w:val="normaltextrun"/>
                <w:rFonts w:ascii="Arial" w:hAnsi="Arial" w:cs="Arial"/>
                <w:sz w:val="20"/>
                <w:szCs w:val="20"/>
              </w:rPr>
              <w:t>,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realizují výzkumnou činnost v oblasti médií a mediální kultury, aplikací marketingu a marketingových komunikací v různých oblastech veřejné i komerční sféry, interdisciplinárního propojení poznatků psychologie, </w:t>
            </w:r>
            <w:proofErr w:type="spellStart"/>
            <w:r w:rsidRPr="00C6641E">
              <w:rPr>
                <w:rStyle w:val="spellingerror"/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, projektového řízení a projektové pedagogiky.</w:t>
            </w: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888A35" w14:textId="451F9658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Vzhledem k profesnímu zaměření studijního programu je výzkumná a tvůrčí činnost orientována spíše na aplikovaný výzkum. Publikovat v impaktovaných časopisech je velmi náročné</w:t>
            </w:r>
            <w:r w:rsidR="00DF567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nesnadno dosažitelné, jelikož marketing a marketingové komunikace nejsou samostatnými vědními disciplínami a oblastmi základního výzkumu, ale je třeba jejich zásady, možnosti a trendy aplikovat v různých oborech. I přes tato úskalí pedagogové publikují výzkumy v odborných publikacích (více než dvě desítky za poslední 3 roky, z toho 2 zařazeny do </w:t>
            </w:r>
            <w:proofErr w:type="spellStart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) a impaktovaných časopisech, prezentují na mezinárodních konferencích indexovaných ve </w:t>
            </w:r>
            <w:proofErr w:type="spellStart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C6641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– např.</w:t>
            </w:r>
          </w:p>
          <w:p w14:paraId="472AD2B8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ŠRAMOVÁ, B., &amp; PAVELKA, J. (2019). Gender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differences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wellbeing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indicators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tendencies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motivational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adolescent online shopping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. International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Retail &amp;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Management. https://doi.org/10.1108/IJRDM-08-2017-0173;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; SJR 2017 = 0,742</w:t>
            </w:r>
          </w:p>
          <w:p w14:paraId="50E2B0EA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ŠRAMOVÁ, B., &amp; PAVELKA, J. (2017).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perception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preschool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Consumers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Insight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Responsible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Marketers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, 18(2), 121-140. </w:t>
            </w:r>
            <w:hyperlink r:id="rId17" w:history="1">
              <w:r w:rsidRPr="00C6641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https://doi.org/10.1108/YC-11-2016-00643</w:t>
              </w:r>
            </w:hyperlink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; WOS:000404865700001;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; SJR 2017 = 0,361</w:t>
            </w:r>
          </w:p>
          <w:p w14:paraId="23A9D335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41E">
              <w:rPr>
                <w:rFonts w:ascii="Arial" w:hAnsi="Arial" w:cs="Arial"/>
                <w:sz w:val="20"/>
                <w:szCs w:val="20"/>
              </w:rPr>
              <w:t xml:space="preserve">LIŽBETINOVÁ, Lenka, Peter ŠTARCHOŇ, Silvia LORINCOVÁ, Dagmar WEBEROVÁ a Petr PRUŠA.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cluster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in marketing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communications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and medium-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sized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enterprises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empirical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study in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Slovak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Republic. </w:t>
            </w:r>
            <w:proofErr w:type="spellStart"/>
            <w:r w:rsidRPr="00C6641E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Sustainability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 [online]. 2019, vol. 11,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iss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. 8 [cit. 2019-12-16]. ISSN 2071-1050,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– 2. Q</w:t>
            </w:r>
          </w:p>
          <w:p w14:paraId="451855B2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41E">
              <w:rPr>
                <w:rFonts w:ascii="Arial" w:hAnsi="Arial" w:cs="Arial"/>
                <w:sz w:val="20"/>
                <w:szCs w:val="20"/>
              </w:rPr>
              <w:t xml:space="preserve">HITKA,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, Silvia LORINCOVÁ,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GEJDOŠ, Kristina KLARIĆ a Dagmar WEBEROVÁ. Management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motivation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white-collar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employees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enterprises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>. </w:t>
            </w:r>
            <w:proofErr w:type="spellStart"/>
            <w:r w:rsidRPr="00C6641E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BioResources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 xml:space="preserve"> [online]. 2019, vol. 14, </w:t>
            </w:r>
            <w:proofErr w:type="spellStart"/>
            <w:r w:rsidRPr="00C6641E">
              <w:rPr>
                <w:rFonts w:ascii="Arial" w:hAnsi="Arial" w:cs="Arial"/>
                <w:sz w:val="20"/>
                <w:szCs w:val="20"/>
              </w:rPr>
              <w:t>iss</w:t>
            </w:r>
            <w:proofErr w:type="spellEnd"/>
            <w:r w:rsidRPr="00C6641E">
              <w:rPr>
                <w:rFonts w:ascii="Arial" w:hAnsi="Arial" w:cs="Arial"/>
                <w:sz w:val="20"/>
                <w:szCs w:val="20"/>
              </w:rPr>
              <w:t>. 3, s. 5488-5505. [cit. 2019-12-16]. ISSN 1930-2126.</w:t>
            </w:r>
          </w:p>
          <w:p w14:paraId="519C6568" w14:textId="36E20C69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V oblasti aplikovaného výzkumu v roce 2019 podali zástupci ÚMK 3 projekty k TAČR: </w:t>
            </w: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br/>
              <w:t>1) Výzva ÉTA: doc.</w:t>
            </w:r>
            <w:r w:rsidR="00C6641E"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Blandína</w:t>
            </w: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Šramová a kol.: Tvorba edukačního programu pro generaci Alfa se zaměřením na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wellbeing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,</w:t>
            </w:r>
          </w:p>
          <w:p w14:paraId="77EB1527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3) Výzva ÉTA: prof. Peter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Štarchoň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a kol.: Využití virtuální reality v umění: Vytvoření zážitku ve světě fantazie a inspirace Karla Zemana. </w:t>
            </w:r>
          </w:p>
          <w:p w14:paraId="10977939" w14:textId="77777777" w:rsidR="002B785B" w:rsidRPr="00C6641E" w:rsidRDefault="002B785B" w:rsidP="00DF5673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3) Výzva ZÉTA: Mgr. Eva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Gartnerová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museums</w:t>
            </w:r>
            <w:proofErr w:type="spellEnd"/>
            <w:r w:rsidRPr="00C6641E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1E124385" w14:textId="363073E6" w:rsidR="002B785B" w:rsidRPr="00C6641E" w:rsidRDefault="002B785B" w:rsidP="00DF5673">
            <w:pPr>
              <w:pStyle w:val="Bezmezer"/>
              <w:spacing w:after="40"/>
              <w:ind w:right="175"/>
              <w:rPr>
                <w:rFonts w:ascii="Arial" w:hAnsi="Arial" w:cs="Arial"/>
                <w:sz w:val="20"/>
              </w:rPr>
            </w:pPr>
            <w:r w:rsidRPr="00C6641E">
              <w:rPr>
                <w:rFonts w:ascii="Arial" w:hAnsi="Arial" w:cs="Arial"/>
                <w:sz w:val="20"/>
              </w:rPr>
              <w:t xml:space="preserve">V roce 2019 ÚMK rovněž získal finanční podporu na realizaci tří Inovačních voucherů pro firmy Zlínského kraje v celkové výši více jak 500 tis. Kč, komerční zakázku kvalitativního výzkumu v objemu téměř 200 tis. Kč a zakázku pro vzdělávání zástupců veřejné samosprávy na 2 roky v hodnotě více jak </w:t>
            </w:r>
            <w:r w:rsidR="0056771A">
              <w:rPr>
                <w:rFonts w:ascii="Arial" w:hAnsi="Arial" w:cs="Arial"/>
                <w:sz w:val="20"/>
              </w:rPr>
              <w:t>500 tis.</w:t>
            </w:r>
            <w:r w:rsidRPr="00C6641E">
              <w:rPr>
                <w:rFonts w:ascii="Arial" w:hAnsi="Arial" w:cs="Arial"/>
                <w:sz w:val="20"/>
              </w:rPr>
              <w:t xml:space="preserve"> Kč. Dr.</w:t>
            </w:r>
            <w:r w:rsidR="00C6641E" w:rsidRPr="00C6641E">
              <w:rPr>
                <w:rFonts w:ascii="Arial" w:hAnsi="Arial" w:cs="Arial"/>
                <w:sz w:val="20"/>
              </w:rPr>
              <w:t xml:space="preserve"> Eva</w:t>
            </w:r>
            <w:r w:rsidRPr="00C6641E">
              <w:rPr>
                <w:rFonts w:ascii="Arial" w:hAnsi="Arial" w:cs="Arial"/>
                <w:sz w:val="20"/>
              </w:rPr>
              <w:t xml:space="preserve"> Šviráková začala realizovat projekt TAČR a připravují se další projekty aplikovaného výzkumu spjaté zejména s využitím marketingové laboratoře </w:t>
            </w:r>
            <w:proofErr w:type="spellStart"/>
            <w:r w:rsidRPr="00791535">
              <w:rPr>
                <w:rFonts w:ascii="Arial" w:hAnsi="Arial" w:cs="Arial"/>
                <w:sz w:val="20"/>
              </w:rPr>
              <w:t>REDLab</w:t>
            </w:r>
            <w:proofErr w:type="spellEnd"/>
            <w:r w:rsidRPr="00791535">
              <w:rPr>
                <w:rFonts w:ascii="Arial" w:hAnsi="Arial" w:cs="Arial"/>
                <w:sz w:val="20"/>
              </w:rPr>
              <w:t>.</w:t>
            </w:r>
            <w:r w:rsidRPr="00C6641E">
              <w:rPr>
                <w:rFonts w:ascii="Arial" w:hAnsi="Arial" w:cs="Arial"/>
                <w:sz w:val="20"/>
              </w:rPr>
              <w:t xml:space="preserve"> Laboratoř je v současné době vybavena statickou oční kamerou </w:t>
            </w:r>
            <w:proofErr w:type="spellStart"/>
            <w:r w:rsidRPr="00C6641E">
              <w:rPr>
                <w:rFonts w:ascii="Arial" w:hAnsi="Arial" w:cs="Arial"/>
                <w:sz w:val="20"/>
              </w:rPr>
              <w:t>Tobii</w:t>
            </w:r>
            <w:proofErr w:type="spellEnd"/>
            <w:r w:rsidRPr="00C6641E">
              <w:rPr>
                <w:rFonts w:ascii="Arial" w:hAnsi="Arial" w:cs="Arial"/>
                <w:sz w:val="20"/>
              </w:rPr>
              <w:t>, pomocí n</w:t>
            </w:r>
            <w:r w:rsidR="00757643">
              <w:rPr>
                <w:rFonts w:ascii="Arial" w:hAnsi="Arial" w:cs="Arial"/>
                <w:sz w:val="20"/>
              </w:rPr>
              <w:t>í</w:t>
            </w:r>
            <w:r w:rsidRPr="00C6641E">
              <w:rPr>
                <w:rFonts w:ascii="Arial" w:hAnsi="Arial" w:cs="Arial"/>
                <w:sz w:val="20"/>
              </w:rPr>
              <w:t xml:space="preserve">ž se analyzují komunikační materiály nejen z marketingového hlediska, ale digitálního, prostorového či produktového designu. Doktorandka </w:t>
            </w:r>
            <w:r w:rsidR="00C6641E" w:rsidRPr="00C6641E">
              <w:rPr>
                <w:rFonts w:ascii="Arial" w:hAnsi="Arial" w:cs="Arial"/>
                <w:sz w:val="20"/>
              </w:rPr>
              <w:t xml:space="preserve">Markéta </w:t>
            </w:r>
            <w:proofErr w:type="spellStart"/>
            <w:r w:rsidRPr="00C6641E">
              <w:rPr>
                <w:rFonts w:ascii="Arial" w:hAnsi="Arial" w:cs="Arial"/>
                <w:sz w:val="20"/>
              </w:rPr>
              <w:t>Nemeškalová</w:t>
            </w:r>
            <w:proofErr w:type="spellEnd"/>
            <w:r w:rsidRPr="00C6641E">
              <w:rPr>
                <w:rFonts w:ascii="Arial" w:hAnsi="Arial" w:cs="Arial"/>
                <w:sz w:val="20"/>
              </w:rPr>
              <w:t xml:space="preserve"> s podporou projektu IGA UTB pořizuje přístroje pro analýzu a vývoj nových trendů ve virtuální realitě. Vybavení a využití marketingové laboratoře je prioritou ÚMK, která mj. přispívá ke zkvalitnění a specializaci tvůrčí činnosti v rámci oboru.</w:t>
            </w:r>
          </w:p>
          <w:p w14:paraId="01E80FAB" w14:textId="7BDB0788" w:rsidR="002B785B" w:rsidRPr="002D269F" w:rsidRDefault="002B785B" w:rsidP="00DF5673">
            <w:pPr>
              <w:pStyle w:val="Bezmezer"/>
              <w:spacing w:after="40"/>
              <w:ind w:right="175"/>
              <w:rPr>
                <w:rFonts w:ascii="Arial" w:hAnsi="Arial" w:cs="Arial"/>
                <w:sz w:val="20"/>
                <w:szCs w:val="16"/>
              </w:rPr>
            </w:pPr>
            <w:r w:rsidRPr="00C6641E">
              <w:rPr>
                <w:rFonts w:ascii="Arial" w:hAnsi="Arial" w:cs="Arial"/>
                <w:sz w:val="20"/>
              </w:rPr>
              <w:t xml:space="preserve">V současnosti je zpracována mezinárodní strategie </w:t>
            </w:r>
            <w:r w:rsidR="0056771A">
              <w:rPr>
                <w:rFonts w:ascii="Arial" w:hAnsi="Arial" w:cs="Arial"/>
                <w:sz w:val="20"/>
              </w:rPr>
              <w:t>ÚMK</w:t>
            </w:r>
            <w:r w:rsidRPr="00C6641E">
              <w:rPr>
                <w:rFonts w:ascii="Arial" w:hAnsi="Arial" w:cs="Arial"/>
                <w:sz w:val="20"/>
              </w:rPr>
              <w:t>, jejíž prioritou je získání mezinárodních výzkumných projektů, zařazení do mezinárodních výzkumných týmů. Pro rok 2020 je již v této souvislosti připravován projekt V4 a projekt do výzvy KAPPA TAČR.</w:t>
            </w: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3D4F152D" w14:textId="03DF157F" w:rsidR="00986A97" w:rsidRDefault="00986A97" w:rsidP="00B769CE">
      <w:pPr>
        <w:ind w:right="454"/>
        <w:rPr>
          <w:rFonts w:cs="Arial"/>
          <w:color w:val="7030A0"/>
          <w:sz w:val="32"/>
          <w:szCs w:val="32"/>
        </w:rPr>
      </w:pPr>
    </w:p>
    <w:p w14:paraId="20486994" w14:textId="4E940394" w:rsidR="002D269F" w:rsidRDefault="002D269F" w:rsidP="00B769CE">
      <w:pPr>
        <w:ind w:right="454"/>
        <w:rPr>
          <w:rFonts w:cs="Arial"/>
          <w:color w:val="7030A0"/>
          <w:sz w:val="32"/>
          <w:szCs w:val="32"/>
        </w:rPr>
      </w:pPr>
    </w:p>
    <w:p w14:paraId="14334475" w14:textId="77777777" w:rsidR="002B785B" w:rsidRDefault="002B785B" w:rsidP="00743EE4">
      <w:pPr>
        <w:pStyle w:val="Bezmezer"/>
        <w:ind w:right="283"/>
        <w:rPr>
          <w:rFonts w:cs="Arial"/>
          <w:b/>
          <w:color w:val="C45911" w:themeColor="accent2" w:themeShade="BF"/>
          <w:sz w:val="24"/>
          <w:szCs w:val="24"/>
        </w:rPr>
      </w:pPr>
    </w:p>
    <w:p w14:paraId="1BAE2630" w14:textId="77777777" w:rsidR="00997080" w:rsidRDefault="00997080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0261EAC6" w14:textId="0B2814AF" w:rsidR="00743EE4" w:rsidRPr="00025199" w:rsidRDefault="00F75C3F" w:rsidP="00743EE4">
      <w:pPr>
        <w:pStyle w:val="Bezmezer"/>
        <w:ind w:right="283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gramStart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3a</w:t>
      </w:r>
      <w:proofErr w:type="gramEnd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t>) Tvůrčí činnosti studentů</w:t>
      </w:r>
      <w:r w:rsidR="00743EE4" w:rsidRPr="0002519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143E" w:rsidRPr="0058573E" w14:paraId="5A0A34D3" w14:textId="77777777" w:rsidTr="003901AD">
        <w:trPr>
          <w:trHeight w:val="50"/>
        </w:trPr>
        <w:tc>
          <w:tcPr>
            <w:tcW w:w="9067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58573E" w14:paraId="1BA35242" w14:textId="77777777" w:rsidTr="00EF5113">
        <w:trPr>
          <w:trHeight w:val="7543"/>
        </w:trPr>
        <w:tc>
          <w:tcPr>
            <w:tcW w:w="9067" w:type="dxa"/>
          </w:tcPr>
          <w:p w14:paraId="368EA645" w14:textId="77777777" w:rsidR="00BF60AD" w:rsidRPr="00BF60AD" w:rsidRDefault="00BF60AD" w:rsidP="00DF5673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F60AD">
              <w:rPr>
                <w:rFonts w:eastAsia="Times New Roman" w:cs="Arial"/>
                <w:lang w:eastAsia="cs-CZ"/>
              </w:rPr>
              <w:t>V roce 2015 studenti ÚMK získali první místo v národní soutěži 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Young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> 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Lions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 xml:space="preserve"> 2015 v kategorii Média za kampaň pro Národní kroniku a ve světově nejvýznamnější soutěži pro mladé tvůrce 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Young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> 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Lions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> v Cannes, získali hlavní cenu.</w:t>
            </w:r>
          </w:p>
          <w:p w14:paraId="198D7518" w14:textId="6000CBCF" w:rsidR="00BF60AD" w:rsidRPr="00BF60AD" w:rsidRDefault="00BF60AD" w:rsidP="00DF5673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F60AD">
              <w:rPr>
                <w:rFonts w:eastAsia="Times New Roman" w:cs="Arial"/>
                <w:lang w:eastAsia="cs-CZ"/>
              </w:rPr>
              <w:t xml:space="preserve">Aktivity oboru Marketingové komunikace jsou úzce spjaty s uměleckými obory na FMK, kdy studenti marketingových komunikací zajišťují propagaci (zejména PR), ale i 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fundraising</w:t>
            </w:r>
            <w:proofErr w:type="spellEnd"/>
            <w:r w:rsidR="00DF5673">
              <w:rPr>
                <w:rFonts w:eastAsia="Times New Roman" w:cs="Arial"/>
                <w:lang w:eastAsia="cs-CZ"/>
              </w:rPr>
              <w:t xml:space="preserve"> </w:t>
            </w:r>
            <w:r w:rsidRPr="00BF60AD">
              <w:rPr>
                <w:rFonts w:eastAsia="Times New Roman" w:cs="Arial"/>
                <w:lang w:eastAsia="cs-CZ"/>
              </w:rPr>
              <w:t>a produkční aktivity tvůrčích činností studentů i pedagogů FMK.  </w:t>
            </w:r>
          </w:p>
          <w:p w14:paraId="62D1CCE5" w14:textId="74D9B913" w:rsidR="00BF60AD" w:rsidRPr="00BF60AD" w:rsidRDefault="00BF60AD" w:rsidP="00DF5673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F60AD">
              <w:rPr>
                <w:rFonts w:eastAsia="Times New Roman" w:cs="Arial"/>
                <w:lang w:eastAsia="cs-CZ"/>
              </w:rPr>
              <w:t>Mezi nejvýznamnější projekty ÚMK patří 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Zlin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> Design 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Week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 xml:space="preserve"> (dále </w:t>
            </w:r>
            <w:r w:rsidR="00757643">
              <w:rPr>
                <w:rFonts w:eastAsia="Times New Roman" w:cs="Arial"/>
                <w:lang w:eastAsia="cs-CZ"/>
              </w:rPr>
              <w:t>t</w:t>
            </w:r>
            <w:r w:rsidR="00757643">
              <w:rPr>
                <w:rFonts w:eastAsia="Times New Roman"/>
                <w:lang w:eastAsia="cs-CZ"/>
              </w:rPr>
              <w:t>aké</w:t>
            </w:r>
            <w:r w:rsidRPr="00BF60AD">
              <w:rPr>
                <w:rFonts w:eastAsia="Times New Roman" w:cs="Arial"/>
                <w:lang w:eastAsia="cs-CZ"/>
              </w:rPr>
              <w:t xml:space="preserve"> „ZDW“), který spojuje již pátým rokem cca 80 studentů FMK, kteří zajišťují sponzory, organizují, propagují, realizují</w:t>
            </w:r>
            <w:r w:rsidR="00DF5673">
              <w:rPr>
                <w:rFonts w:eastAsia="Times New Roman" w:cs="Arial"/>
                <w:lang w:eastAsia="cs-CZ"/>
              </w:rPr>
              <w:t xml:space="preserve"> </w:t>
            </w:r>
            <w:r w:rsidR="003901AD">
              <w:rPr>
                <w:rFonts w:eastAsia="Times New Roman" w:cs="Arial"/>
                <w:lang w:eastAsia="cs-CZ"/>
              </w:rPr>
              <w:t xml:space="preserve">                   </w:t>
            </w:r>
            <w:r w:rsidRPr="00BF60AD">
              <w:rPr>
                <w:rFonts w:eastAsia="Times New Roman" w:cs="Arial"/>
                <w:lang w:eastAsia="cs-CZ"/>
              </w:rPr>
              <w:t>a vyhodnocují hlavní aktivity projektu, což jsou: </w:t>
            </w:r>
          </w:p>
          <w:p w14:paraId="25AE495B" w14:textId="77777777" w:rsidR="00BF60AD" w:rsidRPr="00BF60AD" w:rsidRDefault="00BF60AD" w:rsidP="00DF567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59" w:right="175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F60AD">
              <w:rPr>
                <w:rFonts w:ascii="Arial" w:hAnsi="Arial" w:cs="Arial"/>
                <w:sz w:val="20"/>
                <w:szCs w:val="20"/>
              </w:rPr>
              <w:t>mezinárodní soutěž Best in Design, do které se v loňském roce přihlásilo více než 700 talentů z celého světa; </w:t>
            </w:r>
          </w:p>
          <w:p w14:paraId="2A40EB92" w14:textId="3B421AB1" w:rsidR="00BF60AD" w:rsidRPr="00BF60AD" w:rsidRDefault="00BF60AD" w:rsidP="00DF567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59" w:right="175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F60AD">
              <w:rPr>
                <w:rFonts w:ascii="Arial" w:hAnsi="Arial" w:cs="Arial"/>
                <w:sz w:val="20"/>
                <w:szCs w:val="20"/>
              </w:rPr>
              <w:t xml:space="preserve">design v ulicích (řada workshopů, dílčích i komplexních výstav v interiérech zlínských budov </w:t>
            </w:r>
            <w:r w:rsidR="00DF56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F60AD">
              <w:rPr>
                <w:rFonts w:ascii="Arial" w:hAnsi="Arial" w:cs="Arial"/>
                <w:sz w:val="20"/>
                <w:szCs w:val="20"/>
              </w:rPr>
              <w:t>i ve veřejném prostoru); </w:t>
            </w:r>
          </w:p>
          <w:p w14:paraId="179A0CC5" w14:textId="77777777" w:rsidR="00BF60AD" w:rsidRPr="00BF60AD" w:rsidRDefault="00BF60AD" w:rsidP="00DF567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59" w:right="175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F60AD">
              <w:rPr>
                <w:rFonts w:ascii="Arial" w:hAnsi="Arial" w:cs="Arial"/>
                <w:sz w:val="20"/>
                <w:szCs w:val="20"/>
              </w:rPr>
              <w:t>konference, které se účastní světoví odborníci, propojující poznatky marketingu a designu. </w:t>
            </w:r>
          </w:p>
          <w:p w14:paraId="0BE8950C" w14:textId="0DD5E664" w:rsidR="00BF60AD" w:rsidRPr="00BF60AD" w:rsidRDefault="00BF60AD" w:rsidP="00DF5673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F60AD">
              <w:rPr>
                <w:rFonts w:eastAsia="Times New Roman" w:cs="Arial"/>
                <w:lang w:eastAsia="cs-CZ"/>
              </w:rPr>
              <w:t>Tvůrčí aktivity prezentované na ZDW spojuje téma: Voda (2017), dále Hra (2018) či (R)evoluce (2019), přičemž se tato témata prolínají i marketingovými aktivitami.</w:t>
            </w:r>
          </w:p>
          <w:p w14:paraId="74AA98AA" w14:textId="44FD1408" w:rsidR="00BF60AD" w:rsidRPr="00D8549D" w:rsidRDefault="00BF60AD" w:rsidP="00AD5771">
            <w:pPr>
              <w:spacing w:before="40" w:after="40"/>
              <w:ind w:right="176"/>
              <w:jc w:val="both"/>
              <w:textAlignment w:val="baseline"/>
              <w:rPr>
                <w:rFonts w:eastAsia="Times New Roman" w:cs="Arial"/>
                <w:strike/>
                <w:lang w:eastAsia="cs-CZ"/>
              </w:rPr>
            </w:pPr>
            <w:r w:rsidRPr="00BF60AD">
              <w:rPr>
                <w:rFonts w:eastAsia="Times New Roman" w:cs="Arial"/>
                <w:lang w:eastAsia="cs-CZ"/>
              </w:rPr>
              <w:t xml:space="preserve">Tvůrčí činnost studentů je také rozvíjena v rámci dalších projektů KOMAG a </w:t>
            </w:r>
            <w:r w:rsidR="009C2794">
              <w:rPr>
                <w:rFonts w:eastAsia="Times New Roman" w:cs="Arial"/>
                <w:lang w:eastAsia="cs-CZ"/>
              </w:rPr>
              <w:t>p</w:t>
            </w:r>
            <w:r w:rsidRPr="00BF60AD">
              <w:rPr>
                <w:rFonts w:eastAsia="Times New Roman" w:cs="Arial"/>
                <w:lang w:eastAsia="cs-CZ"/>
              </w:rPr>
              <w:t>rojekt</w:t>
            </w:r>
            <w:r w:rsidR="009C2794">
              <w:rPr>
                <w:rFonts w:eastAsia="Times New Roman" w:cs="Arial"/>
                <w:lang w:eastAsia="cs-CZ"/>
              </w:rPr>
              <w:t>ů</w:t>
            </w:r>
            <w:r w:rsidRPr="00BF60AD">
              <w:rPr>
                <w:rFonts w:eastAsia="Times New Roman" w:cs="Arial"/>
                <w:lang w:eastAsia="cs-CZ"/>
              </w:rPr>
              <w:t xml:space="preserve"> neziskových organizací (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Percipio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 xml:space="preserve">, </w:t>
            </w:r>
            <w:proofErr w:type="spellStart"/>
            <w:r w:rsidRPr="00BF60AD">
              <w:rPr>
                <w:rFonts w:eastAsia="Times New Roman" w:cs="Arial"/>
                <w:lang w:eastAsia="cs-CZ"/>
              </w:rPr>
              <w:t>Paraparáda</w:t>
            </w:r>
            <w:proofErr w:type="spellEnd"/>
            <w:r w:rsidRPr="00BF60AD">
              <w:rPr>
                <w:rFonts w:eastAsia="Times New Roman" w:cs="Arial"/>
                <w:lang w:eastAsia="cs-CZ"/>
              </w:rPr>
              <w:t xml:space="preserve">, Útulkové Vánoce či jaro, výstava neziskových organizací Zlínského kraje Život není zebra atd.). </w:t>
            </w:r>
          </w:p>
          <w:p w14:paraId="4FAFB183" w14:textId="77777777" w:rsidR="00BF60AD" w:rsidRPr="00BF60AD" w:rsidRDefault="00BF60AD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BF60AD">
              <w:rPr>
                <w:rFonts w:ascii="Arial" w:hAnsi="Arial" w:cs="Arial"/>
                <w:sz w:val="20"/>
              </w:rPr>
              <w:t>Další příležitostí pro tvůrčí činnost studentů je jejich účast v soutěži Talent marketingových komunikací, která je každý semestr organizována na ÚMK.</w:t>
            </w:r>
          </w:p>
          <w:p w14:paraId="2239BCE4" w14:textId="62FF73E3" w:rsidR="00BF60AD" w:rsidRPr="00BF60AD" w:rsidRDefault="00BF60AD" w:rsidP="00DF5673">
            <w:pPr>
              <w:shd w:val="clear" w:color="auto" w:fill="FFFFFF"/>
              <w:tabs>
                <w:tab w:val="left" w:pos="365"/>
              </w:tabs>
              <w:spacing w:before="40" w:after="40"/>
              <w:ind w:right="175"/>
              <w:jc w:val="both"/>
              <w:rPr>
                <w:rFonts w:eastAsia="Times New Roman" w:cs="Arial"/>
              </w:rPr>
            </w:pPr>
            <w:r w:rsidRPr="00BF60AD">
              <w:rPr>
                <w:rFonts w:eastAsia="Times New Roman" w:cs="Arial"/>
              </w:rPr>
              <w:t>Zázemí pro nastartování tvůrčí, profesně zaměřené činnosti studentů a absolventů v oblasti reklamy nebo poradenství v oblasti podnikání, mohou nalézt v Centru kreativních průmyslů</w:t>
            </w:r>
            <w:r w:rsidR="00DF5673">
              <w:rPr>
                <w:rFonts w:eastAsia="Times New Roman" w:cs="Arial"/>
              </w:rPr>
              <w:t xml:space="preserve"> </w:t>
            </w:r>
            <w:r w:rsidR="003901AD">
              <w:rPr>
                <w:rFonts w:eastAsia="Times New Roman" w:cs="Arial"/>
              </w:rPr>
              <w:t xml:space="preserve">                </w:t>
            </w:r>
            <w:r w:rsidRPr="00BF60AD">
              <w:rPr>
                <w:rFonts w:eastAsia="Times New Roman" w:cs="Arial"/>
              </w:rPr>
              <w:t xml:space="preserve">a podnikání UPPER. </w:t>
            </w:r>
          </w:p>
          <w:p w14:paraId="1C10498D" w14:textId="165533DA" w:rsidR="00BF60AD" w:rsidRPr="00BF60AD" w:rsidRDefault="00BF60AD" w:rsidP="00DF5673">
            <w:pPr>
              <w:shd w:val="clear" w:color="auto" w:fill="FFFFFF"/>
              <w:tabs>
                <w:tab w:val="left" w:pos="365"/>
              </w:tabs>
              <w:spacing w:before="40" w:after="40"/>
              <w:ind w:right="175"/>
              <w:jc w:val="both"/>
              <w:rPr>
                <w:rFonts w:cs="Arial"/>
              </w:rPr>
            </w:pPr>
            <w:r w:rsidRPr="00BF60AD">
              <w:rPr>
                <w:rFonts w:cs="Arial"/>
              </w:rPr>
              <w:t>V současné době vzniká</w:t>
            </w:r>
            <w:r w:rsidR="00C6641E">
              <w:rPr>
                <w:rFonts w:cs="Arial"/>
              </w:rPr>
              <w:t xml:space="preserve"> již zmíněná</w:t>
            </w:r>
            <w:r w:rsidRPr="00BF60AD">
              <w:rPr>
                <w:rFonts w:cs="Arial"/>
              </w:rPr>
              <w:t xml:space="preserve"> Marketingová laboratoř</w:t>
            </w:r>
            <w:r w:rsidR="00C6641E">
              <w:rPr>
                <w:rFonts w:cs="Arial"/>
              </w:rPr>
              <w:t xml:space="preserve"> </w:t>
            </w:r>
            <w:proofErr w:type="spellStart"/>
            <w:r w:rsidR="00C6641E" w:rsidRPr="00191F74">
              <w:rPr>
                <w:rFonts w:cs="Arial"/>
              </w:rPr>
              <w:t>REDLab</w:t>
            </w:r>
            <w:proofErr w:type="spellEnd"/>
            <w:r w:rsidR="00191F74" w:rsidRPr="00D8549D">
              <w:rPr>
                <w:rFonts w:cs="Arial"/>
              </w:rPr>
              <w:t>.</w:t>
            </w:r>
            <w:r w:rsidRPr="00191F74">
              <w:rPr>
                <w:rFonts w:cs="Arial"/>
              </w:rPr>
              <w:t>,</w:t>
            </w:r>
            <w:r w:rsidRPr="00BF60AD">
              <w:rPr>
                <w:rFonts w:cs="Arial"/>
              </w:rPr>
              <w:t xml:space="preserve"> kde budou probíhat vzdělávací projekty (jednorázové i kontinuální kurzy/předměty), a kde budou testovány návrhy studentů na </w:t>
            </w:r>
            <w:proofErr w:type="spellStart"/>
            <w:r w:rsidRPr="00BF60AD">
              <w:rPr>
                <w:rFonts w:cs="Arial"/>
              </w:rPr>
              <w:t>neuroscience</w:t>
            </w:r>
            <w:proofErr w:type="spellEnd"/>
            <w:r w:rsidRPr="00BF60AD">
              <w:rPr>
                <w:rFonts w:cs="Arial"/>
              </w:rPr>
              <w:t xml:space="preserve"> přístrojích při využití zkušeností z oblasti design </w:t>
            </w:r>
            <w:proofErr w:type="spellStart"/>
            <w:r w:rsidRPr="00BF60AD">
              <w:rPr>
                <w:rFonts w:cs="Arial"/>
              </w:rPr>
              <w:t>thinking</w:t>
            </w:r>
            <w:proofErr w:type="spellEnd"/>
            <w:r w:rsidRPr="00BF60AD">
              <w:rPr>
                <w:rFonts w:cs="Arial"/>
              </w:rPr>
              <w:t xml:space="preserve">, </w:t>
            </w:r>
            <w:proofErr w:type="spellStart"/>
            <w:r w:rsidRPr="00BF60AD">
              <w:rPr>
                <w:rFonts w:cs="Arial"/>
              </w:rPr>
              <w:t>service</w:t>
            </w:r>
            <w:proofErr w:type="spellEnd"/>
            <w:r w:rsidRPr="00BF60AD">
              <w:rPr>
                <w:rFonts w:cs="Arial"/>
              </w:rPr>
              <w:t xml:space="preserve"> </w:t>
            </w:r>
            <w:proofErr w:type="spellStart"/>
            <w:r w:rsidRPr="00BF60AD">
              <w:rPr>
                <w:rFonts w:cs="Arial"/>
              </w:rPr>
              <w:t>prototyping</w:t>
            </w:r>
            <w:proofErr w:type="spellEnd"/>
            <w:r w:rsidRPr="00BF60AD">
              <w:rPr>
                <w:rFonts w:cs="Arial"/>
              </w:rPr>
              <w:t xml:space="preserve"> a dalších marketingových výzkumných metod uplatňovaných v zahraničí.</w:t>
            </w:r>
          </w:p>
          <w:p w14:paraId="54996422" w14:textId="21C15BA2" w:rsidR="00961C70" w:rsidRPr="004D6159" w:rsidRDefault="00BF60AD" w:rsidP="00DF5673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BF60AD">
              <w:rPr>
                <w:rFonts w:ascii="Arial" w:hAnsi="Arial" w:cs="Arial"/>
                <w:sz w:val="20"/>
              </w:rPr>
              <w:t>Další platforma, která propojuje činnosti v oblasti vzdělávání a tvůrčí činnosti, je nově zřízená fakultní galerie G18</w:t>
            </w:r>
            <w:r w:rsidR="00C6641E">
              <w:rPr>
                <w:rFonts w:ascii="Arial" w:hAnsi="Arial" w:cs="Arial"/>
                <w:sz w:val="20"/>
              </w:rPr>
              <w:t xml:space="preserve">, kde studenti oboru vytváří komunikační strategie a zadání pro studenty uměleckých oborů (grafický design, audiovize apod.) při přípravě a realizaci výstav a </w:t>
            </w:r>
            <w:proofErr w:type="spellStart"/>
            <w:r w:rsidR="00C6641E">
              <w:rPr>
                <w:rFonts w:ascii="Arial" w:hAnsi="Arial" w:cs="Arial"/>
                <w:sz w:val="20"/>
              </w:rPr>
              <w:t>eventů</w:t>
            </w:r>
            <w:proofErr w:type="spellEnd"/>
            <w:r w:rsidR="00C6641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4.) M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75C3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417"/>
      </w:tblGrid>
      <w:tr w:rsidR="00F75C3F" w:rsidRPr="00F75C3F" w14:paraId="3C87483F" w14:textId="77777777" w:rsidTr="00962CD1">
        <w:trPr>
          <w:trHeight w:val="250"/>
        </w:trPr>
        <w:tc>
          <w:tcPr>
            <w:tcW w:w="3539" w:type="dxa"/>
            <w:shd w:val="clear" w:color="auto" w:fill="F7CAAC" w:themeFill="accent2" w:themeFillTint="66"/>
            <w:hideMark/>
          </w:tcPr>
          <w:p w14:paraId="5C07894F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1" w:name="_Hlk25762649"/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282B73E4" w14:textId="27B4FB56" w:rsidR="00F75C3F" w:rsidRPr="00F75C3F" w:rsidRDefault="00154624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2015/2016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2609C3A7" w14:textId="1B34A752" w:rsidR="00F75C3F" w:rsidRPr="00F75C3F" w:rsidRDefault="00154624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5FA39EA1" w14:textId="779F9BFF" w:rsidR="00F75C3F" w:rsidRPr="00F75C3F" w:rsidRDefault="00154624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230972D6" w14:textId="4375A749" w:rsidR="00F75C3F" w:rsidRPr="00F75C3F" w:rsidRDefault="00154624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</w:tr>
      <w:bookmarkEnd w:id="1"/>
      <w:tr w:rsidR="00F75C3F" w:rsidRPr="00F75C3F" w14:paraId="2891B82D" w14:textId="77777777" w:rsidTr="00962CD1">
        <w:trPr>
          <w:trHeight w:val="566"/>
        </w:trPr>
        <w:tc>
          <w:tcPr>
            <w:tcW w:w="3539" w:type="dxa"/>
            <w:hideMark/>
          </w:tcPr>
          <w:p w14:paraId="2CEB5DD2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276" w:type="dxa"/>
            <w:hideMark/>
          </w:tcPr>
          <w:p w14:paraId="5C7B1F53" w14:textId="1104AD9A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17" w:type="dxa"/>
            <w:hideMark/>
          </w:tcPr>
          <w:p w14:paraId="7A6D8B6A" w14:textId="6A09D49D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18" w:type="dxa"/>
            <w:hideMark/>
          </w:tcPr>
          <w:p w14:paraId="578A60A9" w14:textId="52A140C9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17" w:type="dxa"/>
            <w:hideMark/>
          </w:tcPr>
          <w:p w14:paraId="72AB16AC" w14:textId="7B8498ED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</w:tr>
      <w:tr w:rsidR="00F75C3F" w:rsidRPr="00F75C3F" w14:paraId="3D5D840C" w14:textId="77777777" w:rsidTr="00962CD1">
        <w:trPr>
          <w:trHeight w:val="562"/>
        </w:trPr>
        <w:tc>
          <w:tcPr>
            <w:tcW w:w="3539" w:type="dxa"/>
            <w:hideMark/>
          </w:tcPr>
          <w:p w14:paraId="79535B34" w14:textId="5108067E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</w:t>
            </w:r>
            <w:r w:rsidR="00120FF3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délce</w:t>
            </w:r>
            <w:r w:rsidR="00120FF3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)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0DDED753" w14:textId="28EBADD7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17" w:type="dxa"/>
            <w:hideMark/>
          </w:tcPr>
          <w:p w14:paraId="38F74154" w14:textId="559DBB58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18" w:type="dxa"/>
            <w:hideMark/>
          </w:tcPr>
          <w:p w14:paraId="0091F382" w14:textId="6387CD06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17" w:type="dxa"/>
            <w:hideMark/>
          </w:tcPr>
          <w:p w14:paraId="7A377A58" w14:textId="30D5D71A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5C3F" w:rsidRPr="00F75C3F" w14:paraId="671F8212" w14:textId="77777777" w:rsidTr="00962CD1">
        <w:trPr>
          <w:trHeight w:val="603"/>
        </w:trPr>
        <w:tc>
          <w:tcPr>
            <w:tcW w:w="3539" w:type="dxa"/>
            <w:hideMark/>
          </w:tcPr>
          <w:p w14:paraId="479F8BF6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276" w:type="dxa"/>
            <w:noWrap/>
            <w:hideMark/>
          </w:tcPr>
          <w:p w14:paraId="4EC940C5" w14:textId="7478E0C0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12,7 %</w:t>
            </w:r>
          </w:p>
        </w:tc>
        <w:tc>
          <w:tcPr>
            <w:tcW w:w="1417" w:type="dxa"/>
            <w:noWrap/>
            <w:hideMark/>
          </w:tcPr>
          <w:p w14:paraId="19C6AEB2" w14:textId="4669A76E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10,4 %</w:t>
            </w:r>
          </w:p>
        </w:tc>
        <w:tc>
          <w:tcPr>
            <w:tcW w:w="1418" w:type="dxa"/>
            <w:noWrap/>
            <w:hideMark/>
          </w:tcPr>
          <w:p w14:paraId="76289011" w14:textId="034399AE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38,9 %</w:t>
            </w:r>
          </w:p>
        </w:tc>
        <w:tc>
          <w:tcPr>
            <w:tcW w:w="1417" w:type="dxa"/>
            <w:noWrap/>
            <w:hideMark/>
          </w:tcPr>
          <w:p w14:paraId="0D2BDF3B" w14:textId="2FA0A59E" w:rsidR="00F75C3F" w:rsidRPr="00D8549D" w:rsidRDefault="00120FF3" w:rsidP="00120FF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8549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36,1 %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205"/>
        <w:gridCol w:w="862"/>
      </w:tblGrid>
      <w:tr w:rsidR="009772E2" w:rsidRPr="00FB55D5" w14:paraId="74C59BF2" w14:textId="77777777" w:rsidTr="00962CD1">
        <w:trPr>
          <w:trHeight w:val="35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C37AEB" w14:textId="3210E65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 xml:space="preserve">Předměty v cizím </w:t>
            </w:r>
            <w:proofErr w:type="gramStart"/>
            <w:r w:rsidRPr="002F66FA">
              <w:rPr>
                <w:rFonts w:ascii="Arial" w:hAnsi="Arial" w:cs="Arial"/>
                <w:b/>
                <w:sz w:val="20"/>
              </w:rPr>
              <w:t>jazyce</w:t>
            </w:r>
            <w:r w:rsidRPr="002F66FA">
              <w:rPr>
                <w:rFonts w:ascii="Arial" w:hAnsi="Arial" w:cs="Arial"/>
                <w:sz w:val="20"/>
              </w:rPr>
              <w:t xml:space="preserve"> </w:t>
            </w:r>
            <w:r w:rsidR="009A5A6E">
              <w:rPr>
                <w:rFonts w:ascii="Arial" w:hAnsi="Arial" w:cs="Arial"/>
                <w:sz w:val="20"/>
              </w:rPr>
              <w:t xml:space="preserve">- </w:t>
            </w:r>
            <w:r w:rsidRPr="009A5A6E">
              <w:rPr>
                <w:rFonts w:ascii="Arial" w:hAnsi="Arial" w:cs="Arial"/>
                <w:b/>
                <w:sz w:val="20"/>
              </w:rPr>
              <w:t>podíl</w:t>
            </w:r>
            <w:proofErr w:type="gramEnd"/>
            <w:r w:rsidRPr="009A5A6E">
              <w:rPr>
                <w:rFonts w:ascii="Arial" w:hAnsi="Arial" w:cs="Arial"/>
                <w:b/>
                <w:sz w:val="20"/>
              </w:rPr>
              <w:t xml:space="preserve"> 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7844" w14:textId="3BDE29A2" w:rsidR="009772E2" w:rsidRPr="00FB55D5" w:rsidRDefault="004E58C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</w:t>
            </w:r>
            <w:r w:rsidR="000841F5">
              <w:rPr>
                <w:rFonts w:ascii="Arial" w:hAnsi="Arial" w:cs="Arial"/>
                <w:sz w:val="20"/>
              </w:rPr>
              <w:t>%</w:t>
            </w:r>
          </w:p>
        </w:tc>
      </w:tr>
      <w:tr w:rsidR="002F66FA" w:rsidRPr="0058573E" w14:paraId="616A4D00" w14:textId="77777777" w:rsidTr="00962CD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962CD1">
        <w:trPr>
          <w:trHeight w:val="1665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2FD38241" w14:textId="591BA963" w:rsidR="00595E18" w:rsidRPr="004E58C2" w:rsidRDefault="00595E18" w:rsidP="00552931">
            <w:pPr>
              <w:pStyle w:val="Bezmezer"/>
              <w:spacing w:before="40" w:after="40"/>
              <w:ind w:right="175"/>
              <w:rPr>
                <w:rFonts w:ascii="Arial" w:hAnsi="Arial" w:cs="Arial"/>
                <w:sz w:val="20"/>
              </w:rPr>
            </w:pPr>
            <w:r w:rsidRPr="004E58C2">
              <w:rPr>
                <w:rFonts w:ascii="Arial" w:hAnsi="Arial" w:cs="Arial"/>
                <w:sz w:val="20"/>
              </w:rPr>
              <w:t xml:space="preserve">Oborové předměty v bakalářském studijním programu </w:t>
            </w:r>
            <w:r w:rsidR="004E58C2" w:rsidRPr="004E58C2">
              <w:rPr>
                <w:rFonts w:ascii="Arial" w:hAnsi="Arial" w:cs="Arial"/>
                <w:sz w:val="20"/>
              </w:rPr>
              <w:t xml:space="preserve">v prezenční formě studia </w:t>
            </w:r>
            <w:r w:rsidRPr="004E58C2">
              <w:rPr>
                <w:rFonts w:ascii="Arial" w:hAnsi="Arial" w:cs="Arial"/>
                <w:sz w:val="20"/>
              </w:rPr>
              <w:t>vyžadují práci s cizojazyčnou literaturou. Studenti mají přístup k základní odborné literatuře v anglickém jazyce jak prostřednictvím univerzitní knihovny, tak příruční knihovny přímo na ÚMK.</w:t>
            </w:r>
          </w:p>
          <w:p w14:paraId="4618E173" w14:textId="370CFC06" w:rsidR="003F6125" w:rsidRPr="00810FEF" w:rsidRDefault="00595E18" w:rsidP="00552931">
            <w:pPr>
              <w:pStyle w:val="Bezmezer"/>
              <w:spacing w:before="40" w:after="40"/>
              <w:ind w:right="175"/>
              <w:rPr>
                <w:rFonts w:ascii="Arial" w:hAnsi="Arial" w:cs="Arial"/>
                <w:color w:val="000000"/>
                <w:sz w:val="20"/>
              </w:rPr>
            </w:pPr>
            <w:r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V rámci studijního plánu</w:t>
            </w:r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v prezenční formě studia </w:t>
            </w:r>
            <w:r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jsou některé předměty v bloku povinně volitelných vyučovány v anglickém jazyce. </w:t>
            </w:r>
            <w:r w:rsidR="00B85D37">
              <w:rPr>
                <w:rStyle w:val="normaltextrun"/>
                <w:rFonts w:ascii="Arial" w:hAnsi="Arial" w:cs="Arial"/>
                <w:color w:val="000000"/>
                <w:sz w:val="20"/>
              </w:rPr>
              <w:t>S</w:t>
            </w:r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tudenti musí absolvovat pět semestrů angličtiny, dále je zde nabízen předmět International </w:t>
            </w:r>
            <w:proofErr w:type="spellStart"/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projects</w:t>
            </w:r>
            <w:proofErr w:type="spellEnd"/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, který propojuje student</w:t>
            </w:r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y</w:t>
            </w:r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oboru se studenty </w:t>
            </w:r>
            <w:r w:rsidR="00B85D37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programu </w:t>
            </w:r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Erasmu</w:t>
            </w:r>
            <w:r w:rsidR="00B85D37">
              <w:rPr>
                <w:rStyle w:val="normaltextrun"/>
                <w:rFonts w:ascii="Arial" w:hAnsi="Arial" w:cs="Arial"/>
                <w:color w:val="000000"/>
                <w:sz w:val="20"/>
              </w:rPr>
              <w:t>s+</w:t>
            </w:r>
            <w:r w:rsidR="00810FEF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.</w:t>
            </w:r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U studijního plánu v kombinované formě studia výuka ang</w:t>
            </w:r>
            <w:r w:rsidR="002D269F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lického jazyka zatím abstinuje, </w:t>
            </w:r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což by se mělo změnit schválením nově podané akreditace pro studijní program Marketingové komunikace, kde je </w:t>
            </w:r>
            <w:r w:rsidR="009F3E0B">
              <w:rPr>
                <w:rStyle w:val="normaltextrun"/>
                <w:rFonts w:ascii="Arial" w:hAnsi="Arial" w:cs="Arial"/>
                <w:color w:val="000000"/>
                <w:sz w:val="20"/>
              </w:rPr>
              <w:t>j</w:t>
            </w:r>
            <w:r w:rsidR="009F3E0B">
              <w:rPr>
                <w:rStyle w:val="normaltextrun"/>
                <w:color w:val="000000"/>
              </w:rPr>
              <w:t xml:space="preserve">iž </w:t>
            </w:r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předmět </w:t>
            </w:r>
            <w:proofErr w:type="gramStart"/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>Angličtina</w:t>
            </w:r>
            <w:proofErr w:type="gramEnd"/>
            <w:r w:rsidR="004E58C2" w:rsidRPr="004E58C2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zahrnut.</w:t>
            </w:r>
          </w:p>
        </w:tc>
      </w:tr>
      <w:tr w:rsidR="00012E61" w:rsidRPr="0058573E" w14:paraId="5E652328" w14:textId="77777777" w:rsidTr="00962CD1">
        <w:tc>
          <w:tcPr>
            <w:tcW w:w="9067" w:type="dxa"/>
            <w:gridSpan w:val="2"/>
          </w:tcPr>
          <w:p w14:paraId="54B22559" w14:textId="08858F3B" w:rsidR="00913651" w:rsidRPr="00BB6422" w:rsidRDefault="00913651" w:rsidP="00552931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BB6422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C14227" w:rsidRDefault="00913651" w:rsidP="00552931">
            <w:pPr>
              <w:pStyle w:val="Bezmezer"/>
              <w:spacing w:before="40" w:after="40"/>
              <w:ind w:right="175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14227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C14227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C14227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C142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s uvedením </w:t>
            </w:r>
            <w:proofErr w:type="gramStart"/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výsledků</w:t>
            </w:r>
            <w:r w:rsidR="000C5C02" w:rsidRPr="00C1422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společných</w:t>
            </w:r>
            <w:proofErr w:type="gramEnd"/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publikací, mezinárodní</w:t>
            </w:r>
            <w:r w:rsidR="00C01272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EF5113">
        <w:trPr>
          <w:trHeight w:val="4619"/>
        </w:trPr>
        <w:tc>
          <w:tcPr>
            <w:tcW w:w="9067" w:type="dxa"/>
            <w:gridSpan w:val="2"/>
          </w:tcPr>
          <w:p w14:paraId="28059CAF" w14:textId="77777777" w:rsidR="00F00D9C" w:rsidRDefault="00595E18" w:rsidP="00552931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</w:t>
            </w:r>
            <w:r w:rsidRPr="00B8779B">
              <w:rPr>
                <w:rFonts w:eastAsia="Times New Roman" w:cs="Arial"/>
                <w:lang w:eastAsia="cs-CZ"/>
              </w:rPr>
              <w:t>azba na Zlínský kr</w:t>
            </w:r>
            <w:r>
              <w:rPr>
                <w:rFonts w:eastAsia="Times New Roman" w:cs="Arial"/>
                <w:lang w:eastAsia="cs-CZ"/>
              </w:rPr>
              <w:t xml:space="preserve">eativní </w:t>
            </w:r>
            <w:r w:rsidRPr="00714CB9">
              <w:rPr>
                <w:rFonts w:eastAsia="Times New Roman" w:cs="Arial"/>
                <w:lang w:eastAsia="cs-CZ"/>
              </w:rPr>
              <w:t>klas</w:t>
            </w:r>
            <w:r w:rsidRPr="00714CB9">
              <w:rPr>
                <w:rFonts w:eastAsia="Times New Roman" w:cs="Arial"/>
                <w:color w:val="000000"/>
                <w:lang w:eastAsia="cs-CZ"/>
              </w:rPr>
              <w:t xml:space="preserve">tr, </w:t>
            </w:r>
            <w:r w:rsidRPr="00B8779B">
              <w:rPr>
                <w:rFonts w:eastAsia="Times New Roman" w:cs="Arial"/>
                <w:color w:val="000000"/>
                <w:lang w:eastAsia="cs-CZ"/>
              </w:rPr>
              <w:t>kterého je FMK členem, přináší řadu příležitostí v oblasti mezinárodní</w:t>
            </w:r>
            <w:r w:rsidR="00F00D9C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79B">
              <w:rPr>
                <w:rFonts w:eastAsia="Times New Roman" w:cs="Arial"/>
                <w:color w:val="000000"/>
                <w:lang w:eastAsia="cs-CZ"/>
              </w:rPr>
              <w:t>spolupráce a účasti na projektech.</w:t>
            </w:r>
            <w:r w:rsidR="00F00D9C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  <w:p w14:paraId="03A241A0" w14:textId="0BE6E084" w:rsidR="00595E18" w:rsidRPr="00B8779B" w:rsidRDefault="00595E18" w:rsidP="00552931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8779B">
              <w:rPr>
                <w:rFonts w:eastAsia="Times New Roman" w:cs="Arial"/>
                <w:color w:val="000000"/>
                <w:lang w:eastAsia="cs-CZ"/>
              </w:rPr>
              <w:t>V rámci projektu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Visegrad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 Urban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Creativity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 xml:space="preserve"> Cluster Network (od 2016) se pracovníci fakulty </w:t>
            </w:r>
            <w:r w:rsidR="001B582E">
              <w:rPr>
                <w:rFonts w:eastAsia="Times New Roman" w:cs="Arial"/>
                <w:color w:val="000000"/>
                <w:lang w:eastAsia="cs-CZ"/>
              </w:rPr>
              <w:t xml:space="preserve">              </w:t>
            </w:r>
            <w:r w:rsidR="00552931">
              <w:rPr>
                <w:rFonts w:eastAsia="Times New Roman" w:cs="Arial"/>
                <w:color w:val="000000"/>
                <w:lang w:eastAsia="cs-CZ"/>
              </w:rPr>
              <w:t xml:space="preserve">       </w:t>
            </w:r>
            <w:r w:rsidRPr="00B8779B">
              <w:rPr>
                <w:rFonts w:eastAsia="Times New Roman" w:cs="Arial"/>
                <w:color w:val="000000"/>
                <w:lang w:eastAsia="cs-CZ"/>
              </w:rPr>
              <w:t>i doktorandi účastnili studijních cest zaměřených na spolupráci s praxí v kreativních odvětvích do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Krakowa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, Budapešti, Košic a ukrajinského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Rivne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.</w:t>
            </w:r>
            <w:r w:rsidRPr="00B8779B">
              <w:rPr>
                <w:rFonts w:eastAsia="Times New Roman" w:cs="Arial"/>
                <w:lang w:eastAsia="cs-CZ"/>
              </w:rPr>
              <w:t> </w:t>
            </w:r>
          </w:p>
          <w:p w14:paraId="02BC4C67" w14:textId="77777777" w:rsidR="00595E18" w:rsidRPr="00B8779B" w:rsidRDefault="00595E18" w:rsidP="00552931">
            <w:pPr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8779B">
              <w:rPr>
                <w:rFonts w:eastAsia="Times New Roman" w:cs="Arial"/>
                <w:lang w:eastAsia="cs-CZ"/>
              </w:rPr>
              <w:t xml:space="preserve">V realizaci je </w:t>
            </w:r>
            <w:r>
              <w:rPr>
                <w:rFonts w:eastAsia="Times New Roman" w:cs="Arial"/>
                <w:lang w:eastAsia="cs-CZ"/>
              </w:rPr>
              <w:t xml:space="preserve">i </w:t>
            </w:r>
            <w:r w:rsidRPr="00B8779B">
              <w:rPr>
                <w:rFonts w:eastAsia="Times New Roman" w:cs="Arial"/>
                <w:lang w:eastAsia="cs-CZ"/>
              </w:rPr>
              <w:t xml:space="preserve">projekt v programu ÉTA – TAČR s názvem Kvantitativní a kvalitativní výzkum dopadů na ekonomiku firem, které se rozhodly inovovat design svých výrobků a služeb za současné inovace designu vizuální komunikace těchto zapojených firem. </w:t>
            </w:r>
          </w:p>
          <w:p w14:paraId="0CCBC484" w14:textId="50799198" w:rsidR="00595E18" w:rsidRDefault="00595E18" w:rsidP="00552931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Na začátku roku 2019 byl připraven projekt </w:t>
            </w:r>
            <w:proofErr w:type="spellStart"/>
            <w:r>
              <w:rPr>
                <w:rFonts w:eastAsia="Times New Roman" w:cs="Arial"/>
                <w:lang w:eastAsia="cs-CZ"/>
              </w:rPr>
              <w:t>Horizon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2020 „</w:t>
            </w:r>
            <w:proofErr w:type="spellStart"/>
            <w:r>
              <w:rPr>
                <w:rFonts w:eastAsia="Times New Roman" w:cs="Arial"/>
                <w:lang w:eastAsia="cs-CZ"/>
              </w:rPr>
              <w:t>The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cs-CZ"/>
              </w:rPr>
              <w:t>impact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cs-CZ"/>
              </w:rPr>
              <w:t>of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cs-CZ"/>
              </w:rPr>
              <w:t>technological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cs-CZ"/>
              </w:rPr>
              <w:t>transformations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on </w:t>
            </w:r>
            <w:proofErr w:type="spellStart"/>
            <w:r>
              <w:rPr>
                <w:rFonts w:eastAsia="Times New Roman" w:cs="Arial"/>
                <w:lang w:eastAsia="cs-CZ"/>
              </w:rPr>
              <w:t>children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and </w:t>
            </w:r>
            <w:proofErr w:type="spellStart"/>
            <w:r>
              <w:rPr>
                <w:rFonts w:eastAsia="Times New Roman" w:cs="Arial"/>
                <w:lang w:eastAsia="cs-CZ"/>
              </w:rPr>
              <w:t>youth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“, kde hlavním řešitelem je Institut marketingu </w:t>
            </w:r>
            <w:r w:rsidR="00DF2ECE">
              <w:rPr>
                <w:rFonts w:eastAsia="Times New Roman" w:cs="Arial"/>
                <w:lang w:eastAsia="cs-CZ"/>
              </w:rPr>
              <w:t xml:space="preserve">                                </w:t>
            </w:r>
            <w:r>
              <w:rPr>
                <w:rFonts w:eastAsia="Times New Roman" w:cs="Arial"/>
                <w:lang w:eastAsia="cs-CZ"/>
              </w:rPr>
              <w:t xml:space="preserve">a managementu </w:t>
            </w:r>
            <w:proofErr w:type="spellStart"/>
            <w:r>
              <w:rPr>
                <w:rFonts w:eastAsia="Times New Roman" w:cs="Arial"/>
                <w:lang w:eastAsia="cs-CZ"/>
              </w:rPr>
              <w:t>Zurich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University, kter</w:t>
            </w:r>
            <w:r w:rsidR="00F00D9C">
              <w:rPr>
                <w:rFonts w:eastAsia="Times New Roman" w:cs="Arial"/>
                <w:lang w:eastAsia="cs-CZ"/>
              </w:rPr>
              <w:t>ý</w:t>
            </w:r>
            <w:r>
              <w:rPr>
                <w:rFonts w:eastAsia="Times New Roman" w:cs="Arial"/>
                <w:lang w:eastAsia="cs-CZ"/>
              </w:rPr>
              <w:t xml:space="preserve"> ale bohužel nebyl podpořen.</w:t>
            </w:r>
          </w:p>
          <w:p w14:paraId="555E9DDC" w14:textId="49E76EBA" w:rsidR="003F6125" w:rsidRDefault="00595E18" w:rsidP="00552931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9F3E0B">
              <w:rPr>
                <w:rFonts w:eastAsia="Times New Roman" w:cs="Arial"/>
                <w:lang w:eastAsia="cs-CZ"/>
              </w:rPr>
              <w:t>O mezinárodním přesahu a významu výzkumných aktivit pracovníků ÚMK svědčí zařazení mnoha výstupů do databází Web </w:t>
            </w:r>
            <w:proofErr w:type="spellStart"/>
            <w:r w:rsidRPr="009F3E0B">
              <w:rPr>
                <w:rFonts w:eastAsia="Times New Roman" w:cs="Arial"/>
                <w:lang w:eastAsia="cs-CZ"/>
              </w:rPr>
              <w:t>of</w:t>
            </w:r>
            <w:proofErr w:type="spellEnd"/>
            <w:r w:rsidRPr="009F3E0B">
              <w:rPr>
                <w:rFonts w:eastAsia="Times New Roman" w:cs="Arial"/>
                <w:lang w:eastAsia="cs-CZ"/>
              </w:rPr>
              <w:t> Science a </w:t>
            </w:r>
            <w:proofErr w:type="spellStart"/>
            <w:r w:rsidRPr="009F3E0B">
              <w:rPr>
                <w:rFonts w:eastAsia="Times New Roman" w:cs="Arial"/>
                <w:lang w:eastAsia="cs-CZ"/>
              </w:rPr>
              <w:t>Scopus</w:t>
            </w:r>
            <w:proofErr w:type="spellEnd"/>
            <w:r w:rsidRPr="009F3E0B">
              <w:rPr>
                <w:rFonts w:eastAsia="Times New Roman" w:cs="Arial"/>
                <w:lang w:eastAsia="cs-CZ"/>
              </w:rPr>
              <w:t>. Mnohé odborné publikace v poslední době vycházejí také v anglickém jazyce a byly zaslány k zařazení do prestižních</w:t>
            </w:r>
            <w:r w:rsidR="00B85D37" w:rsidRPr="009F3E0B">
              <w:rPr>
                <w:rFonts w:eastAsia="Times New Roman" w:cs="Arial"/>
                <w:lang w:eastAsia="cs-CZ"/>
              </w:rPr>
              <w:t xml:space="preserve"> </w:t>
            </w:r>
            <w:r w:rsidRPr="009F3E0B">
              <w:rPr>
                <w:rFonts w:eastAsia="Times New Roman" w:cs="Arial"/>
                <w:lang w:eastAsia="cs-CZ"/>
              </w:rPr>
              <w:t>databází W</w:t>
            </w:r>
            <w:r w:rsidR="009F3E0B">
              <w:rPr>
                <w:rFonts w:eastAsia="Times New Roman" w:cs="Arial"/>
                <w:lang w:eastAsia="cs-CZ"/>
              </w:rPr>
              <w:t xml:space="preserve">eb </w:t>
            </w:r>
            <w:proofErr w:type="spellStart"/>
            <w:r w:rsidR="009F3E0B">
              <w:rPr>
                <w:rFonts w:eastAsia="Times New Roman" w:cs="Arial"/>
                <w:lang w:eastAsia="cs-CZ"/>
              </w:rPr>
              <w:t>of</w:t>
            </w:r>
            <w:proofErr w:type="spellEnd"/>
            <w:r w:rsidR="009F3E0B">
              <w:rPr>
                <w:rFonts w:eastAsia="Times New Roman" w:cs="Arial"/>
                <w:lang w:eastAsia="cs-CZ"/>
              </w:rPr>
              <w:t xml:space="preserve"> </w:t>
            </w:r>
            <w:r w:rsidRPr="009F3E0B">
              <w:rPr>
                <w:rFonts w:eastAsia="Times New Roman" w:cs="Arial"/>
                <w:lang w:eastAsia="cs-CZ"/>
              </w:rPr>
              <w:t>S</w:t>
            </w:r>
            <w:r w:rsidR="009F3E0B">
              <w:rPr>
                <w:rFonts w:eastAsia="Times New Roman" w:cs="Arial"/>
                <w:lang w:eastAsia="cs-CZ"/>
              </w:rPr>
              <w:t>cience</w:t>
            </w:r>
            <w:r w:rsidRPr="009F3E0B">
              <w:rPr>
                <w:rFonts w:eastAsia="Times New Roman" w:cs="Arial"/>
                <w:lang w:eastAsia="cs-CZ"/>
              </w:rPr>
              <w:t> a </w:t>
            </w:r>
            <w:proofErr w:type="spellStart"/>
            <w:r w:rsidRPr="009F3E0B">
              <w:rPr>
                <w:rFonts w:eastAsia="Times New Roman" w:cs="Arial"/>
                <w:lang w:eastAsia="cs-CZ"/>
              </w:rPr>
              <w:t>Scopus</w:t>
            </w:r>
            <w:proofErr w:type="spellEnd"/>
            <w:r w:rsidRPr="009F3E0B">
              <w:rPr>
                <w:rFonts w:eastAsia="Times New Roman" w:cs="Arial"/>
                <w:lang w:eastAsia="cs-CZ"/>
              </w:rPr>
              <w:t>.</w:t>
            </w:r>
            <w:r w:rsidRPr="00705BA3">
              <w:rPr>
                <w:rFonts w:eastAsia="Times New Roman" w:cs="Arial"/>
                <w:lang w:eastAsia="cs-CZ"/>
              </w:rPr>
              <w:t> V rámci indexovaných konferencí, kterých se pedagogové v současnosti účastní, dochází k rozšiřování mezinárodní spolupráce a tvorbě výzkumných týmů a záměrů.</w:t>
            </w:r>
          </w:p>
          <w:p w14:paraId="6902A5FF" w14:textId="5A8D2BF2" w:rsidR="00595E18" w:rsidRPr="00595E18" w:rsidRDefault="00595E18" w:rsidP="00552931">
            <w:pPr>
              <w:spacing w:before="40" w:after="40"/>
              <w:ind w:right="17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Na konci roku 2019 se studenti spolu s pedagogem Mgr. Evou </w:t>
            </w:r>
            <w:proofErr w:type="spellStart"/>
            <w:r>
              <w:rPr>
                <w:rFonts w:eastAsia="Times New Roman" w:cs="Arial"/>
                <w:lang w:eastAsia="cs-CZ"/>
              </w:rPr>
              <w:t>Gartnerovou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zúčastnili International </w:t>
            </w:r>
            <w:proofErr w:type="spellStart"/>
            <w:r w:rsidR="009F3E0B">
              <w:rPr>
                <w:rFonts w:eastAsia="Times New Roman" w:cs="Arial"/>
                <w:lang w:eastAsia="cs-CZ"/>
              </w:rPr>
              <w:t>W</w:t>
            </w:r>
            <w:r>
              <w:rPr>
                <w:rFonts w:eastAsia="Times New Roman" w:cs="Arial"/>
                <w:lang w:eastAsia="cs-CZ"/>
              </w:rPr>
              <w:t>eek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v St. </w:t>
            </w:r>
            <w:proofErr w:type="spellStart"/>
            <w:r>
              <w:rPr>
                <w:rFonts w:eastAsia="Times New Roman" w:cs="Arial"/>
                <w:lang w:eastAsia="cs-CZ"/>
              </w:rPr>
              <w:t>Poltenu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, kde reprezentovali nejen svůj studijní program, ale celou univerzitu. Na jaro 2020 je na Ústavu marketingových komunikací plánována první International </w:t>
            </w:r>
            <w:proofErr w:type="spellStart"/>
            <w:r w:rsidR="009F3E0B">
              <w:rPr>
                <w:rFonts w:eastAsia="Times New Roman" w:cs="Arial"/>
                <w:lang w:eastAsia="cs-CZ"/>
              </w:rPr>
              <w:t>S</w:t>
            </w:r>
            <w:r>
              <w:rPr>
                <w:rFonts w:eastAsia="Times New Roman" w:cs="Arial"/>
                <w:lang w:eastAsia="cs-CZ"/>
              </w:rPr>
              <w:t>ummer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9F3E0B">
              <w:rPr>
                <w:rFonts w:eastAsia="Times New Roman" w:cs="Arial"/>
                <w:lang w:eastAsia="cs-CZ"/>
              </w:rPr>
              <w:t>S</w:t>
            </w:r>
            <w:r>
              <w:rPr>
                <w:rFonts w:eastAsia="Times New Roman" w:cs="Arial"/>
                <w:lang w:eastAsia="cs-CZ"/>
              </w:rPr>
              <w:t>chool</w:t>
            </w:r>
            <w:proofErr w:type="spellEnd"/>
            <w:r>
              <w:rPr>
                <w:rFonts w:eastAsia="Times New Roman" w:cs="Arial"/>
                <w:lang w:eastAsia="cs-CZ"/>
              </w:rPr>
              <w:t>.</w:t>
            </w:r>
          </w:p>
        </w:tc>
      </w:tr>
    </w:tbl>
    <w:p w14:paraId="0AD30E61" w14:textId="1070B9CF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8820FA" w14:textId="425B189A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5.)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hodnocení bakalářských prací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57"/>
        <w:gridCol w:w="1276"/>
        <w:gridCol w:w="1276"/>
        <w:gridCol w:w="1275"/>
      </w:tblGrid>
      <w:tr w:rsidR="008A11E7" w:rsidRPr="004E7679" w14:paraId="65F68FB6" w14:textId="77777777" w:rsidTr="00DF2ECE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57" w:type="dxa"/>
            <w:shd w:val="clear" w:color="auto" w:fill="F7CAAC" w:themeFill="accent2" w:themeFillTint="66"/>
            <w:hideMark/>
          </w:tcPr>
          <w:p w14:paraId="139E8754" w14:textId="54C449E2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2015/2016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43BA591D" w14:textId="5BF09D38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5EF97ED5" w14:textId="1035635A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275" w:type="dxa"/>
            <w:shd w:val="clear" w:color="auto" w:fill="F7CAAC" w:themeFill="accent2" w:themeFillTint="66"/>
            <w:hideMark/>
          </w:tcPr>
          <w:p w14:paraId="24838E4B" w14:textId="59A6FE69" w:rsidR="008A11E7" w:rsidRPr="004E7679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</w:tr>
      <w:tr w:rsidR="00703676" w:rsidRPr="004E7679" w14:paraId="7795605A" w14:textId="77777777" w:rsidTr="00DF2ECE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  <w:hideMark/>
          </w:tcPr>
          <w:p w14:paraId="2F7EFD8C" w14:textId="1D6D5D8F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76" w:type="dxa"/>
            <w:hideMark/>
          </w:tcPr>
          <w:p w14:paraId="35D1AF03" w14:textId="07AAE7CE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76" w:type="dxa"/>
            <w:hideMark/>
          </w:tcPr>
          <w:p w14:paraId="4833E70C" w14:textId="428B8DCC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275" w:type="dxa"/>
            <w:hideMark/>
          </w:tcPr>
          <w:p w14:paraId="0A3392DA" w14:textId="7ECB9B4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</w:tr>
      <w:tr w:rsidR="00703676" w:rsidRPr="004E7679" w14:paraId="55EBD531" w14:textId="77777777" w:rsidTr="00DF2ECE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  <w:hideMark/>
          </w:tcPr>
          <w:p w14:paraId="7874FF0C" w14:textId="641100A1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276" w:type="dxa"/>
            <w:hideMark/>
          </w:tcPr>
          <w:p w14:paraId="3B6979D4" w14:textId="7B521AD8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76" w:type="dxa"/>
            <w:hideMark/>
          </w:tcPr>
          <w:p w14:paraId="58738744" w14:textId="17DCC210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75" w:type="dxa"/>
            <w:hideMark/>
          </w:tcPr>
          <w:p w14:paraId="63191FF5" w14:textId="0B0DA161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</w:tr>
      <w:tr w:rsidR="00703676" w:rsidRPr="004E7679" w14:paraId="03FB165F" w14:textId="77777777" w:rsidTr="00DF2ECE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  <w:hideMark/>
          </w:tcPr>
          <w:p w14:paraId="46674ED5" w14:textId="24F4B73E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hideMark/>
          </w:tcPr>
          <w:p w14:paraId="04482809" w14:textId="5B26976B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hideMark/>
          </w:tcPr>
          <w:p w14:paraId="5F348EE6" w14:textId="728BD22A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  <w:hideMark/>
          </w:tcPr>
          <w:p w14:paraId="7E5AFF24" w14:textId="790A7D7B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03676" w:rsidRPr="004E7679" w14:paraId="06383417" w14:textId="77777777" w:rsidTr="00DF2ECE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  <w:hideMark/>
          </w:tcPr>
          <w:p w14:paraId="2F05830E" w14:textId="227CCB00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14:paraId="01817972" w14:textId="28848775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14:paraId="5F1CB738" w14:textId="7F4D5FC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14:paraId="6BADD102" w14:textId="5660520C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03676" w:rsidRPr="004E7679" w14:paraId="2368832B" w14:textId="77777777" w:rsidTr="00DF2ECE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hideMark/>
          </w:tcPr>
          <w:p w14:paraId="56950D7F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2F33B2E1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6D62313C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  <w:hideMark/>
          </w:tcPr>
          <w:p w14:paraId="6B07C048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3676" w:rsidRPr="004E7679" w14:paraId="53F7D16E" w14:textId="77777777" w:rsidTr="00DF2ECE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</w:tcPr>
          <w:p w14:paraId="3ECC25F9" w14:textId="483880D5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76" w:type="dxa"/>
          </w:tcPr>
          <w:p w14:paraId="38D99467" w14:textId="3AB3497D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76" w:type="dxa"/>
          </w:tcPr>
          <w:p w14:paraId="0E1F102F" w14:textId="0B171FA6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75" w:type="dxa"/>
          </w:tcPr>
          <w:p w14:paraId="58BC899A" w14:textId="1125D19D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703676" w:rsidRPr="004E7679" w14:paraId="2A6A6872" w14:textId="77777777" w:rsidTr="00DF2ECE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</w:tcPr>
          <w:p w14:paraId="031439B8" w14:textId="72E73140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76" w:type="dxa"/>
          </w:tcPr>
          <w:p w14:paraId="39F6F9D2" w14:textId="2A594D73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276" w:type="dxa"/>
          </w:tcPr>
          <w:p w14:paraId="52DACD0D" w14:textId="3EFD0F84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75" w:type="dxa"/>
          </w:tcPr>
          <w:p w14:paraId="2EF93B73" w14:textId="0D491386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703676" w:rsidRPr="004E7679" w14:paraId="6F69F7CE" w14:textId="77777777" w:rsidTr="00DF2ECE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</w:tcPr>
          <w:p w14:paraId="1329D2F3" w14:textId="477EA39E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</w:tcPr>
          <w:p w14:paraId="468E7E75" w14:textId="6057B71E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</w:tcPr>
          <w:p w14:paraId="63962199" w14:textId="2018E81F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</w:tcPr>
          <w:p w14:paraId="1193D548" w14:textId="768DA82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03676" w:rsidRPr="004E7679" w14:paraId="5523436C" w14:textId="77777777" w:rsidTr="00DF2ECE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</w:tcPr>
          <w:p w14:paraId="133DBEDF" w14:textId="3378D788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14:paraId="42D039B1" w14:textId="3DF13D85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14:paraId="49421C7C" w14:textId="6AD1EB3C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  <w:vMerge w:val="restart"/>
          </w:tcPr>
          <w:p w14:paraId="084B8B14" w14:textId="123A476C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03676" w:rsidRPr="004E7679" w14:paraId="71238567" w14:textId="77777777" w:rsidTr="00DF2ECE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</w:tcPr>
          <w:p w14:paraId="4E19E7E6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</w:tcPr>
          <w:p w14:paraId="52E237E6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</w:tcPr>
          <w:p w14:paraId="4B87481F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</w:tcPr>
          <w:p w14:paraId="1FE6B7BD" w14:textId="77777777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3676" w:rsidRPr="004E7679" w14:paraId="4C047D5F" w14:textId="77777777" w:rsidTr="00DF2ECE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</w:tcPr>
          <w:p w14:paraId="189BD4CA" w14:textId="60D2BFFE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276" w:type="dxa"/>
          </w:tcPr>
          <w:p w14:paraId="2D3F0F24" w14:textId="101C513D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276" w:type="dxa"/>
          </w:tcPr>
          <w:p w14:paraId="6734B609" w14:textId="29653C19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275" w:type="dxa"/>
          </w:tcPr>
          <w:p w14:paraId="6C386EED" w14:textId="2BBF41A2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</w:tr>
      <w:tr w:rsidR="00703676" w:rsidRPr="004E7679" w14:paraId="42B27490" w14:textId="77777777" w:rsidTr="00DF2ECE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703676" w:rsidRPr="004E7679" w:rsidRDefault="00703676" w:rsidP="0070367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</w:tcPr>
          <w:p w14:paraId="3513A0B1" w14:textId="6345A051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276" w:type="dxa"/>
          </w:tcPr>
          <w:p w14:paraId="4D087174" w14:textId="012433AC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276" w:type="dxa"/>
          </w:tcPr>
          <w:p w14:paraId="57F55019" w14:textId="64DF04B4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275" w:type="dxa"/>
          </w:tcPr>
          <w:p w14:paraId="790EAA91" w14:textId="5AC46893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703676" w:rsidRPr="004E7679" w14:paraId="129A825F" w14:textId="77777777" w:rsidTr="00DF2ECE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</w:tcPr>
          <w:p w14:paraId="292D676F" w14:textId="3BECA605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</w:tcPr>
          <w:p w14:paraId="4DE5CAB1" w14:textId="00A9E6C3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</w:tcPr>
          <w:p w14:paraId="039DB914" w14:textId="11066B42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</w:tcPr>
          <w:p w14:paraId="54D1E066" w14:textId="3E4D8118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03676" w:rsidRPr="004E7679" w14:paraId="11BB05DD" w14:textId="77777777" w:rsidTr="00DF2ECE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  <w:hideMark/>
          </w:tcPr>
          <w:p w14:paraId="13DD6B13" w14:textId="3E5E4AF3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14:paraId="30617AAA" w14:textId="426E2A8A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14:paraId="26AB9F88" w14:textId="1762B6F1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14:paraId="2113DABB" w14:textId="411107FA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7679" w:rsidRPr="004E7679" w14:paraId="6A6F3744" w14:textId="77777777" w:rsidTr="00DF2ECE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hideMark/>
          </w:tcPr>
          <w:p w14:paraId="6C0EB7AD" w14:textId="77777777" w:rsidR="004E7679" w:rsidRPr="004E7679" w:rsidRDefault="004E767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0BA94EA7" w14:textId="77777777" w:rsidR="004E7679" w:rsidRPr="004E7679" w:rsidRDefault="004E767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793B183C" w14:textId="77777777" w:rsidR="004E7679" w:rsidRPr="004E7679" w:rsidRDefault="004E767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  <w:hideMark/>
          </w:tcPr>
          <w:p w14:paraId="6B1D9F25" w14:textId="77777777" w:rsidR="004E7679" w:rsidRPr="004E7679" w:rsidRDefault="004E767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3676" w:rsidRPr="004E7679" w14:paraId="1F6CD914" w14:textId="77777777" w:rsidTr="00DF2ECE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703676" w:rsidRPr="004E7679" w:rsidRDefault="00703676" w:rsidP="0070367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57" w:type="dxa"/>
            <w:hideMark/>
          </w:tcPr>
          <w:p w14:paraId="1495EF69" w14:textId="456BE626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10-15</w:t>
            </w:r>
          </w:p>
        </w:tc>
        <w:tc>
          <w:tcPr>
            <w:tcW w:w="1276" w:type="dxa"/>
            <w:hideMark/>
          </w:tcPr>
          <w:p w14:paraId="570E5773" w14:textId="576921F6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10-15</w:t>
            </w:r>
          </w:p>
        </w:tc>
        <w:tc>
          <w:tcPr>
            <w:tcW w:w="1276" w:type="dxa"/>
            <w:hideMark/>
          </w:tcPr>
          <w:p w14:paraId="5C3DBB7B" w14:textId="7748B241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10-15</w:t>
            </w:r>
          </w:p>
        </w:tc>
        <w:tc>
          <w:tcPr>
            <w:tcW w:w="1275" w:type="dxa"/>
            <w:hideMark/>
          </w:tcPr>
          <w:p w14:paraId="474E3C51" w14:textId="3AEB6A4A" w:rsidR="00703676" w:rsidRPr="004E7679" w:rsidRDefault="00703676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10-15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36F79E47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  <w:r>
        <w:rPr>
          <w:rFonts w:ascii="Arial Narrow" w:hAnsi="Arial Narrow" w:cs="Arial"/>
          <w:color w:val="7030A0"/>
          <w:sz w:val="32"/>
          <w:szCs w:val="32"/>
        </w:rPr>
        <w:br w:type="page"/>
      </w:r>
    </w:p>
    <w:p w14:paraId="547FD638" w14:textId="5832CC4B" w:rsidR="00F75C3F" w:rsidRPr="00025199" w:rsidRDefault="00F75C3F" w:rsidP="00F75C3F">
      <w:pPr>
        <w:pStyle w:val="Bezmezer"/>
        <w:ind w:right="283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gramStart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5a</w:t>
      </w:r>
      <w:proofErr w:type="gramEnd"/>
      <w:r w:rsidRPr="00025199">
        <w:rPr>
          <w:rFonts w:ascii="Arial" w:hAnsi="Arial" w:cs="Arial"/>
          <w:b/>
          <w:color w:val="C45911" w:themeColor="accent2" w:themeShade="BF"/>
          <w:sz w:val="24"/>
          <w:szCs w:val="24"/>
        </w:rPr>
        <w:t>) Realizovaná hodnocení bakalářských prací</w:t>
      </w:r>
      <w:r w:rsidRPr="0002519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</w:p>
    <w:p w14:paraId="3D8AC199" w14:textId="77777777" w:rsidR="00F75C3F" w:rsidRPr="00025199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096"/>
        <w:gridCol w:w="4971"/>
      </w:tblGrid>
      <w:tr w:rsidR="00AF4443" w:rsidRPr="00E907FB" w14:paraId="12373A36" w14:textId="77777777" w:rsidTr="00DF2ECE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F2ECE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71" w:type="dxa"/>
          </w:tcPr>
          <w:p w14:paraId="246E23B9" w14:textId="0880A86E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F2ECE">
        <w:trPr>
          <w:trHeight w:val="330"/>
        </w:trPr>
        <w:tc>
          <w:tcPr>
            <w:tcW w:w="9067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4443" w:rsidRPr="0058573E" w14:paraId="24CAF817" w14:textId="77777777" w:rsidTr="00611E33">
        <w:trPr>
          <w:trHeight w:val="1470"/>
        </w:trPr>
        <w:tc>
          <w:tcPr>
            <w:tcW w:w="9067" w:type="dxa"/>
            <w:gridSpan w:val="2"/>
          </w:tcPr>
          <w:p w14:paraId="39C17A05" w14:textId="14AA4052" w:rsidR="00810FEF" w:rsidRPr="00E62A12" w:rsidRDefault="00810FEF" w:rsidP="00810FEF">
            <w:pPr>
              <w:pStyle w:val="Bezmezer"/>
              <w:spacing w:before="40" w:after="40"/>
              <w:ind w:right="284"/>
              <w:jc w:val="left"/>
              <w:rPr>
                <w:rStyle w:val="dn"/>
                <w:rFonts w:ascii="Arial" w:eastAsia="Arial" w:hAnsi="Arial" w:cs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Hodnocení </w:t>
            </w:r>
            <w:r>
              <w:rPr>
                <w:rStyle w:val="dn"/>
                <w:rFonts w:ascii="Arial" w:hAnsi="Arial"/>
                <w:sz w:val="20"/>
              </w:rPr>
              <w:t>bakalářských</w:t>
            </w:r>
            <w:r w:rsidRPr="00E62A12">
              <w:rPr>
                <w:rStyle w:val="dn"/>
                <w:rFonts w:ascii="Arial" w:hAnsi="Arial"/>
                <w:sz w:val="20"/>
              </w:rPr>
              <w:t xml:space="preserve"> prací probíhá dle platné směrnice o SZZ.</w:t>
            </w:r>
          </w:p>
          <w:p w14:paraId="4E72EE21" w14:textId="2DBE4C18" w:rsidR="00810FEF" w:rsidRPr="00E62A12" w:rsidRDefault="00810FEF" w:rsidP="00611E33">
            <w:pPr>
              <w:pStyle w:val="Bezmezer"/>
              <w:tabs>
                <w:tab w:val="left" w:pos="8527"/>
              </w:tabs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Dosavadní zvyklost byla opřena o dvacetiminutovou prezentaci a obhajobu (a tedy i diskuzi) nad předloženou </w:t>
            </w:r>
            <w:r>
              <w:rPr>
                <w:rStyle w:val="dn"/>
                <w:rFonts w:ascii="Arial" w:hAnsi="Arial"/>
                <w:sz w:val="20"/>
              </w:rPr>
              <w:t>bakalářskou</w:t>
            </w:r>
            <w:r w:rsidRPr="00E62A12">
              <w:rPr>
                <w:rStyle w:val="dn"/>
                <w:rFonts w:ascii="Arial" w:hAnsi="Arial"/>
                <w:sz w:val="20"/>
              </w:rPr>
              <w:t xml:space="preserve"> prací.</w:t>
            </w:r>
          </w:p>
          <w:p w14:paraId="36102793" w14:textId="10B9BE51" w:rsidR="00B805DB" w:rsidRPr="00611E33" w:rsidRDefault="00810FEF" w:rsidP="00611E33">
            <w:pPr>
              <w:pStyle w:val="Bezmezer"/>
              <w:tabs>
                <w:tab w:val="left" w:pos="8527"/>
              </w:tabs>
              <w:spacing w:before="40" w:after="40"/>
              <w:ind w:right="284"/>
              <w:rPr>
                <w:rFonts w:ascii="Arial" w:eastAsia="Arial" w:hAnsi="Arial" w:cs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Po státních závěrečných zkouškách je v rámci porady ÚMK hodnocena organizace zkoušek, obsah, rozsah a témata </w:t>
            </w:r>
            <w:r>
              <w:rPr>
                <w:rStyle w:val="dn"/>
                <w:rFonts w:ascii="Arial" w:hAnsi="Arial"/>
                <w:sz w:val="20"/>
              </w:rPr>
              <w:t>bakalářských</w:t>
            </w:r>
            <w:r w:rsidRPr="00E62A12">
              <w:rPr>
                <w:rStyle w:val="dn"/>
                <w:rFonts w:ascii="Arial" w:hAnsi="Arial"/>
                <w:sz w:val="20"/>
              </w:rPr>
              <w:t xml:space="preserve"> prací pro další rok, která souvisí s rozvojem oboru.</w:t>
            </w:r>
          </w:p>
        </w:tc>
      </w:tr>
      <w:tr w:rsidR="00F26E71" w:rsidRPr="0058573E" w14:paraId="0886D8E7" w14:textId="77777777" w:rsidTr="00DF2ECE">
        <w:trPr>
          <w:trHeight w:val="262"/>
        </w:trPr>
        <w:tc>
          <w:tcPr>
            <w:tcW w:w="9067" w:type="dxa"/>
            <w:gridSpan w:val="2"/>
          </w:tcPr>
          <w:p w14:paraId="026A143C" w14:textId="77777777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4443" w:rsidRPr="0058573E" w14:paraId="1BB79223" w14:textId="77777777" w:rsidTr="00611E33">
        <w:trPr>
          <w:trHeight w:val="437"/>
        </w:trPr>
        <w:tc>
          <w:tcPr>
            <w:tcW w:w="9067" w:type="dxa"/>
            <w:gridSpan w:val="2"/>
          </w:tcPr>
          <w:p w14:paraId="199C495F" w14:textId="13D95764" w:rsidR="00B805DB" w:rsidRPr="0058573E" w:rsidRDefault="00810FEF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810FEF">
              <w:rPr>
                <w:rFonts w:ascii="Arial" w:hAnsi="Arial" w:cs="Arial"/>
                <w:sz w:val="20"/>
              </w:rPr>
              <w:t>Posudky bakalářských prací jsou dostupné v IS/STAG.</w:t>
            </w:r>
          </w:p>
        </w:tc>
      </w:tr>
      <w:tr w:rsidR="00AF4443" w:rsidRPr="0058573E" w14:paraId="7FA50B90" w14:textId="77777777" w:rsidTr="00DF2ECE">
        <w:trPr>
          <w:trHeight w:val="50"/>
        </w:trPr>
        <w:tc>
          <w:tcPr>
            <w:tcW w:w="9067" w:type="dxa"/>
            <w:gridSpan w:val="2"/>
          </w:tcPr>
          <w:p w14:paraId="6C6E0D46" w14:textId="77777777" w:rsidR="00AF4443" w:rsidRPr="0043058D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EC0854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AF4443" w:rsidRPr="0058573E" w14:paraId="61038DC3" w14:textId="77777777" w:rsidTr="00611E33">
        <w:trPr>
          <w:trHeight w:val="721"/>
        </w:trPr>
        <w:tc>
          <w:tcPr>
            <w:tcW w:w="9067" w:type="dxa"/>
            <w:gridSpan w:val="2"/>
          </w:tcPr>
          <w:p w14:paraId="79B99E87" w14:textId="182FB496" w:rsidR="00611E33" w:rsidRPr="00611E33" w:rsidRDefault="00810FEF" w:rsidP="00611E33">
            <w:pPr>
              <w:pStyle w:val="Bezmezer"/>
              <w:spacing w:before="40" w:after="40"/>
              <w:ind w:right="182"/>
              <w:rPr>
                <w:rFonts w:ascii="Arial" w:hAnsi="Arial" w:cs="Arial"/>
                <w:sz w:val="20"/>
              </w:rPr>
            </w:pPr>
            <w:r w:rsidRPr="00810FEF">
              <w:rPr>
                <w:rFonts w:ascii="Arial" w:hAnsi="Arial" w:cs="Arial"/>
                <w:sz w:val="20"/>
              </w:rPr>
              <w:t xml:space="preserve">Výsledky bakalářských prací se projednávají nejen přímo v rámci obhajob, kde jsou studenti konfrontováni s názory a hodnocením komise, ale také následně v rámci porad ÚMK. </w:t>
            </w:r>
          </w:p>
        </w:tc>
      </w:tr>
      <w:tr w:rsidR="00AF4443" w:rsidRPr="0058573E" w14:paraId="00EA8F02" w14:textId="77777777" w:rsidTr="00DF2ECE">
        <w:trPr>
          <w:trHeight w:val="50"/>
        </w:trPr>
        <w:tc>
          <w:tcPr>
            <w:tcW w:w="9067" w:type="dxa"/>
            <w:gridSpan w:val="2"/>
          </w:tcPr>
          <w:p w14:paraId="60626142" w14:textId="77777777" w:rsidR="00AF4443" w:rsidRPr="00EE039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039E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AC4575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8400CB">
        <w:trPr>
          <w:trHeight w:val="2411"/>
        </w:trPr>
        <w:tc>
          <w:tcPr>
            <w:tcW w:w="9067" w:type="dxa"/>
            <w:gridSpan w:val="2"/>
          </w:tcPr>
          <w:p w14:paraId="2B00D43F" w14:textId="178B1ACE" w:rsidR="00810FEF" w:rsidRPr="00850841" w:rsidRDefault="00810FEF" w:rsidP="00C555B4">
            <w:pPr>
              <w:pStyle w:val="Bezmezer"/>
              <w:spacing w:before="40" w:after="40"/>
              <w:ind w:right="175"/>
              <w:rPr>
                <w:rStyle w:val="dn"/>
                <w:rFonts w:ascii="Arial" w:eastAsia="Arial" w:hAnsi="Arial" w:cs="Arial"/>
                <w:sz w:val="20"/>
              </w:rPr>
            </w:pPr>
            <w:r w:rsidRPr="00850841">
              <w:rPr>
                <w:rStyle w:val="dn"/>
                <w:rFonts w:ascii="Arial" w:hAnsi="Arial" w:cs="Arial"/>
                <w:sz w:val="20"/>
              </w:rPr>
              <w:t>Na základě postřehů po uskutečnění obhajob bakalářských prací dochází k úpravám v záměrech (tématech), ale i ve způsobu vedení diskuze nad bakalářskou prací.</w:t>
            </w:r>
          </w:p>
          <w:p w14:paraId="59DB47C2" w14:textId="43E643B5" w:rsidR="00810FEF" w:rsidRPr="00850841" w:rsidRDefault="00810FEF" w:rsidP="00C555B4">
            <w:pPr>
              <w:pStyle w:val="Bezmezer"/>
              <w:spacing w:before="40" w:after="40"/>
              <w:ind w:right="175"/>
              <w:rPr>
                <w:rStyle w:val="dn"/>
                <w:rFonts w:ascii="Arial" w:hAnsi="Arial" w:cs="Arial"/>
                <w:sz w:val="20"/>
              </w:rPr>
            </w:pPr>
            <w:r w:rsidRPr="00850841">
              <w:rPr>
                <w:rStyle w:val="dn"/>
                <w:rFonts w:ascii="Arial" w:hAnsi="Arial" w:cs="Arial"/>
                <w:sz w:val="20"/>
              </w:rPr>
              <w:t>Na základě zpětné vazby (podnětů a návrhů) studentů i pedagogů dochází k úpravě způsobu obhajob tak, aby se mnohem více zohlednil celý proces vzniku bakalářské práce, nejen samotný výsledek</w:t>
            </w:r>
            <w:r w:rsidR="004F4295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Pr="00850841">
              <w:rPr>
                <w:rStyle w:val="dn"/>
                <w:rFonts w:ascii="Arial" w:hAnsi="Arial" w:cs="Arial"/>
                <w:sz w:val="20"/>
              </w:rPr>
              <w:t>a jeho zasazení do kontextu bakalářského studia.</w:t>
            </w:r>
          </w:p>
          <w:p w14:paraId="417CE065" w14:textId="74DBD6D3" w:rsidR="006B735B" w:rsidRPr="00EF6201" w:rsidRDefault="00810FEF" w:rsidP="00C555B4">
            <w:pPr>
              <w:pStyle w:val="Bezmezer"/>
              <w:spacing w:before="40" w:after="40"/>
              <w:ind w:right="175"/>
              <w:rPr>
                <w:rFonts w:ascii="Arial" w:hAnsi="Arial" w:cs="Arial"/>
                <w:b/>
                <w:sz w:val="20"/>
              </w:rPr>
            </w:pPr>
            <w:r w:rsidRPr="00850841">
              <w:rPr>
                <w:rStyle w:val="dn"/>
                <w:rFonts w:ascii="Arial" w:hAnsi="Arial" w:cs="Arial"/>
                <w:sz w:val="20"/>
              </w:rPr>
              <w:t>Pro standardizaci kvality bakalářských prací</w:t>
            </w:r>
            <w:r w:rsidR="00850841" w:rsidRPr="00850841">
              <w:rPr>
                <w:rStyle w:val="dn"/>
                <w:rFonts w:ascii="Arial" w:hAnsi="Arial" w:cs="Arial"/>
                <w:sz w:val="20"/>
              </w:rPr>
              <w:t xml:space="preserve"> mají studenti již ve 2. ročníku bakalářského studia povinný předmět Ročníková práce, který slouží k nácviku psaní kvalifikačních prací.</w:t>
            </w:r>
            <w:r w:rsidRPr="00850841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="00850841" w:rsidRPr="00850841">
              <w:rPr>
                <w:rStyle w:val="dn"/>
                <w:rFonts w:ascii="Arial" w:hAnsi="Arial" w:cs="Arial"/>
                <w:sz w:val="20"/>
              </w:rPr>
              <w:t>Na tento předmět navazuje S</w:t>
            </w:r>
            <w:r w:rsidRPr="00850841">
              <w:rPr>
                <w:rStyle w:val="dn"/>
                <w:rFonts w:ascii="Arial" w:hAnsi="Arial" w:cs="Arial"/>
                <w:sz w:val="20"/>
              </w:rPr>
              <w:t xml:space="preserve">eminář k bakalářské práci, kde jsou studentům připomenuty zásady metodiky kvalifikačních prací, citací apod. Pro pedagogy je vytvořen “manuál” pro vedení a hodnocení </w:t>
            </w:r>
            <w:r w:rsidR="00850841" w:rsidRPr="00850841">
              <w:rPr>
                <w:rStyle w:val="dn"/>
                <w:rFonts w:ascii="Arial" w:hAnsi="Arial" w:cs="Arial"/>
                <w:sz w:val="20"/>
              </w:rPr>
              <w:t xml:space="preserve">bakalářských </w:t>
            </w:r>
            <w:r w:rsidRPr="00850841">
              <w:rPr>
                <w:rStyle w:val="dn"/>
                <w:rFonts w:ascii="Arial" w:hAnsi="Arial" w:cs="Arial"/>
                <w:sz w:val="20"/>
              </w:rPr>
              <w:t>prací.</w:t>
            </w: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4"/>
        <w:gridCol w:w="2267"/>
        <w:gridCol w:w="1417"/>
        <w:gridCol w:w="1418"/>
        <w:gridCol w:w="1276"/>
        <w:gridCol w:w="1275"/>
      </w:tblGrid>
      <w:tr w:rsidR="004E7679" w:rsidRPr="004E7679" w14:paraId="02BA24EE" w14:textId="77777777" w:rsidTr="00DF2ECE">
        <w:trPr>
          <w:trHeight w:val="519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267" w:type="dxa"/>
            <w:shd w:val="clear" w:color="auto" w:fill="F7CAAC" w:themeFill="accent2" w:themeFillTint="66"/>
            <w:hideMark/>
          </w:tcPr>
          <w:p w14:paraId="6263352C" w14:textId="2CA2B88E" w:rsidR="004E7679" w:rsidRPr="004E7679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12FBBC74" w14:textId="4657B49F" w:rsidR="004E7679" w:rsidRPr="004E7679" w:rsidRDefault="008A11E7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5E7979AB" w14:textId="236D89E9" w:rsidR="004E7679" w:rsidRPr="004E7679" w:rsidRDefault="008A11E7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753D728E" w14:textId="08DFFFFB" w:rsidR="004E7679" w:rsidRPr="004E7679" w:rsidRDefault="008A11E7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  <w:tc>
          <w:tcPr>
            <w:tcW w:w="1275" w:type="dxa"/>
            <w:shd w:val="clear" w:color="auto" w:fill="F7CAAC" w:themeFill="accent2" w:themeFillTint="66"/>
            <w:hideMark/>
          </w:tcPr>
          <w:p w14:paraId="51609ED5" w14:textId="1033661A" w:rsidR="004E7679" w:rsidRPr="004E7679" w:rsidRDefault="008A11E7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2019/2020</w:t>
            </w:r>
          </w:p>
        </w:tc>
      </w:tr>
      <w:tr w:rsidR="004E7679" w:rsidRPr="004E7679" w14:paraId="48D65D86" w14:textId="77777777" w:rsidTr="00DF2ECE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2267" w:type="dxa"/>
            <w:hideMark/>
          </w:tcPr>
          <w:p w14:paraId="139615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7" w:type="dxa"/>
            <w:hideMark/>
          </w:tcPr>
          <w:p w14:paraId="7FB199A9" w14:textId="74596A54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1418" w:type="dxa"/>
            <w:hideMark/>
          </w:tcPr>
          <w:p w14:paraId="5B60ECB7" w14:textId="4684033E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1276" w:type="dxa"/>
            <w:hideMark/>
          </w:tcPr>
          <w:p w14:paraId="3066204B" w14:textId="52D6CA28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457</w:t>
            </w:r>
          </w:p>
        </w:tc>
        <w:tc>
          <w:tcPr>
            <w:tcW w:w="1275" w:type="dxa"/>
            <w:hideMark/>
          </w:tcPr>
          <w:p w14:paraId="58F1A1BB" w14:textId="7EB6FCB5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533</w:t>
            </w:r>
          </w:p>
        </w:tc>
      </w:tr>
      <w:tr w:rsidR="004E7679" w:rsidRPr="004E7679" w14:paraId="01C3A4E2" w14:textId="77777777" w:rsidTr="00DF2ECE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2D1BB53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7" w:type="dxa"/>
            <w:hideMark/>
          </w:tcPr>
          <w:p w14:paraId="1B04DD7F" w14:textId="2551035E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418" w:type="dxa"/>
            <w:hideMark/>
          </w:tcPr>
          <w:p w14:paraId="24B2200A" w14:textId="3DB6969B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76" w:type="dxa"/>
            <w:hideMark/>
          </w:tcPr>
          <w:p w14:paraId="6083DD5F" w14:textId="1E404950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75" w:type="dxa"/>
            <w:hideMark/>
          </w:tcPr>
          <w:p w14:paraId="3DD07920" w14:textId="01365C3D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</w:tr>
      <w:tr w:rsidR="004E7679" w:rsidRPr="004E7679" w14:paraId="5A8BBCC2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13772E1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7" w:type="dxa"/>
            <w:hideMark/>
          </w:tcPr>
          <w:p w14:paraId="5E30DB1C" w14:textId="2FFAE186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418" w:type="dxa"/>
            <w:hideMark/>
          </w:tcPr>
          <w:p w14:paraId="1352B371" w14:textId="645B2252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76" w:type="dxa"/>
            <w:hideMark/>
          </w:tcPr>
          <w:p w14:paraId="66BAA999" w14:textId="4B0C5C5B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75" w:type="dxa"/>
            <w:hideMark/>
          </w:tcPr>
          <w:p w14:paraId="22095196" w14:textId="7FD415B8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</w:tr>
      <w:tr w:rsidR="004E7679" w:rsidRPr="004E7679" w14:paraId="4CD41DE5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3BEEDE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7" w:type="dxa"/>
            <w:hideMark/>
          </w:tcPr>
          <w:p w14:paraId="55D24DE4" w14:textId="46AAAA3F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18" w:type="dxa"/>
            <w:hideMark/>
          </w:tcPr>
          <w:p w14:paraId="00030696" w14:textId="38F63A7A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76" w:type="dxa"/>
            <w:hideMark/>
          </w:tcPr>
          <w:p w14:paraId="0F206B68" w14:textId="29BE5417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75" w:type="dxa"/>
            <w:hideMark/>
          </w:tcPr>
          <w:p w14:paraId="69C53020" w14:textId="693C273A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</w:tr>
      <w:tr w:rsidR="004E7679" w:rsidRPr="004E7679" w14:paraId="54B41302" w14:textId="77777777" w:rsidTr="00DF2ECE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2267" w:type="dxa"/>
            <w:hideMark/>
          </w:tcPr>
          <w:p w14:paraId="08EB5B1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7" w:type="dxa"/>
            <w:hideMark/>
          </w:tcPr>
          <w:p w14:paraId="4811A8CB" w14:textId="1C520130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418" w:type="dxa"/>
            <w:hideMark/>
          </w:tcPr>
          <w:p w14:paraId="68853E43" w14:textId="3249BEC5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76" w:type="dxa"/>
            <w:hideMark/>
          </w:tcPr>
          <w:p w14:paraId="5AB26FA6" w14:textId="14D649BD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75" w:type="dxa"/>
            <w:hideMark/>
          </w:tcPr>
          <w:p w14:paraId="0A720EF2" w14:textId="2FFFBE71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</w:tr>
      <w:tr w:rsidR="004E7679" w:rsidRPr="004E7679" w14:paraId="106ECBD8" w14:textId="77777777" w:rsidTr="00DF2ECE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0552EA3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7" w:type="dxa"/>
            <w:hideMark/>
          </w:tcPr>
          <w:p w14:paraId="58EF1DC2" w14:textId="11046129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18" w:type="dxa"/>
            <w:hideMark/>
          </w:tcPr>
          <w:p w14:paraId="68559203" w14:textId="375FD502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76" w:type="dxa"/>
            <w:hideMark/>
          </w:tcPr>
          <w:p w14:paraId="35CF6491" w14:textId="52B4CAD6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75" w:type="dxa"/>
            <w:hideMark/>
          </w:tcPr>
          <w:p w14:paraId="7051E298" w14:textId="603822F5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</w:tr>
      <w:tr w:rsidR="004E7679" w:rsidRPr="004E7679" w14:paraId="760B3590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55B006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7" w:type="dxa"/>
            <w:hideMark/>
          </w:tcPr>
          <w:p w14:paraId="5CE43234" w14:textId="701029C0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18" w:type="dxa"/>
            <w:hideMark/>
          </w:tcPr>
          <w:p w14:paraId="3966D1CD" w14:textId="54BF5300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76" w:type="dxa"/>
            <w:hideMark/>
          </w:tcPr>
          <w:p w14:paraId="388B884E" w14:textId="7F09E75E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75" w:type="dxa"/>
            <w:hideMark/>
          </w:tcPr>
          <w:p w14:paraId="5BF8E237" w14:textId="3D47C2ED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</w:tr>
      <w:tr w:rsidR="004E7679" w:rsidRPr="004E7679" w14:paraId="1F9141AE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17D5634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7" w:type="dxa"/>
            <w:hideMark/>
          </w:tcPr>
          <w:p w14:paraId="704EEED6" w14:textId="371E8C02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18" w:type="dxa"/>
            <w:hideMark/>
          </w:tcPr>
          <w:p w14:paraId="1F2D8998" w14:textId="3A62C40A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76" w:type="dxa"/>
            <w:hideMark/>
          </w:tcPr>
          <w:p w14:paraId="31045DD1" w14:textId="50AFD0C7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75" w:type="dxa"/>
            <w:hideMark/>
          </w:tcPr>
          <w:p w14:paraId="0F8FED5A" w14:textId="5D41F5F0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</w:tr>
      <w:tr w:rsidR="004E7679" w:rsidRPr="004E7679" w14:paraId="165035B5" w14:textId="77777777" w:rsidTr="00DF2ECE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267" w:type="dxa"/>
            <w:hideMark/>
          </w:tcPr>
          <w:p w14:paraId="423F1F5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7" w:type="dxa"/>
            <w:hideMark/>
          </w:tcPr>
          <w:p w14:paraId="0AA2B530" w14:textId="29EDF9E0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635</w:t>
            </w:r>
          </w:p>
        </w:tc>
        <w:tc>
          <w:tcPr>
            <w:tcW w:w="1418" w:type="dxa"/>
            <w:hideMark/>
          </w:tcPr>
          <w:p w14:paraId="1F0D9EB9" w14:textId="4CA4A651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1276" w:type="dxa"/>
            <w:hideMark/>
          </w:tcPr>
          <w:p w14:paraId="688EE018" w14:textId="5697931E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1275" w:type="dxa"/>
            <w:hideMark/>
          </w:tcPr>
          <w:p w14:paraId="4C37DE19" w14:textId="7882A24A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</w:tr>
      <w:tr w:rsidR="004E7679" w:rsidRPr="004E7679" w14:paraId="2368153A" w14:textId="77777777" w:rsidTr="00DF2ECE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2B894F9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7" w:type="dxa"/>
            <w:hideMark/>
          </w:tcPr>
          <w:p w14:paraId="4DC04D45" w14:textId="2997D55A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418" w:type="dxa"/>
            <w:hideMark/>
          </w:tcPr>
          <w:p w14:paraId="656126FB" w14:textId="771D836D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276" w:type="dxa"/>
            <w:hideMark/>
          </w:tcPr>
          <w:p w14:paraId="5B215FFF" w14:textId="7F4D44FA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275" w:type="dxa"/>
            <w:hideMark/>
          </w:tcPr>
          <w:p w14:paraId="2A6C9A4C" w14:textId="3E791263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</w:tr>
      <w:tr w:rsidR="004E7679" w:rsidRPr="004E7679" w14:paraId="771F4B52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6F31EF6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7" w:type="dxa"/>
            <w:hideMark/>
          </w:tcPr>
          <w:p w14:paraId="69BB59F3" w14:textId="40E0A268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418" w:type="dxa"/>
            <w:hideMark/>
          </w:tcPr>
          <w:p w14:paraId="5376BD61" w14:textId="6A9B8113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276" w:type="dxa"/>
            <w:hideMark/>
          </w:tcPr>
          <w:p w14:paraId="0D4C26FB" w14:textId="181659F2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275" w:type="dxa"/>
            <w:hideMark/>
          </w:tcPr>
          <w:p w14:paraId="3D801E83" w14:textId="0E93FA00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</w:tr>
      <w:tr w:rsidR="004E7679" w:rsidRPr="004E7679" w14:paraId="6CEA27A2" w14:textId="77777777" w:rsidTr="00DF2ECE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7" w:type="dxa"/>
            <w:hideMark/>
          </w:tcPr>
          <w:p w14:paraId="4C543C9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7" w:type="dxa"/>
            <w:hideMark/>
          </w:tcPr>
          <w:p w14:paraId="56A486CD" w14:textId="04C338EA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418" w:type="dxa"/>
            <w:hideMark/>
          </w:tcPr>
          <w:p w14:paraId="00D4578B" w14:textId="7E4A2CD5" w:rsidR="004E7679" w:rsidRPr="00997924" w:rsidRDefault="00901DBB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276" w:type="dxa"/>
            <w:hideMark/>
          </w:tcPr>
          <w:p w14:paraId="6D2F26A4" w14:textId="2B5BFB93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275" w:type="dxa"/>
            <w:hideMark/>
          </w:tcPr>
          <w:p w14:paraId="44EA55CB" w14:textId="14FE35D8" w:rsidR="004E7679" w:rsidRPr="00997924" w:rsidRDefault="00901DB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2EAA" w:rsidRPr="0058573E" w14:paraId="6A4B265A" w14:textId="77777777" w:rsidTr="00DF2ECE">
        <w:trPr>
          <w:trHeight w:val="50"/>
        </w:trPr>
        <w:tc>
          <w:tcPr>
            <w:tcW w:w="9067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8400CB">
        <w:trPr>
          <w:trHeight w:val="1192"/>
        </w:trPr>
        <w:tc>
          <w:tcPr>
            <w:tcW w:w="9067" w:type="dxa"/>
          </w:tcPr>
          <w:p w14:paraId="53B47AE2" w14:textId="60EC10D9" w:rsidR="004E58C2" w:rsidRDefault="004E58C2" w:rsidP="00BF34DE">
            <w:pPr>
              <w:pStyle w:val="Bezmezer"/>
              <w:spacing w:before="120" w:after="40"/>
              <w:ind w:right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Obor Marketingové komunikace patří dlouhodobě k nejvíce žádaným studijním společensko-vědním oborům, s vysokým počtem uchazečů</w:t>
            </w:r>
            <w:r w:rsidR="00202279">
              <w:rPr>
                <w:rFonts w:ascii="Arial" w:hAnsi="Arial" w:cs="Arial"/>
                <w:sz w:val="20"/>
              </w:rPr>
              <w:t xml:space="preserve"> o studium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00B2FE2" w14:textId="6C1668A0" w:rsidR="00EF3D49" w:rsidRPr="0058573E" w:rsidRDefault="004E58C2" w:rsidP="00BF34DE">
            <w:pPr>
              <w:pStyle w:val="Bezmezer"/>
              <w:spacing w:before="40" w:after="40"/>
              <w:ind w:right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Úspěšnost uchazečů je podporována nabídkou přípravného kurzu pro uchazeče</w:t>
            </w:r>
            <w:r w:rsidR="00202279">
              <w:rPr>
                <w:rFonts w:ascii="Arial" w:hAnsi="Arial" w:cs="Arial"/>
                <w:sz w:val="20"/>
              </w:rPr>
              <w:t>, který je každoročně organizován Ústavem marketingových komunikací.</w:t>
            </w:r>
          </w:p>
        </w:tc>
      </w:tr>
    </w:tbl>
    <w:p w14:paraId="7A49EF4E" w14:textId="77777777" w:rsidR="00172EAA" w:rsidRDefault="00172EAA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07CB64EA" w14:textId="77777777" w:rsidR="00BC5635" w:rsidRDefault="00BC5635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16FA8ADE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24AE22F8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4780570A" w14:textId="77777777" w:rsidR="00BD4A4E" w:rsidRDefault="00BD4A4E" w:rsidP="008031CA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F8F5538" w14:textId="2FD5E6F4" w:rsidR="006072F1" w:rsidRPr="008578FF" w:rsidRDefault="00D03D96" w:rsidP="006072F1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8578F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7.) Neúspěšnost </w:t>
      </w:r>
      <w:r w:rsidR="006072F1" w:rsidRPr="008578F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  <w:r w:rsidR="006072F1" w:rsidRPr="008578FF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03"/>
        <w:gridCol w:w="602"/>
        <w:gridCol w:w="2126"/>
        <w:gridCol w:w="1134"/>
        <w:gridCol w:w="1134"/>
        <w:gridCol w:w="1134"/>
        <w:gridCol w:w="1134"/>
      </w:tblGrid>
      <w:tr w:rsidR="00D03D96" w:rsidRPr="00D03D96" w14:paraId="1D29E7E2" w14:textId="77777777" w:rsidTr="008014A8">
        <w:trPr>
          <w:trHeight w:val="405"/>
        </w:trPr>
        <w:tc>
          <w:tcPr>
            <w:tcW w:w="4531" w:type="dxa"/>
            <w:gridSpan w:val="3"/>
            <w:shd w:val="clear" w:color="auto" w:fill="F7CAAC" w:themeFill="accent2" w:themeFillTint="66"/>
            <w:hideMark/>
          </w:tcPr>
          <w:p w14:paraId="23C361FE" w14:textId="48F6C309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="00C801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19931DAD" w14:textId="522900E9" w:rsidR="00D03D96" w:rsidRPr="00D03D96" w:rsidRDefault="008A11E7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2015/2016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3BE62581" w14:textId="204DED50" w:rsidR="00D03D96" w:rsidRPr="00D03D96" w:rsidRDefault="008A11E7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2016/2017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07398D6C" w14:textId="4A1261FE" w:rsidR="00D03D96" w:rsidRPr="00D03D96" w:rsidRDefault="008A11E7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2017/2018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45F32D9E" w14:textId="1011481E" w:rsidR="00D03D96" w:rsidRPr="00D03D96" w:rsidRDefault="008A11E7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2018/2019</w:t>
            </w:r>
          </w:p>
        </w:tc>
      </w:tr>
      <w:tr w:rsidR="00D03D96" w:rsidRPr="00D03D96" w14:paraId="70331512" w14:textId="77777777" w:rsidTr="008014A8">
        <w:trPr>
          <w:trHeight w:val="405"/>
        </w:trPr>
        <w:tc>
          <w:tcPr>
            <w:tcW w:w="1803" w:type="dxa"/>
            <w:vMerge w:val="restart"/>
            <w:hideMark/>
          </w:tcPr>
          <w:p w14:paraId="6BB188A3" w14:textId="19A5A3A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4AF59B02" w14:textId="7DE66286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B486BD3" w14:textId="0A5E9C4E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45D5E29" w14:textId="6A9F138E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CF222EF" w14:textId="73BE29C4" w:rsidR="00D03D96" w:rsidRPr="00BD4679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703D15F8" w14:textId="77777777" w:rsidTr="008014A8">
        <w:trPr>
          <w:trHeight w:val="405"/>
        </w:trPr>
        <w:tc>
          <w:tcPr>
            <w:tcW w:w="1803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3B95AB77" w14:textId="615535B8" w:rsidR="00901DBB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7DFC3BA" w14:textId="1CFAB4E1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E64AC0E" w14:textId="58F9D7D4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7298E18" w14:textId="03D9D3C9" w:rsidR="00D03D96" w:rsidRPr="00BD4679" w:rsidRDefault="00901DBB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D4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1ACC7F3C" w14:textId="77777777" w:rsidTr="008014A8">
        <w:trPr>
          <w:trHeight w:val="405"/>
        </w:trPr>
        <w:tc>
          <w:tcPr>
            <w:tcW w:w="1803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22B9B542" w14:textId="569E6B7C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96B67BD" w14:textId="168E46FF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877916E" w14:textId="6B465B08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E1305A5" w14:textId="051F3D2B" w:rsidR="00D03D96" w:rsidRPr="00BD4679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1DE09C36" w14:textId="77777777" w:rsidTr="007C6C89">
        <w:trPr>
          <w:trHeight w:val="405"/>
        </w:trPr>
        <w:tc>
          <w:tcPr>
            <w:tcW w:w="1803" w:type="dxa"/>
            <w:vMerge w:val="restart"/>
            <w:hideMark/>
          </w:tcPr>
          <w:p w14:paraId="7F76813F" w14:textId="77777777" w:rsid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  <w:p w14:paraId="3239D0AD" w14:textId="523B448E" w:rsidR="00C8013E" w:rsidRPr="00D03D96" w:rsidRDefault="0058794E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(součet 1. a 2.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1E880750" w14:textId="1A7A4675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38D4401" w14:textId="5FEDB3F2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D76C031" w14:textId="3D1D22A8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0FB7EBE0" w14:textId="21C75569" w:rsidR="00D03D96" w:rsidRPr="00BD4679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6A583125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1AD0FA0A" w14:textId="77245078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E15155E" w14:textId="472FF5B1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9E198C7" w14:textId="15F168EF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0EAEFE23" w14:textId="6953664C" w:rsidR="00D03D96" w:rsidRPr="00BD4679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44DC123F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3886D104" w14:textId="3F886AC5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70D652A" w14:textId="6F74D663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7EEC683" w14:textId="70519776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2E4269A8" w14:textId="052C81AE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36F284D0" w14:textId="77777777" w:rsidTr="007C6C89">
        <w:trPr>
          <w:trHeight w:val="405"/>
        </w:trPr>
        <w:tc>
          <w:tcPr>
            <w:tcW w:w="1803" w:type="dxa"/>
            <w:vMerge w:val="restart"/>
            <w:hideMark/>
          </w:tcPr>
          <w:p w14:paraId="49B4C7EA" w14:textId="686962E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 a 3.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663B208F" w14:textId="1777B4C6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55CF474" w14:textId="665ECB1F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A1ACC33" w14:textId="5DA35122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511893FF" w14:textId="5D6C5C44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5158A02A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426FAEFB" w14:textId="211C9185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198AE4C" w14:textId="6007559C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9636EA7" w14:textId="146C27A7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2698DCBA" w14:textId="1439ED50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7EB73C59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1DE5B4BE" w14:textId="1D3261CB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053A781" w14:textId="30DE57F4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44DC877" w14:textId="5CE0EFC0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67107DCE" w14:textId="3C5A76DC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231EFA90" w14:textId="77777777" w:rsidTr="007C6C89">
        <w:trPr>
          <w:trHeight w:val="405"/>
        </w:trPr>
        <w:tc>
          <w:tcPr>
            <w:tcW w:w="1803" w:type="dxa"/>
            <w:vMerge w:val="restart"/>
            <w:hideMark/>
          </w:tcPr>
          <w:p w14:paraId="56930D7A" w14:textId="62759FD0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 a 4.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14:paraId="6278F7E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55CC53E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1ABBBB15" w14:textId="190BDE02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F04D944" w14:textId="7750C36C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80FC7DD" w14:textId="7065F81F" w:rsidR="00D03D96" w:rsidRPr="002C00EC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40735209" w14:textId="12ECC110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18E350D1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767F313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0890E3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3977665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349D7BE2" w14:textId="1FB749C6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8A65F00" w14:textId="5595E4EE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1974AEE" w14:textId="727C5A8C" w:rsidR="00D03D96" w:rsidRPr="002C00EC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642274AF" w14:textId="27AA8FC4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28905BA1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63A0235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11788A0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854556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365D6454" w14:textId="0D51E005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7DEB36C" w14:textId="555A230D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59605F5" w14:textId="7DFF832F" w:rsidR="00D03D96" w:rsidRPr="002C00EC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176F6C09" w14:textId="4E589DA1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5373DE08" w14:textId="77777777" w:rsidTr="007C6C89">
        <w:trPr>
          <w:trHeight w:val="405"/>
        </w:trPr>
        <w:tc>
          <w:tcPr>
            <w:tcW w:w="1803" w:type="dxa"/>
            <w:vMerge w:val="restart"/>
            <w:hideMark/>
          </w:tcPr>
          <w:p w14:paraId="4517F878" w14:textId="2C3298A5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  <w:r w:rsidR="0058794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3., 4. a 5. roku</w:t>
            </w:r>
            <w:r w:rsidR="00C801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14:paraId="43A3EA4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025FD26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31188C9F" w14:textId="38A4178F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5D76E42" w14:textId="0A289C46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4AD90D4" w14:textId="52FFDC4E" w:rsidR="00D03D96" w:rsidRPr="002C00EC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1199C6FF" w14:textId="3CB382FD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5896B118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1F19B7F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38B4520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78BADC2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339DDF86" w14:textId="4DB4F7E7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A94F99C" w14:textId="32974A83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038BF05" w14:textId="71124526" w:rsidR="00D03D96" w:rsidRPr="002C00EC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2C050B7E" w14:textId="64F3C088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1FC998D7" w14:textId="77777777" w:rsidTr="007C6C89">
        <w:trPr>
          <w:trHeight w:val="405"/>
        </w:trPr>
        <w:tc>
          <w:tcPr>
            <w:tcW w:w="1803" w:type="dxa"/>
            <w:vMerge/>
            <w:hideMark/>
          </w:tcPr>
          <w:p w14:paraId="2814DB2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vMerge/>
            <w:hideMark/>
          </w:tcPr>
          <w:p w14:paraId="4327730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B74BE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28CCFC03" w14:textId="762E19D0" w:rsidR="00D03D96" w:rsidRPr="00BD4679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AECD33C" w14:textId="61A13CCB" w:rsidR="00D03D96" w:rsidRPr="003E4523" w:rsidRDefault="002C2813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C6C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A707DF6" w14:textId="01A617E2" w:rsidR="00D03D96" w:rsidRPr="00423E4E" w:rsidRDefault="007C6C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589D260D" w14:textId="5E5FD319" w:rsidR="00D03D96" w:rsidRPr="00BD4679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proofErr w:type="gramStart"/>
      <w:r>
        <w:rPr>
          <w:rFonts w:cs="Arial"/>
          <w:b/>
          <w:color w:val="C45911" w:themeColor="accent2" w:themeShade="BF"/>
          <w:sz w:val="24"/>
          <w:szCs w:val="24"/>
        </w:rPr>
        <w:t>7a</w:t>
      </w:r>
      <w:proofErr w:type="gramEnd"/>
      <w:r>
        <w:rPr>
          <w:rFonts w:cs="Arial"/>
          <w:b/>
          <w:color w:val="C45911" w:themeColor="accent2" w:themeShade="BF"/>
          <w:sz w:val="24"/>
          <w:szCs w:val="24"/>
        </w:rPr>
        <w:t>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863"/>
        <w:gridCol w:w="542"/>
        <w:gridCol w:w="2126"/>
        <w:gridCol w:w="1134"/>
        <w:gridCol w:w="1134"/>
        <w:gridCol w:w="1134"/>
        <w:gridCol w:w="1134"/>
      </w:tblGrid>
      <w:tr w:rsidR="008A11E7" w:rsidRPr="00D03D96" w14:paraId="73FDC665" w14:textId="77777777" w:rsidTr="003F389B">
        <w:trPr>
          <w:trHeight w:val="397"/>
        </w:trPr>
        <w:tc>
          <w:tcPr>
            <w:tcW w:w="4531" w:type="dxa"/>
            <w:gridSpan w:val="3"/>
            <w:shd w:val="clear" w:color="auto" w:fill="F7CAAC" w:themeFill="accent2" w:themeFillTint="66"/>
            <w:hideMark/>
          </w:tcPr>
          <w:p w14:paraId="0F0D4198" w14:textId="289930BB" w:rsidR="008A11E7" w:rsidRPr="00D03D96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0A9A0B2F" w14:textId="417AE020" w:rsidR="008A11E7" w:rsidRPr="00D03D96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2015/2016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52ABCEEF" w14:textId="4CA39D26" w:rsidR="008A11E7" w:rsidRPr="00D03D96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2016/2017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242E7DE5" w14:textId="4B761487" w:rsidR="008A11E7" w:rsidRPr="00D03D96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2017/2018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26A07037" w14:textId="380C231E" w:rsidR="008A11E7" w:rsidRPr="00D03D96" w:rsidRDefault="008A11E7" w:rsidP="008A11E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2018/2019</w:t>
            </w:r>
          </w:p>
        </w:tc>
      </w:tr>
      <w:tr w:rsidR="00D03D96" w:rsidRPr="00D03D96" w14:paraId="1370517E" w14:textId="77777777" w:rsidTr="003F389B">
        <w:trPr>
          <w:trHeight w:val="397"/>
        </w:trPr>
        <w:tc>
          <w:tcPr>
            <w:tcW w:w="1863" w:type="dxa"/>
            <w:vMerge w:val="restart"/>
            <w:hideMark/>
          </w:tcPr>
          <w:p w14:paraId="69B0F76A" w14:textId="25DD3E7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 w:rsidR="007451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542" w:type="dxa"/>
            <w:vMerge w:val="restart"/>
            <w:textDirection w:val="btLr"/>
            <w:hideMark/>
          </w:tcPr>
          <w:p w14:paraId="45109E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29AD1E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71805D05" w14:textId="1D726C5E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47D8366" w14:textId="49B402ED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E26C030" w14:textId="19E12175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FA7CCFF" w14:textId="6CCD336F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57DACA33" w14:textId="77777777" w:rsidTr="003F389B">
        <w:trPr>
          <w:trHeight w:val="397"/>
        </w:trPr>
        <w:tc>
          <w:tcPr>
            <w:tcW w:w="1863" w:type="dxa"/>
            <w:vMerge/>
            <w:hideMark/>
          </w:tcPr>
          <w:p w14:paraId="56F3162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46A6C08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634980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2AB99CCA" w14:textId="173B106E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DC0AD1A" w14:textId="4FF1FD0A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3BD8F5E" w14:textId="5128A02A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89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A31E995" w14:textId="402E8F4F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4CDEA87B" w14:textId="77777777" w:rsidTr="003F389B">
        <w:trPr>
          <w:trHeight w:val="397"/>
        </w:trPr>
        <w:tc>
          <w:tcPr>
            <w:tcW w:w="1863" w:type="dxa"/>
            <w:vMerge/>
            <w:hideMark/>
          </w:tcPr>
          <w:p w14:paraId="7F8BF4E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373EE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2CC72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7859E4FE" w14:textId="553CB24C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BB2D08C" w14:textId="1490FD55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5F76766" w14:textId="195352B0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F46740A" w14:textId="2C97F53E" w:rsidR="00D03D96" w:rsidRPr="00997924" w:rsidRDefault="00107F77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3141B266" w14:textId="77777777" w:rsidTr="003F389B">
        <w:trPr>
          <w:trHeight w:val="397"/>
        </w:trPr>
        <w:tc>
          <w:tcPr>
            <w:tcW w:w="1863" w:type="dxa"/>
            <w:vMerge w:val="restart"/>
            <w:hideMark/>
          </w:tcPr>
          <w:p w14:paraId="14F25279" w14:textId="0714808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542" w:type="dxa"/>
            <w:vMerge w:val="restart"/>
            <w:textDirection w:val="btLr"/>
            <w:hideMark/>
          </w:tcPr>
          <w:p w14:paraId="2F52B2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12A9753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0A03A37E" w14:textId="4E6678B7" w:rsidR="00D03D96" w:rsidRPr="00997924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0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8A3D5B1" w14:textId="4242E7B1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22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049B4A0" w14:textId="79E0CCC8" w:rsidR="00D03D96" w:rsidRPr="00997924" w:rsidRDefault="003D7389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6A34959" w14:textId="59E21B35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18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24199E94" w14:textId="77777777" w:rsidTr="003F389B">
        <w:trPr>
          <w:trHeight w:val="397"/>
        </w:trPr>
        <w:tc>
          <w:tcPr>
            <w:tcW w:w="1863" w:type="dxa"/>
            <w:vMerge/>
            <w:hideMark/>
          </w:tcPr>
          <w:p w14:paraId="4065CF7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1CD3FA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B3C8DF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2D1ECAF8" w14:textId="03A0E464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7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15D5334" w14:textId="34ED6EFE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29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44DB3D4" w14:textId="2401F355" w:rsidR="00D03D96" w:rsidRPr="00997924" w:rsidRDefault="00B37844" w:rsidP="003D738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73F89FDC" w14:textId="5D05784E" w:rsidR="00D03D96" w:rsidRPr="00997924" w:rsidRDefault="00C83C8B" w:rsidP="003D738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D03D96" w:rsidRPr="00D03D96" w14:paraId="1A19CC6D" w14:textId="77777777" w:rsidTr="003F389B">
        <w:trPr>
          <w:trHeight w:val="397"/>
        </w:trPr>
        <w:tc>
          <w:tcPr>
            <w:tcW w:w="1863" w:type="dxa"/>
            <w:vMerge/>
            <w:hideMark/>
          </w:tcPr>
          <w:p w14:paraId="05E55D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4B49406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43859C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10D80CA5" w14:textId="57D2609D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B69CD03" w14:textId="77F47CF3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25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4EAD956" w14:textId="5625477E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13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0A08BA3" w14:textId="73F41C6E" w:rsidR="00D03D96" w:rsidRPr="00997924" w:rsidRDefault="00B37844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12 </w:t>
            </w:r>
            <w:r w:rsidR="003D7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4B6493" w:rsidRPr="00D03D96" w14:paraId="32E2EE7F" w14:textId="77777777" w:rsidTr="003D7389">
        <w:trPr>
          <w:trHeight w:val="397"/>
        </w:trPr>
        <w:tc>
          <w:tcPr>
            <w:tcW w:w="1863" w:type="dxa"/>
            <w:vMerge w:val="restart"/>
            <w:hideMark/>
          </w:tcPr>
          <w:p w14:paraId="6AC42DC3" w14:textId="4F1EB99A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</w:p>
        </w:tc>
        <w:tc>
          <w:tcPr>
            <w:tcW w:w="542" w:type="dxa"/>
            <w:vMerge w:val="restart"/>
            <w:textDirection w:val="btLr"/>
            <w:hideMark/>
          </w:tcPr>
          <w:p w14:paraId="031C8C94" w14:textId="77777777" w:rsidR="004B6493" w:rsidRPr="00D03D96" w:rsidRDefault="004B6493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7949AB1B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1A36247F" w14:textId="18F43081" w:rsidR="004B6493" w:rsidRPr="00997924" w:rsidRDefault="004B6493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2A22E618" w14:textId="169F28CD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0 %</w:t>
            </w:r>
          </w:p>
        </w:tc>
        <w:tc>
          <w:tcPr>
            <w:tcW w:w="1134" w:type="dxa"/>
            <w:hideMark/>
          </w:tcPr>
          <w:p w14:paraId="17E1E4E9" w14:textId="3ACC23B3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0178F57" w14:textId="3195C8BF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4B6493" w:rsidRPr="00D03D96" w14:paraId="2A08611D" w14:textId="77777777" w:rsidTr="003D7389">
        <w:trPr>
          <w:trHeight w:val="397"/>
        </w:trPr>
        <w:tc>
          <w:tcPr>
            <w:tcW w:w="1863" w:type="dxa"/>
            <w:vMerge/>
            <w:hideMark/>
          </w:tcPr>
          <w:p w14:paraId="46E45B92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4199DD49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6CB0CEA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76BB4D36" w14:textId="7BB6C9F9" w:rsidR="004B6493" w:rsidRPr="00997924" w:rsidRDefault="004B6493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0A8E1984" w14:textId="07AB6096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0 %</w:t>
            </w:r>
          </w:p>
        </w:tc>
        <w:tc>
          <w:tcPr>
            <w:tcW w:w="1134" w:type="dxa"/>
            <w:hideMark/>
          </w:tcPr>
          <w:p w14:paraId="08758B0A" w14:textId="65F6C24A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7</w:t>
            </w:r>
            <w:r w:rsidR="00C7512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063A6F2" w14:textId="35E532CF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4B6493" w:rsidRPr="00D03D96" w14:paraId="49D2E983" w14:textId="77777777" w:rsidTr="003D7389">
        <w:trPr>
          <w:trHeight w:val="397"/>
        </w:trPr>
        <w:tc>
          <w:tcPr>
            <w:tcW w:w="1863" w:type="dxa"/>
            <w:vMerge/>
            <w:hideMark/>
          </w:tcPr>
          <w:p w14:paraId="1E826F27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vMerge/>
            <w:hideMark/>
          </w:tcPr>
          <w:p w14:paraId="0CEEE7F0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444A194" w14:textId="77777777" w:rsidR="004B6493" w:rsidRPr="00D03D96" w:rsidRDefault="004B6493" w:rsidP="004B649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7F777DF" w14:textId="7F41B135" w:rsidR="004B6493" w:rsidRPr="00997924" w:rsidRDefault="004B6493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B3784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0BBE55F8" w14:textId="745790ED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C83C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FF4C82A" w14:textId="29D0F601" w:rsidR="004B6493" w:rsidRPr="00997924" w:rsidRDefault="00B37844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CAFA829" w14:textId="77D9A9E4" w:rsidR="004B6493" w:rsidRPr="00997924" w:rsidRDefault="00C83C8B" w:rsidP="004B649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4B64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00E82410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  <w:bookmarkStart w:id="2" w:name="_GoBack"/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102CDB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8400CB">
        <w:trPr>
          <w:trHeight w:val="1120"/>
        </w:trPr>
        <w:tc>
          <w:tcPr>
            <w:tcW w:w="9040" w:type="dxa"/>
          </w:tcPr>
          <w:p w14:paraId="45593641" w14:textId="5C29C085" w:rsidR="00F26E71" w:rsidRPr="0058573E" w:rsidRDefault="004E58C2" w:rsidP="00940480">
            <w:pPr>
              <w:pStyle w:val="Bezmezer"/>
              <w:spacing w:before="120" w:after="120"/>
              <w:ind w:right="148"/>
              <w:rPr>
                <w:rFonts w:ascii="Arial" w:hAnsi="Arial" w:cs="Arial"/>
                <w:sz w:val="20"/>
              </w:rPr>
            </w:pPr>
            <w:r w:rsidRPr="00EB7664">
              <w:rPr>
                <w:rFonts w:ascii="Arial" w:hAnsi="Arial" w:cs="Arial"/>
                <w:sz w:val="20"/>
                <w:szCs w:val="32"/>
              </w:rPr>
              <w:t>Míra neúspěšnosti studia je na oboru M</w:t>
            </w:r>
            <w:r w:rsidR="0097761F">
              <w:rPr>
                <w:rFonts w:ascii="Arial" w:hAnsi="Arial" w:cs="Arial"/>
                <w:sz w:val="20"/>
                <w:szCs w:val="32"/>
              </w:rPr>
              <w:t>arketingové komunikace</w:t>
            </w:r>
            <w:r w:rsidRPr="00EB7664">
              <w:rPr>
                <w:rFonts w:ascii="Arial" w:hAnsi="Arial" w:cs="Arial"/>
                <w:sz w:val="20"/>
                <w:szCs w:val="32"/>
              </w:rPr>
              <w:t xml:space="preserve"> dlouhodobě nízká. K</w:t>
            </w:r>
            <w:r w:rsidR="00C6641E">
              <w:rPr>
                <w:rFonts w:ascii="Arial" w:hAnsi="Arial" w:cs="Arial"/>
                <w:sz w:val="20"/>
                <w:szCs w:val="32"/>
              </w:rPr>
              <w:t xml:space="preserve">e snižování neúspěšnosti studentů přispívá i náročné přijímací řízení, které prověří zájem i předpoklady uchazeče v kreativním testu a </w:t>
            </w:r>
            <w:r w:rsidR="00202279">
              <w:rPr>
                <w:rFonts w:ascii="Arial" w:hAnsi="Arial" w:cs="Arial"/>
                <w:sz w:val="20"/>
                <w:szCs w:val="32"/>
              </w:rPr>
              <w:t xml:space="preserve">testu </w:t>
            </w:r>
            <w:r w:rsidR="00C6641E">
              <w:rPr>
                <w:rFonts w:ascii="Arial" w:hAnsi="Arial" w:cs="Arial"/>
                <w:sz w:val="20"/>
                <w:szCs w:val="32"/>
              </w:rPr>
              <w:t>všeobecn</w:t>
            </w:r>
            <w:r w:rsidR="00202279">
              <w:rPr>
                <w:rFonts w:ascii="Arial" w:hAnsi="Arial" w:cs="Arial"/>
                <w:sz w:val="20"/>
                <w:szCs w:val="32"/>
              </w:rPr>
              <w:t>ých znalostí</w:t>
            </w:r>
            <w:r w:rsidR="00C6641E">
              <w:rPr>
                <w:rFonts w:ascii="Arial" w:hAnsi="Arial" w:cs="Arial"/>
                <w:sz w:val="20"/>
                <w:szCs w:val="32"/>
              </w:rPr>
              <w:t>.</w:t>
            </w:r>
            <w:r w:rsidRPr="00EB7664">
              <w:rPr>
                <w:rFonts w:ascii="Arial" w:hAnsi="Arial" w:cs="Arial"/>
                <w:sz w:val="20"/>
                <w:szCs w:val="32"/>
              </w:rPr>
              <w:t> </w:t>
            </w:r>
            <w:r w:rsidR="00202279">
              <w:rPr>
                <w:rFonts w:ascii="Arial" w:hAnsi="Arial" w:cs="Arial"/>
                <w:sz w:val="20"/>
                <w:szCs w:val="32"/>
              </w:rPr>
              <w:t>Dále je to také</w:t>
            </w:r>
            <w:r w:rsidRPr="00EB7664">
              <w:rPr>
                <w:rFonts w:ascii="Arial" w:hAnsi="Arial" w:cs="Arial"/>
                <w:sz w:val="20"/>
                <w:szCs w:val="32"/>
              </w:rPr>
              <w:t xml:space="preserve"> individuální</w:t>
            </w:r>
            <w:r w:rsidR="00202279">
              <w:rPr>
                <w:rFonts w:ascii="Arial" w:hAnsi="Arial" w:cs="Arial"/>
                <w:sz w:val="20"/>
                <w:szCs w:val="32"/>
              </w:rPr>
              <w:t>m</w:t>
            </w:r>
            <w:r w:rsidRPr="00EB7664">
              <w:rPr>
                <w:rFonts w:ascii="Arial" w:hAnsi="Arial" w:cs="Arial"/>
                <w:sz w:val="20"/>
                <w:szCs w:val="32"/>
              </w:rPr>
              <w:t xml:space="preserve"> přístup</w:t>
            </w:r>
            <w:r w:rsidR="00202279">
              <w:rPr>
                <w:rFonts w:ascii="Arial" w:hAnsi="Arial" w:cs="Arial"/>
                <w:sz w:val="20"/>
                <w:szCs w:val="32"/>
              </w:rPr>
              <w:t>em</w:t>
            </w:r>
            <w:r w:rsidRPr="00EB7664">
              <w:rPr>
                <w:rFonts w:ascii="Arial" w:hAnsi="Arial" w:cs="Arial"/>
                <w:sz w:val="20"/>
                <w:szCs w:val="32"/>
              </w:rPr>
              <w:t xml:space="preserve"> ke </w:t>
            </w:r>
            <w:r>
              <w:rPr>
                <w:rFonts w:ascii="Arial" w:hAnsi="Arial" w:cs="Arial"/>
                <w:sz w:val="20"/>
                <w:szCs w:val="32"/>
              </w:rPr>
              <w:t>studentům.</w:t>
            </w: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F75E06" w14:textId="3ED97D40" w:rsidR="00CA19BF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8578F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8</w:t>
      </w:r>
      <w:r w:rsidR="00D03D96" w:rsidRPr="008578FF">
        <w:rPr>
          <w:rFonts w:cs="Arial"/>
          <w:b/>
          <w:color w:val="C45911" w:themeColor="accent2" w:themeShade="BF"/>
          <w:sz w:val="32"/>
          <w:szCs w:val="32"/>
        </w:rPr>
        <w:t>.</w:t>
      </w:r>
      <w:proofErr w:type="gramStart"/>
      <w:r w:rsidR="00D03D96" w:rsidRPr="008578FF">
        <w:rPr>
          <w:rFonts w:cs="Arial"/>
          <w:b/>
          <w:color w:val="C45911" w:themeColor="accent2" w:themeShade="BF"/>
          <w:sz w:val="32"/>
          <w:szCs w:val="32"/>
        </w:rPr>
        <w:t xml:space="preserve">) </w:t>
      </w:r>
      <w:r w:rsidR="0021568F" w:rsidRPr="008578F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8578FF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8578FF">
        <w:rPr>
          <w:rFonts w:cs="Arial"/>
          <w:b/>
          <w:color w:val="C45911" w:themeColor="accent2" w:themeShade="BF"/>
          <w:sz w:val="32"/>
          <w:szCs w:val="32"/>
        </w:rPr>
        <w:t>ezaměstnanost</w:t>
      </w:r>
      <w:proofErr w:type="gramEnd"/>
      <w:r w:rsidR="0021568F" w:rsidRPr="008578FF">
        <w:rPr>
          <w:rFonts w:cs="Arial"/>
          <w:b/>
          <w:color w:val="C45911" w:themeColor="accent2" w:themeShade="BF"/>
          <w:sz w:val="32"/>
          <w:szCs w:val="32"/>
        </w:rPr>
        <w:t xml:space="preserve"> absolventů</w:t>
      </w:r>
      <w:r w:rsidR="00904E22" w:rsidRPr="008578F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</w:p>
    <w:p w14:paraId="38A6E627" w14:textId="77777777" w:rsidR="00025199" w:rsidRPr="00025199" w:rsidRDefault="00025199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417"/>
      </w:tblGrid>
      <w:tr w:rsidR="00D03D96" w:rsidRPr="00D03D96" w14:paraId="05F02EB4" w14:textId="77777777" w:rsidTr="00B72805">
        <w:trPr>
          <w:trHeight w:val="224"/>
        </w:trPr>
        <w:tc>
          <w:tcPr>
            <w:tcW w:w="3539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B7280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4FFF8AE9" w14:textId="3B1FBBA2" w:rsidR="00D03D96" w:rsidRPr="00D03D96" w:rsidRDefault="00701D95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1980F34D" w14:textId="4A029D1D" w:rsidR="00D03D96" w:rsidRPr="00D03D96" w:rsidRDefault="00701D95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03027E9C" w14:textId="144265F7" w:rsidR="00D03D96" w:rsidRPr="00D03D96" w:rsidRDefault="00701D95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11BFCB8A" w14:textId="5C9365AF" w:rsidR="00D03D96" w:rsidRPr="00D03D96" w:rsidRDefault="00701D95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D03D96" w:rsidRPr="00D03D96" w14:paraId="51B050CB" w14:textId="77777777" w:rsidTr="00B72805">
        <w:trPr>
          <w:trHeight w:val="368"/>
        </w:trPr>
        <w:tc>
          <w:tcPr>
            <w:tcW w:w="3539" w:type="dxa"/>
            <w:hideMark/>
          </w:tcPr>
          <w:p w14:paraId="6A3C510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276" w:type="dxa"/>
            <w:hideMark/>
          </w:tcPr>
          <w:p w14:paraId="26FD8F1A" w14:textId="29DC5EB0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7" w:type="dxa"/>
            <w:hideMark/>
          </w:tcPr>
          <w:p w14:paraId="6867A133" w14:textId="3A98EB5A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8" w:type="dxa"/>
            <w:hideMark/>
          </w:tcPr>
          <w:p w14:paraId="6AA009AD" w14:textId="1789BD54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17" w:type="dxa"/>
            <w:hideMark/>
          </w:tcPr>
          <w:p w14:paraId="18A01E1F" w14:textId="1FEA3AE0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0FF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D03D96" w:rsidRPr="00D03D96" w14:paraId="72553E54" w14:textId="77777777" w:rsidTr="00B72805">
        <w:trPr>
          <w:trHeight w:val="409"/>
        </w:trPr>
        <w:tc>
          <w:tcPr>
            <w:tcW w:w="3539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276" w:type="dxa"/>
            <w:hideMark/>
          </w:tcPr>
          <w:p w14:paraId="67D407EB" w14:textId="1A310CFE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7" w:type="dxa"/>
            <w:hideMark/>
          </w:tcPr>
          <w:p w14:paraId="4C409E4F" w14:textId="66CC3F11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18" w:type="dxa"/>
            <w:hideMark/>
          </w:tcPr>
          <w:p w14:paraId="660611AA" w14:textId="449C645D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7" w:type="dxa"/>
            <w:hideMark/>
          </w:tcPr>
          <w:p w14:paraId="11E0A637" w14:textId="77E159B2" w:rsidR="00D03D96" w:rsidRPr="00120FF3" w:rsidRDefault="00120FF3" w:rsidP="0099792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0FF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B72805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E70DBE">
        <w:trPr>
          <w:trHeight w:val="3182"/>
        </w:trPr>
        <w:tc>
          <w:tcPr>
            <w:tcW w:w="9040" w:type="dxa"/>
          </w:tcPr>
          <w:p w14:paraId="3AC9DD4B" w14:textId="41B06447" w:rsidR="00F8414F" w:rsidRDefault="004E58C2" w:rsidP="008400CB">
            <w:pPr>
              <w:spacing w:before="120" w:after="120"/>
              <w:ind w:right="147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F8414F">
              <w:rPr>
                <w:rFonts w:eastAsia="Times New Roman" w:cs="Arial"/>
                <w:lang w:eastAsia="cs-CZ"/>
              </w:rPr>
              <w:t xml:space="preserve">Jak vyplývá z výše uvedené tabulky, nezaměstnanost absolventů </w:t>
            </w:r>
            <w:r w:rsidR="00F8414F" w:rsidRPr="00F8414F">
              <w:rPr>
                <w:rFonts w:eastAsia="Times New Roman" w:cs="Arial"/>
                <w:lang w:eastAsia="cs-CZ"/>
              </w:rPr>
              <w:t>se pohybuje v řádech jednotek</w:t>
            </w:r>
            <w:r w:rsidRPr="00F8414F">
              <w:rPr>
                <w:rFonts w:eastAsia="Times New Roman" w:cs="Arial"/>
                <w:lang w:eastAsia="cs-CZ"/>
              </w:rPr>
              <w:t xml:space="preserve">. Absolventi oboru nacházejí bezproblémově zaměstnání, jejich zaměstnanost se pohybuje mezi </w:t>
            </w:r>
            <w:r w:rsidR="00B142A0">
              <w:rPr>
                <w:rFonts w:eastAsia="Times New Roman" w:cs="Arial"/>
                <w:lang w:eastAsia="cs-CZ"/>
              </w:rPr>
              <w:t xml:space="preserve">     </w:t>
            </w:r>
            <w:r w:rsidRPr="00F8414F">
              <w:rPr>
                <w:rFonts w:eastAsia="Times New Roman" w:cs="Arial"/>
                <w:lang w:eastAsia="cs-CZ"/>
              </w:rPr>
              <w:t>9</w:t>
            </w:r>
            <w:r w:rsidR="00F8414F" w:rsidRPr="00F8414F">
              <w:rPr>
                <w:rFonts w:eastAsia="Times New Roman" w:cs="Arial"/>
                <w:lang w:eastAsia="cs-CZ"/>
              </w:rPr>
              <w:t>7</w:t>
            </w:r>
            <w:r w:rsidR="00DE48B2">
              <w:rPr>
                <w:rFonts w:eastAsia="Times New Roman" w:cs="Arial"/>
                <w:lang w:eastAsia="cs-CZ"/>
              </w:rPr>
              <w:t xml:space="preserve"> </w:t>
            </w:r>
            <w:r w:rsidR="00027DC1">
              <w:rPr>
                <w:rFonts w:eastAsia="Times New Roman" w:cs="Arial"/>
                <w:lang w:eastAsia="cs-CZ"/>
              </w:rPr>
              <w:t>%</w:t>
            </w:r>
            <w:r w:rsidRPr="00F8414F">
              <w:rPr>
                <w:rFonts w:eastAsia="Times New Roman" w:cs="Arial"/>
                <w:lang w:eastAsia="cs-CZ"/>
              </w:rPr>
              <w:t xml:space="preserve"> a</w:t>
            </w:r>
            <w:r w:rsidR="00027DC1">
              <w:rPr>
                <w:rFonts w:eastAsia="Times New Roman" w:cs="Arial"/>
                <w:lang w:eastAsia="cs-CZ"/>
              </w:rPr>
              <w:t>ž</w:t>
            </w:r>
            <w:r w:rsidRPr="00F8414F">
              <w:rPr>
                <w:rFonts w:eastAsia="Times New Roman" w:cs="Arial"/>
                <w:lang w:eastAsia="cs-CZ"/>
              </w:rPr>
              <w:t xml:space="preserve"> 100 %, a to v oboru marketingové komunikace a jemu příbuzných, jak vyplývá z dotazníkových šetření u absolventů.</w:t>
            </w:r>
          </w:p>
          <w:p w14:paraId="73BADF03" w14:textId="6E94B8FB" w:rsidR="00D03D96" w:rsidRPr="00997080" w:rsidRDefault="004E58C2" w:rsidP="00997080">
            <w:pPr>
              <w:ind w:right="148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F8414F">
              <w:rPr>
                <w:rFonts w:eastAsia="Times New Roman" w:cs="Arial"/>
                <w:lang w:eastAsia="cs-CZ"/>
              </w:rPr>
              <w:t xml:space="preserve">Uplatnitelnost absolventů je podporována již v průběhu studia, a to povinným absolvováním </w:t>
            </w:r>
            <w:r w:rsidR="0097761F" w:rsidRPr="00F8414F">
              <w:rPr>
                <w:rFonts w:eastAsia="Times New Roman" w:cs="Arial"/>
                <w:lang w:eastAsia="cs-CZ"/>
              </w:rPr>
              <w:t>agenturní</w:t>
            </w:r>
            <w:r w:rsidRPr="00F8414F">
              <w:rPr>
                <w:rFonts w:eastAsia="Times New Roman" w:cs="Arial"/>
                <w:lang w:eastAsia="cs-CZ"/>
              </w:rPr>
              <w:t xml:space="preserve"> praxe, workshopy s experty z praxe, pořádáním soutěže Talent marketingových komunikací apod. Své dovednosti a znalosti studenti rozvíjí také v předmětu Komunikační agentura či Projekty neziskových organizací, v </w:t>
            </w:r>
            <w:proofErr w:type="gramStart"/>
            <w:r w:rsidRPr="00F8414F">
              <w:rPr>
                <w:rFonts w:eastAsia="Times New Roman" w:cs="Arial"/>
                <w:lang w:eastAsia="cs-CZ"/>
              </w:rPr>
              <w:t>rámci</w:t>
            </w:r>
            <w:proofErr w:type="gramEnd"/>
            <w:r w:rsidRPr="00F8414F">
              <w:rPr>
                <w:rFonts w:eastAsia="Times New Roman" w:cs="Arial"/>
                <w:lang w:eastAsia="cs-CZ"/>
              </w:rPr>
              <w:t> kterých pracují studenti v mezioborových týmech na projektech s celospolečenským dopadem.</w:t>
            </w:r>
            <w:r w:rsidR="00202279">
              <w:rPr>
                <w:rFonts w:eastAsia="Times New Roman" w:cs="Arial"/>
                <w:lang w:eastAsia="cs-CZ"/>
              </w:rPr>
              <w:t xml:space="preserve"> Mezi největší projekty fakulty patří: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Zlin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Design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Week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(</w:t>
            </w:r>
            <w:hyperlink r:id="rId18" w:history="1">
              <w:r w:rsidR="00202279" w:rsidRPr="00241A83">
                <w:rPr>
                  <w:rStyle w:val="Hypertextovodkaz"/>
                  <w:rFonts w:eastAsia="Times New Roman" w:cs="Arial"/>
                  <w:lang w:eastAsia="cs-CZ"/>
                </w:rPr>
                <w:t>www.zlindesignweek.com</w:t>
              </w:r>
            </w:hyperlink>
            <w:r w:rsidR="00202279">
              <w:rPr>
                <w:rFonts w:eastAsia="Times New Roman" w:cs="Arial"/>
                <w:lang w:eastAsia="cs-CZ"/>
              </w:rPr>
              <w:t xml:space="preserve">),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Busfest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(</w:t>
            </w:r>
            <w:hyperlink r:id="rId19" w:history="1">
              <w:r w:rsidR="00202279" w:rsidRPr="00241A83">
                <w:rPr>
                  <w:rStyle w:val="Hypertextovodkaz"/>
                  <w:rFonts w:eastAsia="Times New Roman" w:cs="Arial"/>
                  <w:lang w:eastAsia="cs-CZ"/>
                </w:rPr>
                <w:t>www.busfest.utb.cz</w:t>
              </w:r>
            </w:hyperlink>
            <w:r w:rsidR="00202279">
              <w:rPr>
                <w:rFonts w:eastAsia="Times New Roman" w:cs="Arial"/>
                <w:lang w:eastAsia="cs-CZ"/>
              </w:rPr>
              <w:t xml:space="preserve">),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Culturea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(</w:t>
            </w:r>
            <w:hyperlink r:id="rId20" w:history="1">
              <w:r w:rsidR="00202279" w:rsidRPr="00241A83">
                <w:rPr>
                  <w:rStyle w:val="Hypertextovodkaz"/>
                  <w:rFonts w:eastAsia="Times New Roman" w:cs="Arial"/>
                  <w:lang w:eastAsia="cs-CZ"/>
                </w:rPr>
                <w:t>www.culturea.cz</w:t>
              </w:r>
            </w:hyperlink>
            <w:r w:rsidR="00202279">
              <w:rPr>
                <w:rFonts w:eastAsia="Times New Roman" w:cs="Arial"/>
                <w:lang w:eastAsia="cs-CZ"/>
              </w:rPr>
              <w:t xml:space="preserve">) nebo projekty spadající pod předmět Projekty neziskových organizací jako je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Percipio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(</w:t>
            </w:r>
            <w:hyperlink r:id="rId21" w:history="1">
              <w:r w:rsidR="00202279" w:rsidRPr="00241A83">
                <w:rPr>
                  <w:rStyle w:val="Hypertextovodkaz"/>
                  <w:rFonts w:eastAsia="Times New Roman" w:cs="Arial"/>
                  <w:lang w:eastAsia="cs-CZ"/>
                </w:rPr>
                <w:t>www.percipio.cz</w:t>
              </w:r>
            </w:hyperlink>
            <w:r w:rsidR="00202279">
              <w:rPr>
                <w:rFonts w:eastAsia="Times New Roman" w:cs="Arial"/>
                <w:lang w:eastAsia="cs-CZ"/>
              </w:rPr>
              <w:t xml:space="preserve">) nebo </w:t>
            </w:r>
            <w:proofErr w:type="spellStart"/>
            <w:r w:rsidR="00202279">
              <w:rPr>
                <w:rFonts w:eastAsia="Times New Roman" w:cs="Arial"/>
                <w:lang w:eastAsia="cs-CZ"/>
              </w:rPr>
              <w:t>Fashion</w:t>
            </w:r>
            <w:proofErr w:type="spellEnd"/>
            <w:r w:rsidR="00202279">
              <w:rPr>
                <w:rFonts w:eastAsia="Times New Roman" w:cs="Arial"/>
                <w:lang w:eastAsia="cs-CZ"/>
              </w:rPr>
              <w:t xml:space="preserve"> show Dotek (</w:t>
            </w:r>
            <w:hyperlink r:id="rId22" w:history="1">
              <w:r w:rsidR="00202279">
                <w:rPr>
                  <w:rStyle w:val="Hypertextovodkaz"/>
                  <w:rFonts w:eastAsia="Times New Roman" w:cs="Arial"/>
                  <w:lang w:eastAsia="cs-CZ"/>
                </w:rPr>
                <w:t>http://fashioneventdotek.cz/</w:t>
              </w:r>
            </w:hyperlink>
            <w:r w:rsidR="00202279">
              <w:rPr>
                <w:rFonts w:eastAsia="Times New Roman" w:cs="Arial"/>
                <w:lang w:eastAsia="cs-CZ"/>
              </w:rPr>
              <w:t>).</w:t>
            </w:r>
          </w:p>
        </w:tc>
      </w:tr>
    </w:tbl>
    <w:p w14:paraId="51F4F6D9" w14:textId="77777777" w:rsidR="00D03D96" w:rsidRDefault="00D03D96" w:rsidP="00EF25F9">
      <w:pPr>
        <w:pStyle w:val="Bezmezer"/>
        <w:tabs>
          <w:tab w:val="left" w:pos="8505"/>
        </w:tabs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EB33C7A" w14:textId="6590DDC4" w:rsidR="00D03D96" w:rsidRDefault="00160D7F" w:rsidP="005A5C8F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.</w:t>
      </w:r>
      <w:proofErr w:type="gramStart"/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</w:t>
      </w:r>
      <w:proofErr w:type="gramEnd"/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01989694" w14:textId="77777777" w:rsidR="005A5C8F" w:rsidRPr="005A5C8F" w:rsidRDefault="005A5C8F" w:rsidP="005A5C8F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03D96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0D42674B" w:rsidR="00D03D96" w:rsidRPr="00D03D96" w:rsidRDefault="00D627D1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603E8E0D" w:rsidR="00D03D96" w:rsidRPr="00D03D96" w:rsidRDefault="00D627D1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381B7B1A" w:rsidR="00D03D96" w:rsidRPr="00D03D96" w:rsidRDefault="00D627D1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5BFFA3C3" w:rsidR="00D03D96" w:rsidRPr="00D03D96" w:rsidRDefault="00D627D1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2019/20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45505FD7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29 %</w:t>
            </w:r>
          </w:p>
        </w:tc>
        <w:tc>
          <w:tcPr>
            <w:tcW w:w="1081" w:type="dxa"/>
            <w:hideMark/>
          </w:tcPr>
          <w:p w14:paraId="4FE5C399" w14:textId="3779A581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26 %</w:t>
            </w:r>
          </w:p>
        </w:tc>
        <w:tc>
          <w:tcPr>
            <w:tcW w:w="1081" w:type="dxa"/>
            <w:hideMark/>
          </w:tcPr>
          <w:p w14:paraId="3C8D967B" w14:textId="50CF1D01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32,2 %</w:t>
            </w:r>
          </w:p>
        </w:tc>
        <w:tc>
          <w:tcPr>
            <w:tcW w:w="1081" w:type="dxa"/>
            <w:hideMark/>
          </w:tcPr>
          <w:p w14:paraId="1ED2B49E" w14:textId="349892B8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30 %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5C417123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613D302D" w14:textId="11FED394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036E19E0" w14:textId="579D3AAE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31E34C97" w14:textId="6690C5C5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559E32D1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29 %</w:t>
            </w:r>
          </w:p>
        </w:tc>
        <w:tc>
          <w:tcPr>
            <w:tcW w:w="1081" w:type="dxa"/>
            <w:hideMark/>
          </w:tcPr>
          <w:p w14:paraId="10F6D2F1" w14:textId="3110535E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29 %</w:t>
            </w:r>
          </w:p>
        </w:tc>
        <w:tc>
          <w:tcPr>
            <w:tcW w:w="1081" w:type="dxa"/>
            <w:hideMark/>
          </w:tcPr>
          <w:p w14:paraId="680716AE" w14:textId="5A5B1603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48 %</w:t>
            </w:r>
          </w:p>
        </w:tc>
        <w:tc>
          <w:tcPr>
            <w:tcW w:w="1081" w:type="dxa"/>
            <w:hideMark/>
          </w:tcPr>
          <w:p w14:paraId="72FDF4B7" w14:textId="73685B43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47 %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058201F2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3B7317AE" w14:textId="0F1D7F41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49604859" w14:textId="2CDAA8AD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0DC46BE1" w14:textId="349F66E8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679143E7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13 %</w:t>
            </w:r>
          </w:p>
        </w:tc>
        <w:tc>
          <w:tcPr>
            <w:tcW w:w="1081" w:type="dxa"/>
            <w:hideMark/>
          </w:tcPr>
          <w:p w14:paraId="5CD0CD2A" w14:textId="7B74D0AF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13 %</w:t>
            </w:r>
          </w:p>
        </w:tc>
        <w:tc>
          <w:tcPr>
            <w:tcW w:w="1081" w:type="dxa"/>
            <w:hideMark/>
          </w:tcPr>
          <w:p w14:paraId="515BA3CA" w14:textId="1AF93D7D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9,6 %</w:t>
            </w:r>
          </w:p>
        </w:tc>
        <w:tc>
          <w:tcPr>
            <w:tcW w:w="1081" w:type="dxa"/>
            <w:hideMark/>
          </w:tcPr>
          <w:p w14:paraId="43A76CED" w14:textId="2B6F48A8" w:rsidR="00D03D96" w:rsidRPr="00997924" w:rsidRDefault="00F8414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6,6 %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4AE6EE74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10AB9C82" w14:textId="18AF4517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229FD2FD" w14:textId="1BA5920F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  <w:tc>
          <w:tcPr>
            <w:tcW w:w="1081" w:type="dxa"/>
            <w:hideMark/>
          </w:tcPr>
          <w:p w14:paraId="686DEA62" w14:textId="06F5060B" w:rsidR="00D03D96" w:rsidRPr="00997924" w:rsidRDefault="00EE2CEF" w:rsidP="00D854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9792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0*</w:t>
            </w:r>
          </w:p>
        </w:tc>
      </w:tr>
    </w:tbl>
    <w:p w14:paraId="190E0C24" w14:textId="54086BE7" w:rsidR="00986A97" w:rsidRDefault="00E4296B" w:rsidP="00986A97">
      <w:pPr>
        <w:rPr>
          <w:rFonts w:cs="Arial"/>
          <w:sz w:val="16"/>
          <w:szCs w:val="16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0E4B3B0A" w14:textId="77777777" w:rsidR="00EE2CEF" w:rsidRDefault="00EE2CEF" w:rsidP="00EE2CEF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color w:val="000000"/>
          <w:sz w:val="16"/>
          <w:szCs w:val="16"/>
          <w:lang w:eastAsia="cs-CZ"/>
        </w:rPr>
        <w:t>pozn. * v rámci kombinované formy studia probíhají dle platné akreditace studijního programu pouze semináře.</w:t>
      </w:r>
    </w:p>
    <w:p w14:paraId="62205AE0" w14:textId="77777777" w:rsidR="00EE2CEF" w:rsidRDefault="00EE2CEF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4F28D3">
        <w:trPr>
          <w:trHeight w:val="7214"/>
        </w:trPr>
        <w:tc>
          <w:tcPr>
            <w:tcW w:w="5000" w:type="pct"/>
          </w:tcPr>
          <w:p w14:paraId="617B43E6" w14:textId="77777777" w:rsidR="00D627D1" w:rsidRPr="008109C8" w:rsidRDefault="00D627D1" w:rsidP="001D24C2">
            <w:pPr>
              <w:spacing w:before="120" w:after="40"/>
              <w:ind w:right="164"/>
              <w:jc w:val="both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8109C8">
              <w:rPr>
                <w:rFonts w:eastAsia="Times New Roman" w:cs="Arial"/>
                <w:b/>
                <w:lang w:eastAsia="cs-CZ"/>
              </w:rPr>
              <w:t>Personální zabezpečení </w:t>
            </w:r>
          </w:p>
          <w:p w14:paraId="0BC88747" w14:textId="77777777" w:rsidR="00D627D1" w:rsidRPr="008109C8" w:rsidRDefault="00D627D1" w:rsidP="001D24C2">
            <w:pPr>
              <w:spacing w:before="40" w:after="40"/>
              <w:ind w:right="16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 xml:space="preserve">Nové vedení </w:t>
            </w:r>
            <w:r>
              <w:rPr>
                <w:rFonts w:eastAsia="Times New Roman" w:cs="Arial"/>
                <w:lang w:eastAsia="cs-CZ"/>
              </w:rPr>
              <w:t>ÚMK</w:t>
            </w:r>
            <w:r w:rsidRPr="008109C8">
              <w:rPr>
                <w:rFonts w:eastAsia="Times New Roman" w:cs="Arial"/>
                <w:lang w:eastAsia="cs-CZ"/>
              </w:rPr>
              <w:t xml:space="preserve"> (od dubna 2018) se snaží restrukturalizovat personální složení ústavu, potažmo oboru, aktivně motivovat zaměstnance k publikační činnosti, a získávání akademických funkcí. Vše probíhá s jednoznačným </w:t>
            </w:r>
            <w:proofErr w:type="gramStart"/>
            <w:r w:rsidRPr="008109C8">
              <w:rPr>
                <w:rFonts w:eastAsia="Times New Roman" w:cs="Arial"/>
                <w:lang w:eastAsia="cs-CZ"/>
              </w:rPr>
              <w:t>cílem - vytvořit</w:t>
            </w:r>
            <w:proofErr w:type="gramEnd"/>
            <w:r w:rsidRPr="008109C8">
              <w:rPr>
                <w:rFonts w:eastAsia="Times New Roman" w:cs="Arial"/>
                <w:lang w:eastAsia="cs-CZ"/>
              </w:rPr>
              <w:t xml:space="preserve"> silný vědecko-pedagogický tým. </w:t>
            </w:r>
          </w:p>
          <w:p w14:paraId="26FA66EB" w14:textId="24133CCC" w:rsidR="00D627D1" w:rsidRPr="008109C8" w:rsidRDefault="00D627D1" w:rsidP="001D24C2">
            <w:pPr>
              <w:spacing w:before="40" w:after="40"/>
              <w:ind w:right="16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Současnou </w:t>
            </w:r>
            <w:proofErr w:type="spellStart"/>
            <w:r>
              <w:rPr>
                <w:rFonts w:eastAsia="Times New Roman" w:cs="Arial"/>
                <w:lang w:eastAsia="cs-CZ"/>
              </w:rPr>
              <w:t>garantkou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studijního programu je docentka </w:t>
            </w:r>
            <w:r w:rsidR="00C24724">
              <w:rPr>
                <w:rFonts w:eastAsia="Times New Roman" w:cs="Arial"/>
                <w:lang w:eastAsia="cs-CZ"/>
              </w:rPr>
              <w:t xml:space="preserve">Olga </w:t>
            </w:r>
            <w:r>
              <w:rPr>
                <w:rFonts w:eastAsia="Times New Roman" w:cs="Arial"/>
                <w:lang w:eastAsia="cs-CZ"/>
              </w:rPr>
              <w:t>Dolínková (dříve Jurášková), která působí na UTB již více jak 10 let a přes 10 let působila v praxi na různých marketingových pozicích. V současné době je podán</w:t>
            </w:r>
            <w:r w:rsidR="00027DC1">
              <w:rPr>
                <w:rFonts w:eastAsia="Times New Roman" w:cs="Arial"/>
                <w:lang w:eastAsia="cs-CZ"/>
              </w:rPr>
              <w:t>a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="00027DC1">
              <w:rPr>
                <w:rFonts w:eastAsia="Times New Roman" w:cs="Arial"/>
                <w:lang w:eastAsia="cs-CZ"/>
              </w:rPr>
              <w:t>žádost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="00027DC1">
              <w:rPr>
                <w:rFonts w:eastAsia="Times New Roman" w:cs="Arial"/>
                <w:lang w:eastAsia="cs-CZ"/>
              </w:rPr>
              <w:t>o novou akreditaci</w:t>
            </w:r>
            <w:r>
              <w:rPr>
                <w:rFonts w:eastAsia="Times New Roman" w:cs="Arial"/>
                <w:lang w:eastAsia="cs-CZ"/>
              </w:rPr>
              <w:t xml:space="preserve"> studijní</w:t>
            </w:r>
            <w:r w:rsidR="00027DC1">
              <w:rPr>
                <w:rFonts w:eastAsia="Times New Roman" w:cs="Arial"/>
                <w:lang w:eastAsia="cs-CZ"/>
              </w:rPr>
              <w:t>ho</w:t>
            </w:r>
            <w:r>
              <w:rPr>
                <w:rFonts w:eastAsia="Times New Roman" w:cs="Arial"/>
                <w:lang w:eastAsia="cs-CZ"/>
              </w:rPr>
              <w:t xml:space="preserve"> program</w:t>
            </w:r>
            <w:r w:rsidR="00027DC1">
              <w:rPr>
                <w:rFonts w:eastAsia="Times New Roman" w:cs="Arial"/>
                <w:lang w:eastAsia="cs-CZ"/>
              </w:rPr>
              <w:t>u</w:t>
            </w:r>
            <w:r>
              <w:rPr>
                <w:rFonts w:eastAsia="Times New Roman" w:cs="Arial"/>
                <w:lang w:eastAsia="cs-CZ"/>
              </w:rPr>
              <w:t xml:space="preserve"> Marketingové komunikace, kde je nově jako </w:t>
            </w:r>
            <w:proofErr w:type="spellStart"/>
            <w:r>
              <w:rPr>
                <w:rFonts w:eastAsia="Times New Roman" w:cs="Arial"/>
                <w:lang w:eastAsia="cs-CZ"/>
              </w:rPr>
              <w:t>garantka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navržena docentka </w:t>
            </w:r>
            <w:proofErr w:type="spellStart"/>
            <w:r w:rsidR="00C24724">
              <w:rPr>
                <w:rFonts w:eastAsia="Times New Roman" w:cs="Arial"/>
                <w:lang w:eastAsia="cs-CZ"/>
              </w:rPr>
              <w:t>Blandína</w:t>
            </w:r>
            <w:proofErr w:type="spellEnd"/>
            <w:r w:rsidR="00C24724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 xml:space="preserve">Šramová, která garantuje </w:t>
            </w:r>
            <w:r w:rsidR="00FE0B9B">
              <w:rPr>
                <w:rFonts w:eastAsia="Times New Roman" w:cs="Arial"/>
                <w:lang w:eastAsia="cs-CZ"/>
              </w:rPr>
              <w:t xml:space="preserve">      </w:t>
            </w:r>
            <w:r w:rsidR="001D24C2">
              <w:rPr>
                <w:rFonts w:eastAsia="Times New Roman" w:cs="Arial"/>
                <w:lang w:eastAsia="cs-CZ"/>
              </w:rPr>
              <w:t xml:space="preserve">   </w:t>
            </w:r>
            <w:r w:rsidR="00FE0B9B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 xml:space="preserve">i navazující magisterský studijní program. </w:t>
            </w:r>
            <w:r w:rsidRPr="008109C8">
              <w:rPr>
                <w:rFonts w:eastAsia="Times New Roman" w:cs="Arial"/>
                <w:lang w:eastAsia="cs-CZ"/>
              </w:rPr>
              <w:t xml:space="preserve">Docentka </w:t>
            </w:r>
            <w:r w:rsidR="00C24724">
              <w:rPr>
                <w:rFonts w:eastAsia="Times New Roman" w:cs="Arial"/>
                <w:lang w:eastAsia="cs-CZ"/>
              </w:rPr>
              <w:t xml:space="preserve">Blandína </w:t>
            </w:r>
            <w:r w:rsidRPr="008109C8">
              <w:rPr>
                <w:rFonts w:eastAsia="Times New Roman" w:cs="Arial"/>
                <w:lang w:eastAsia="cs-CZ"/>
              </w:rPr>
              <w:t>Šramová je pedagog, který na FMK již řadu let učí (od roku 2010) a aktivně publikuje v oboru psychologie, psychologie marketingov</w:t>
            </w:r>
            <w:r>
              <w:rPr>
                <w:rFonts w:eastAsia="Times New Roman" w:cs="Arial"/>
                <w:lang w:eastAsia="cs-CZ"/>
              </w:rPr>
              <w:t>é komunikace, vývoj adolescentů či v oblasti mediálních účinků</w:t>
            </w:r>
            <w:r w:rsidRPr="008109C8">
              <w:rPr>
                <w:rFonts w:eastAsia="Times New Roman" w:cs="Arial"/>
                <w:lang w:eastAsia="cs-CZ"/>
              </w:rPr>
              <w:t>.</w:t>
            </w:r>
          </w:p>
          <w:p w14:paraId="6F4AFAB8" w14:textId="7AE7AAD3" w:rsidR="00D627D1" w:rsidRPr="008109C8" w:rsidRDefault="00D627D1" w:rsidP="001D24C2">
            <w:pPr>
              <w:spacing w:before="40" w:after="40"/>
              <w:ind w:right="16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>Důkazem dlouholeté</w:t>
            </w:r>
            <w:r>
              <w:rPr>
                <w:rFonts w:eastAsia="Times New Roman" w:cs="Arial"/>
                <w:lang w:eastAsia="cs-CZ"/>
              </w:rPr>
              <w:t>ho</w:t>
            </w:r>
            <w:r w:rsidRPr="008109C8">
              <w:rPr>
                <w:rFonts w:eastAsia="Times New Roman" w:cs="Arial"/>
                <w:lang w:eastAsia="cs-CZ"/>
              </w:rPr>
              <w:t xml:space="preserve"> systematické</w:t>
            </w:r>
            <w:r>
              <w:rPr>
                <w:rFonts w:eastAsia="Times New Roman" w:cs="Arial"/>
                <w:lang w:eastAsia="cs-CZ"/>
              </w:rPr>
              <w:t>ho úsilí ÚMK na zabezpečení studijního oboru je spolupráce prof.</w:t>
            </w:r>
            <w:r w:rsidR="00C24724">
              <w:rPr>
                <w:rFonts w:eastAsia="Times New Roman" w:cs="Arial"/>
                <w:lang w:eastAsia="cs-CZ"/>
              </w:rPr>
              <w:t xml:space="preserve"> Jiřího</w:t>
            </w:r>
            <w:r>
              <w:rPr>
                <w:rFonts w:eastAsia="Times New Roman" w:cs="Arial"/>
                <w:lang w:eastAsia="cs-CZ"/>
              </w:rPr>
              <w:t xml:space="preserve"> Pavelky s doc.</w:t>
            </w:r>
            <w:r w:rsidR="00C24724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C24724">
              <w:rPr>
                <w:rFonts w:eastAsia="Times New Roman" w:cs="Arial"/>
                <w:lang w:eastAsia="cs-CZ"/>
              </w:rPr>
              <w:t>Blandínou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cs-CZ"/>
              </w:rPr>
              <w:t>Šramovou</w:t>
            </w:r>
            <w:proofErr w:type="spellEnd"/>
            <w:r>
              <w:rPr>
                <w:rFonts w:eastAsia="Times New Roman" w:cs="Arial"/>
                <w:lang w:eastAsia="cs-CZ"/>
              </w:rPr>
              <w:t>, což dokazují jejich společné výzkumy a publikace studií v zahraničních časopisech a žádost projektu GAČR, který v roce 2019 podal prof.</w:t>
            </w:r>
            <w:r w:rsidR="00C24925">
              <w:rPr>
                <w:rFonts w:eastAsia="Times New Roman" w:cs="Arial"/>
                <w:lang w:eastAsia="cs-CZ"/>
              </w:rPr>
              <w:t xml:space="preserve"> Jiří</w:t>
            </w:r>
            <w:r>
              <w:rPr>
                <w:rFonts w:eastAsia="Times New Roman" w:cs="Arial"/>
                <w:lang w:eastAsia="cs-CZ"/>
              </w:rPr>
              <w:t xml:space="preserve"> Pavelka a jehož spoluřešitelem je doc. </w:t>
            </w:r>
            <w:r w:rsidR="00C24925">
              <w:rPr>
                <w:rFonts w:eastAsia="Times New Roman" w:cs="Arial"/>
                <w:lang w:eastAsia="cs-CZ"/>
              </w:rPr>
              <w:t xml:space="preserve">Blandína </w:t>
            </w:r>
            <w:r>
              <w:rPr>
                <w:rFonts w:eastAsia="Times New Roman" w:cs="Arial"/>
                <w:lang w:eastAsia="cs-CZ"/>
              </w:rPr>
              <w:t>Šramová</w:t>
            </w:r>
            <w:r w:rsidRPr="008109C8">
              <w:rPr>
                <w:rFonts w:eastAsia="Times New Roman" w:cs="Arial"/>
                <w:lang w:eastAsia="cs-CZ"/>
              </w:rPr>
              <w:t xml:space="preserve">. </w:t>
            </w:r>
            <w:r>
              <w:rPr>
                <w:rFonts w:eastAsia="Times New Roman" w:cs="Arial"/>
                <w:lang w:eastAsia="cs-CZ"/>
              </w:rPr>
              <w:t>Bohužel tento projekt nebyl podpořen.</w:t>
            </w:r>
          </w:p>
          <w:p w14:paraId="2A814B46" w14:textId="471FDB39" w:rsidR="00D627D1" w:rsidRDefault="00D627D1" w:rsidP="001D24C2">
            <w:pPr>
              <w:spacing w:before="40" w:after="40"/>
              <w:ind w:right="16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>Další důležitou skutečností v oblasti personálního zabezpečení oboru je fakt, že na ÚMK je zaměstnána řada perspektivní pedagogů (celkem 9 pedagogů s Ph.D. na plný úvazek) a dva z nich mají v současnosti potenciál k zahájení habilitačního řízení. Mezi další významné</w:t>
            </w:r>
            <w:r>
              <w:rPr>
                <w:rFonts w:eastAsia="Times New Roman" w:cs="Arial"/>
                <w:lang w:eastAsia="cs-CZ"/>
              </w:rPr>
              <w:t xml:space="preserve"> interní</w:t>
            </w:r>
            <w:r w:rsidRPr="008109C8">
              <w:rPr>
                <w:rFonts w:eastAsia="Times New Roman" w:cs="Arial"/>
                <w:lang w:eastAsia="cs-CZ"/>
              </w:rPr>
              <w:t xml:space="preserve"> pedagogy ÚMK patří </w:t>
            </w:r>
            <w:r>
              <w:rPr>
                <w:rFonts w:eastAsia="Times New Roman" w:cs="Arial"/>
                <w:lang w:eastAsia="cs-CZ"/>
              </w:rPr>
              <w:t xml:space="preserve">tři </w:t>
            </w:r>
            <w:r w:rsidRPr="008109C8">
              <w:rPr>
                <w:rFonts w:eastAsia="Times New Roman" w:cs="Arial"/>
                <w:lang w:eastAsia="cs-CZ"/>
              </w:rPr>
              <w:t>docenti a</w:t>
            </w:r>
            <w:r>
              <w:rPr>
                <w:rFonts w:eastAsia="Times New Roman" w:cs="Arial"/>
                <w:lang w:eastAsia="cs-CZ"/>
              </w:rPr>
              <w:t xml:space="preserve"> dva</w:t>
            </w:r>
            <w:r w:rsidRPr="008109C8">
              <w:rPr>
                <w:rFonts w:eastAsia="Times New Roman" w:cs="Arial"/>
                <w:lang w:eastAsia="cs-CZ"/>
              </w:rPr>
              <w:t xml:space="preserve"> profesoři, kteří mají mnoholeté zkušenosti s vysokoškolským prostředím, jsou uznávanými osobnosti ve svém oboru a také v něm aktivně publikují. Mezi největší osobnosti ústavu tak můžeme řadit prof. Pavla Horňáka, prvníh</w:t>
            </w:r>
            <w:r>
              <w:rPr>
                <w:rFonts w:eastAsia="Times New Roman" w:cs="Arial"/>
                <w:lang w:eastAsia="cs-CZ"/>
              </w:rPr>
              <w:t>o profesora v oboru Marketingových komunikací</w:t>
            </w:r>
            <w:r w:rsidRPr="008109C8">
              <w:rPr>
                <w:rFonts w:eastAsia="Times New Roman" w:cs="Arial"/>
                <w:lang w:eastAsia="cs-CZ"/>
              </w:rPr>
              <w:t xml:space="preserve"> v České i S</w:t>
            </w:r>
            <w:r>
              <w:rPr>
                <w:rFonts w:eastAsia="Times New Roman" w:cs="Arial"/>
                <w:lang w:eastAsia="cs-CZ"/>
              </w:rPr>
              <w:t xml:space="preserve">lovenské republice, či </w:t>
            </w:r>
            <w:r w:rsidR="00C24724">
              <w:rPr>
                <w:rFonts w:eastAsia="Times New Roman" w:cs="Arial"/>
                <w:lang w:eastAsia="cs-CZ"/>
              </w:rPr>
              <w:t>prof</w:t>
            </w:r>
            <w:r w:rsidRPr="008109C8">
              <w:rPr>
                <w:rFonts w:eastAsia="Times New Roman" w:cs="Arial"/>
                <w:lang w:eastAsia="cs-CZ"/>
              </w:rPr>
              <w:t>. Petera </w:t>
            </w:r>
            <w:proofErr w:type="spellStart"/>
            <w:r w:rsidRPr="008109C8">
              <w:rPr>
                <w:rFonts w:eastAsia="Times New Roman" w:cs="Arial"/>
                <w:lang w:eastAsia="cs-CZ"/>
              </w:rPr>
              <w:t>Štarchoně</w:t>
            </w:r>
            <w:proofErr w:type="spellEnd"/>
            <w:r w:rsidRPr="008109C8">
              <w:rPr>
                <w:rFonts w:eastAsia="Times New Roman" w:cs="Arial"/>
                <w:lang w:eastAsia="cs-CZ"/>
              </w:rPr>
              <w:t xml:space="preserve">, odborníka v oblasti aplikací marketingu, přímého marketingu. </w:t>
            </w:r>
          </w:p>
          <w:p w14:paraId="3D317B98" w14:textId="77777777" w:rsidR="00D627D1" w:rsidRPr="008109C8" w:rsidRDefault="00D627D1" w:rsidP="001D24C2">
            <w:pPr>
              <w:spacing w:before="40" w:after="40"/>
              <w:ind w:right="164"/>
              <w:jc w:val="both"/>
              <w:textAlignment w:val="baseline"/>
              <w:rPr>
                <w:rFonts w:cs="Arial"/>
                <w:b/>
              </w:rPr>
            </w:pPr>
          </w:p>
          <w:p w14:paraId="2E5F54C8" w14:textId="77777777" w:rsidR="00D627D1" w:rsidRPr="008109C8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b/>
                <w:sz w:val="20"/>
              </w:rPr>
            </w:pPr>
            <w:r w:rsidRPr="008109C8">
              <w:rPr>
                <w:rFonts w:ascii="Arial" w:hAnsi="Arial" w:cs="Arial"/>
                <w:b/>
                <w:sz w:val="20"/>
              </w:rPr>
              <w:t>Technické zabezpečení</w:t>
            </w:r>
          </w:p>
          <w:p w14:paraId="1A4438FA" w14:textId="7B7ABD7F" w:rsidR="00D627D1" w:rsidRPr="008109C8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V současnosti má </w:t>
            </w:r>
            <w:r>
              <w:rPr>
                <w:rFonts w:ascii="Arial" w:hAnsi="Arial" w:cs="Arial"/>
                <w:sz w:val="20"/>
              </w:rPr>
              <w:t>FMK</w:t>
            </w:r>
            <w:r w:rsidRPr="008109C8">
              <w:rPr>
                <w:rFonts w:ascii="Arial" w:hAnsi="Arial" w:cs="Arial"/>
                <w:sz w:val="20"/>
              </w:rPr>
              <w:t xml:space="preserve">, kde je realizován studijní </w:t>
            </w:r>
            <w:r>
              <w:rPr>
                <w:rFonts w:ascii="Arial" w:hAnsi="Arial" w:cs="Arial"/>
                <w:sz w:val="20"/>
              </w:rPr>
              <w:t>obor</w:t>
            </w:r>
            <w:r w:rsidRPr="008109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Marketingové komunikace</w:t>
            </w:r>
            <w:r w:rsidRPr="008109C8">
              <w:rPr>
                <w:rFonts w:ascii="Arial" w:hAnsi="Arial" w:cs="Arial"/>
                <w:sz w:val="20"/>
              </w:rPr>
              <w:t xml:space="preserve">, k dispozici </w:t>
            </w:r>
            <w:r w:rsidR="00E70DBE">
              <w:rPr>
                <w:rFonts w:ascii="Arial" w:hAnsi="Arial" w:cs="Arial"/>
                <w:sz w:val="20"/>
              </w:rPr>
              <w:t xml:space="preserve">        </w:t>
            </w:r>
            <w:r w:rsidRPr="008109C8">
              <w:rPr>
                <w:rFonts w:ascii="Arial" w:hAnsi="Arial" w:cs="Arial"/>
                <w:sz w:val="20"/>
              </w:rPr>
              <w:t>912 m2 poslucháren, učeben a seminárních místností a 435 m2 prostoru pro vyučující.</w:t>
            </w:r>
          </w:p>
          <w:p w14:paraId="4C2EDF5E" w14:textId="44152303" w:rsidR="00DF5389" w:rsidRPr="008109C8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Počet připojených počítačů ve výukových objektech FMK: pracovní stanice (PC s Windows 7/XP, Intel Mac Pro s OS X) + 62 přenosných počítačů, využívaných pedagogy a zaměstnanci. Všechny počítače jsou připojeny k páteřní síti CESNET (1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Gbit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/s). Všem studentům je </w:t>
            </w:r>
            <w:r>
              <w:rPr>
                <w:rFonts w:ascii="Arial" w:hAnsi="Arial" w:cs="Arial"/>
                <w:sz w:val="20"/>
              </w:rPr>
              <w:t>v</w:t>
            </w:r>
            <w:r w:rsidRPr="008109C8">
              <w:rPr>
                <w:rFonts w:ascii="Arial" w:hAnsi="Arial" w:cs="Arial"/>
                <w:sz w:val="20"/>
              </w:rPr>
              <w:t xml:space="preserve"> prostorách FMK </w:t>
            </w:r>
            <w:r w:rsidR="00997924">
              <w:rPr>
                <w:rFonts w:ascii="Arial" w:hAnsi="Arial" w:cs="Arial"/>
                <w:sz w:val="20"/>
              </w:rPr>
              <w:t xml:space="preserve"> </w:t>
            </w:r>
            <w:r w:rsidR="00997924">
              <w:t xml:space="preserve">   </w:t>
            </w:r>
            <w:r w:rsidR="001D24C2">
              <w:t xml:space="preserve">      </w:t>
            </w:r>
            <w:r w:rsidRPr="008109C8">
              <w:rPr>
                <w:rFonts w:ascii="Arial" w:hAnsi="Arial" w:cs="Arial"/>
                <w:sz w:val="20"/>
              </w:rPr>
              <w:t>k dispozici připojení k bezdrátové síti „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eduroam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>“ o rychlosti 54Mb/s.</w:t>
            </w:r>
          </w:p>
          <w:p w14:paraId="684FB430" w14:textId="79ED0C78" w:rsidR="00D627D1" w:rsidRPr="00AF13DD" w:rsidRDefault="00D627D1" w:rsidP="00AF13DD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Softwarové vybavení:</w:t>
            </w:r>
          </w:p>
          <w:p w14:paraId="54C08DFF" w14:textId="77777777" w:rsidR="00D627D1" w:rsidRPr="00AF13DD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 xml:space="preserve">Adobe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Design Premium (verze CS2, CS3, CS4, CS 5.5 pro Windows i OS X), Adobe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lastRenderedPageBreak/>
              <w:t>Creative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Production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Premium CS4, Adobe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After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Effects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(CS4 a CS5.5 pro Windows i OS X), AVG 2013 Business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Microsoft Office 2003 a 2010,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CorelDRAW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X4,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ArchiCAD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Rhinoceros 4,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Flamingo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>, V-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Ray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Cinema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FontLAB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FinalCut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Pro; open source software: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Blender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Scribus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Inkscape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GIMP,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LibreOffice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, Unity; softwarový RIP: EFI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XF (používaný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PrintCentru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– tiskovém centru FMK).</w:t>
            </w:r>
          </w:p>
          <w:p w14:paraId="7A145370" w14:textId="2D2CA3AC" w:rsidR="00D627D1" w:rsidRPr="00AF13DD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Specificky pro obor je využíván software S</w:t>
            </w:r>
            <w:r w:rsidR="00C24724" w:rsidRPr="00AF13DD">
              <w:rPr>
                <w:rFonts w:ascii="Arial" w:hAnsi="Arial" w:cs="Arial"/>
                <w:sz w:val="20"/>
              </w:rPr>
              <w:t>PSS</w:t>
            </w:r>
            <w:r w:rsidRPr="00AF13DD">
              <w:rPr>
                <w:rFonts w:ascii="Arial" w:hAnsi="Arial" w:cs="Arial"/>
                <w:sz w:val="20"/>
              </w:rPr>
              <w:t xml:space="preserve"> k vyhodnocování dat z dotazníkových šetření</w:t>
            </w:r>
            <w:r w:rsidR="00C24724" w:rsidRPr="00AF13DD">
              <w:rPr>
                <w:rFonts w:ascii="Arial" w:hAnsi="Arial" w:cs="Arial"/>
                <w:sz w:val="20"/>
              </w:rPr>
              <w:t xml:space="preserve"> </w:t>
            </w:r>
            <w:r w:rsidR="00AB1BEA" w:rsidRPr="00AF13DD">
              <w:rPr>
                <w:rFonts w:ascii="Arial" w:hAnsi="Arial" w:cs="Arial"/>
                <w:sz w:val="20"/>
              </w:rPr>
              <w:t xml:space="preserve">          </w:t>
            </w:r>
            <w:r w:rsidR="00F17CBB">
              <w:rPr>
                <w:rFonts w:ascii="Arial" w:hAnsi="Arial" w:cs="Arial"/>
                <w:sz w:val="20"/>
              </w:rPr>
              <w:t xml:space="preserve">   </w:t>
            </w:r>
            <w:r w:rsidR="00C24724" w:rsidRPr="00AF13DD">
              <w:rPr>
                <w:rFonts w:ascii="Arial" w:hAnsi="Arial" w:cs="Arial"/>
                <w:sz w:val="20"/>
              </w:rPr>
              <w:t>a</w:t>
            </w:r>
            <w:r w:rsidRPr="00AF13DD">
              <w:rPr>
                <w:rFonts w:ascii="Arial" w:hAnsi="Arial" w:cs="Arial"/>
                <w:sz w:val="20"/>
              </w:rPr>
              <w:t xml:space="preserve"> </w:t>
            </w:r>
            <w:r w:rsidR="00C24724" w:rsidRPr="00AF13DD">
              <w:rPr>
                <w:rFonts w:ascii="Arial" w:hAnsi="Arial" w:cs="Arial"/>
                <w:sz w:val="20"/>
              </w:rPr>
              <w:t>v let</w:t>
            </w:r>
            <w:r w:rsidRPr="00AF13DD">
              <w:rPr>
                <w:rFonts w:ascii="Arial" w:hAnsi="Arial" w:cs="Arial"/>
                <w:sz w:val="20"/>
              </w:rPr>
              <w:t>ošním roce b</w:t>
            </w:r>
            <w:r w:rsidR="00C24724" w:rsidRPr="00AF13DD">
              <w:rPr>
                <w:rFonts w:ascii="Arial" w:hAnsi="Arial" w:cs="Arial"/>
                <w:sz w:val="20"/>
              </w:rPr>
              <w:t>yl</w:t>
            </w:r>
            <w:r w:rsidRPr="00AF13DD">
              <w:rPr>
                <w:rFonts w:ascii="Arial" w:hAnsi="Arial" w:cs="Arial"/>
                <w:sz w:val="20"/>
              </w:rPr>
              <w:t xml:space="preserve"> v rámci IP projektu nakoupen také software pro vyhodnocování kvalitativního šetření.</w:t>
            </w:r>
          </w:p>
          <w:p w14:paraId="289C5333" w14:textId="77777777" w:rsidR="00D627D1" w:rsidRPr="00AF13DD" w:rsidRDefault="00D627D1" w:rsidP="004F28D3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Tiskové služby:</w:t>
            </w:r>
          </w:p>
          <w:p w14:paraId="103085E6" w14:textId="77777777" w:rsidR="00D627D1" w:rsidRPr="00AF13DD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 xml:space="preserve">Tiskové centrum FMK je vybaveno dvěma plottery EPSON 9900 s šířkou tisku 110 cm a jednou velkoformátovou tiskárnou EPSON 7800 pro tisk v maximální šíři 60 cm. Tiskárny EPSON 9900 jsou připojeny k softwarovému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RIPu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EFI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XF.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PrintCentrum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disponuje také laminovacím strojem o šířce 110 cm.</w:t>
            </w:r>
          </w:p>
          <w:p w14:paraId="41B90F9A" w14:textId="58612B95" w:rsidR="00D627D1" w:rsidRPr="00AF13DD" w:rsidRDefault="00D627D1" w:rsidP="004F28D3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Vnitřní informační systém funguje prostřednictvím webových stránek univerzity, fakulty, ústavu, ateliérů (včetně možnosti odebírání RSS kanálů – zpráv do mobilních zařízení), studijní agenda je aktivní prostřednictvím IS/STAG. Jako informační kanál slouží i LCD obrazovky rozmístěné po univerzitě (TVIS = televizní informační systém) a informační tabule jednotlivých ústavů/ateliérů. Hodnocení výuky probíhá elektronicky na konci každého semestru prostřednictvím IS/STAG.</w:t>
            </w:r>
          </w:p>
          <w:p w14:paraId="3572CB76" w14:textId="77777777" w:rsidR="00D627D1" w:rsidRPr="00AF13DD" w:rsidRDefault="00D627D1" w:rsidP="004F28D3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Odborná literatura a elektronické databáze odpovídající studijnímu programu</w:t>
            </w:r>
          </w:p>
          <w:p w14:paraId="0FF45067" w14:textId="3F85E802" w:rsidR="00D627D1" w:rsidRPr="00AF13DD" w:rsidRDefault="00D627D1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 xml:space="preserve">Informační zdroje a informační služby pro všechny studijní programy realizované na UTB ve Zlíně zabezpečuje centrálně Knihovna UTB (dále jen „knihovna“). Knihovna je vybavena virtuální technologií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WMware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s klientskými stanicemi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Zero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3DD">
              <w:rPr>
                <w:rFonts w:ascii="Arial" w:hAnsi="Arial" w:cs="Arial"/>
                <w:sz w:val="20"/>
              </w:rPr>
              <w:t>Client</w:t>
            </w:r>
            <w:proofErr w:type="spellEnd"/>
            <w:r w:rsidRPr="00AF13DD">
              <w:rPr>
                <w:rFonts w:ascii="Arial" w:hAnsi="Arial" w:cs="Arial"/>
                <w:sz w:val="20"/>
              </w:rPr>
              <w:t xml:space="preserve"> DZ22-2. V knihovním fondu je více než 130 000 knih, přičemž roční přírůstek každoročně přesahuje 5 000 knižních jednotek. Stále více knih je dostupných v elektronické podobě. Knihovní fond je neustále aktualizován jednak přímo knihovnou UTB, ale i samotnou fakultou, která prostřednictvím grantových a projektových peněz rozšiřuje příruční knihovnu na Ústavu marketingových komunikací. Knihovna odebírá více než </w:t>
            </w:r>
            <w:r w:rsidR="004F28D3">
              <w:rPr>
                <w:rFonts w:ascii="Arial" w:hAnsi="Arial" w:cs="Arial"/>
                <w:sz w:val="20"/>
              </w:rPr>
              <w:t xml:space="preserve">     </w:t>
            </w:r>
            <w:r w:rsidRPr="00AF13DD">
              <w:rPr>
                <w:rFonts w:ascii="Arial" w:hAnsi="Arial" w:cs="Arial"/>
                <w:sz w:val="20"/>
              </w:rPr>
              <w:t>200 periodik v tištěné podobě. Mimo tištěné časopisy knihovna zpřístupňuje cca 50 000 elektronických periodik.</w:t>
            </w:r>
          </w:p>
          <w:p w14:paraId="3684764E" w14:textId="77777777" w:rsidR="00D627D1" w:rsidRPr="00AF13DD" w:rsidRDefault="00D627D1" w:rsidP="004F28D3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Odkaz na seznam přístupných elektronických databází včetně popisu:</w:t>
            </w:r>
          </w:p>
          <w:p w14:paraId="12BB61A9" w14:textId="0C14D911" w:rsidR="00D627D1" w:rsidRPr="00AF13DD" w:rsidRDefault="00B4316E" w:rsidP="001D24C2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hyperlink r:id="rId23" w:history="1">
              <w:r w:rsidR="00AB1BEA" w:rsidRPr="00AF13DD">
                <w:rPr>
                  <w:rStyle w:val="Hypertextovodkaz"/>
                  <w:rFonts w:ascii="Arial" w:hAnsi="Arial" w:cs="Arial"/>
                  <w:sz w:val="20"/>
                </w:rPr>
                <w:t>http://portal.k.utb.cz/databases/alphabetical/?lang=cze</w:t>
              </w:r>
            </w:hyperlink>
          </w:p>
          <w:p w14:paraId="078794B9" w14:textId="77777777" w:rsidR="00D627D1" w:rsidRPr="00AF13DD" w:rsidRDefault="00D627D1" w:rsidP="004F28D3">
            <w:pPr>
              <w:pStyle w:val="Bezmezer"/>
              <w:spacing w:before="12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Knihovna Ústavu marketingových komunikací</w:t>
            </w:r>
          </w:p>
          <w:p w14:paraId="2D4D0143" w14:textId="6C30BC27" w:rsidR="001D24C2" w:rsidRPr="0058573E" w:rsidRDefault="00D627D1" w:rsidP="004F28D3">
            <w:pPr>
              <w:pStyle w:val="Bezmezer"/>
              <w:spacing w:before="40" w:after="40"/>
              <w:ind w:right="164"/>
              <w:rPr>
                <w:rFonts w:ascii="Arial" w:hAnsi="Arial" w:cs="Arial"/>
                <w:sz w:val="20"/>
              </w:rPr>
            </w:pPr>
            <w:r w:rsidRPr="00AF13DD">
              <w:rPr>
                <w:rFonts w:ascii="Arial" w:hAnsi="Arial" w:cs="Arial"/>
                <w:sz w:val="20"/>
              </w:rPr>
              <w:t>ÚMK je hlavním pracovištěm, které se podílí na realizaci výuky studijního oboru Marketingové komunikace. Ústav disponuje pravidelně doplňovanou oborovou knihovnou, nabízející studentům oborové monografie, skripta a periodika. Pro studenty prezenční i kombinované formy jsou zabezpečeny pravidelné konzultace pedagogů, jejichž rozsah je zveřejněn na webu i u samotných kanceláří.</w:t>
            </w: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78E128" w14:textId="0B3F3431" w:rsidR="00F4133D" w:rsidRDefault="00160D7F" w:rsidP="006D6F54">
      <w:pPr>
        <w:pStyle w:val="Bezmezer"/>
        <w:tabs>
          <w:tab w:val="left" w:pos="7110"/>
        </w:tabs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2D269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10</w:t>
      </w:r>
      <w:r w:rsidR="00D03D96" w:rsidRPr="002D269F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AA27FD" w:rsidRPr="002D269F">
        <w:rPr>
          <w:rFonts w:cs="Arial"/>
          <w:b/>
          <w:color w:val="C45911" w:themeColor="accent2" w:themeShade="BF"/>
          <w:sz w:val="32"/>
          <w:szCs w:val="32"/>
        </w:rPr>
        <w:t>SWOT analýza studijního programu</w:t>
      </w:r>
      <w:r w:rsidR="005533D1" w:rsidRPr="002D269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5B6A93" w:rsidRPr="002D269F">
        <w:rPr>
          <w:rFonts w:cs="Arial"/>
          <w:b/>
          <w:color w:val="C45911" w:themeColor="accent2" w:themeShade="BF"/>
          <w:sz w:val="32"/>
          <w:szCs w:val="32"/>
        </w:rPr>
        <w:tab/>
      </w:r>
    </w:p>
    <w:p w14:paraId="12C1F74C" w14:textId="77777777" w:rsidR="006D6F54" w:rsidRPr="006D6F54" w:rsidRDefault="006D6F54" w:rsidP="006D6F54">
      <w:pPr>
        <w:pStyle w:val="Bezmezer"/>
        <w:tabs>
          <w:tab w:val="left" w:pos="7110"/>
        </w:tabs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18F795CE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Spojení oboru MK a výtvarných oborů v rámci fakulty (Multimédia a design, Teorie a praxe AV tvorby, od září 2019 také 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 management).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3AC5F7" w14:textId="02611380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Projekty KOMAG a projekty neziskového sektoru tvoří interdisciplinární platformu pro spolupráci a uplatnitelnost v praxi. </w:t>
            </w:r>
          </w:p>
          <w:p w14:paraId="02C99589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UPPER, G18 – platformy pro rozvoj spolupráce s praxí a aplikační </w:t>
            </w:r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potenciál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7A658A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Výchova a profesní růst mladých pedagogů – potenciál z dlouhodobého hlediska (9 odborných asistentů).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1DDEC6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V posledních dvou letech velmi aktivní projektová činnost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(podání GAČR, Inovačních voucherů, příprava a realizace TAČR).</w:t>
            </w:r>
          </w:p>
          <w:p w14:paraId="3AF8364C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Otevřenost aktivitám rozvíjejícím spolupráci s podobně zaměřenými pracovišti.</w:t>
            </w:r>
          </w:p>
          <w:p w14:paraId="5F47D407" w14:textId="2D183055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Dlouhodobá spolupráce s univerzitami, které nabízí podobné či příbuzné studijní programy.</w:t>
            </w:r>
          </w:p>
          <w:p w14:paraId="619E0940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Profilace studijního </w:t>
            </w:r>
            <w:proofErr w:type="gramStart"/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programu - specialista</w:t>
            </w:r>
            <w:proofErr w:type="gramEnd"/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na marketingovou komunikaci.</w:t>
            </w:r>
          </w:p>
          <w:p w14:paraId="06D5CDFF" w14:textId="21522CC3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Profilaci přizpůsobena řada spoluprací </w:t>
            </w:r>
            <w:r w:rsidR="006820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s reklamními agenturami a firemním sektorem.</w:t>
            </w:r>
          </w:p>
          <w:p w14:paraId="534C58C6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Zavedený monitoring zpětné vazby od uchazečů, studentů, absolventů i zaměstnavatelů.</w:t>
            </w:r>
          </w:p>
          <w:p w14:paraId="6641E6C1" w14:textId="5520CF8F" w:rsidR="00540648" w:rsidRPr="00EE2CEF" w:rsidRDefault="00D627D1" w:rsidP="00EE2CEF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Vzdělávací, vědecký i komerční potenciál marketingové laboratoře.</w:t>
            </w:r>
          </w:p>
        </w:tc>
        <w:tc>
          <w:tcPr>
            <w:tcW w:w="2500" w:type="pct"/>
          </w:tcPr>
          <w:p w14:paraId="16E1D99E" w14:textId="639A8BC4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Absence mezinárodního výzkumného projektu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662F6D" w14:textId="66C7959C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Finanční a organizační náročnost celofakultních projektů. 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366F2A" w14:textId="0972E67A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 současné době není Ústav marketingových komunikací nositelem významného výzkumného projektu (např. </w:t>
            </w:r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GAČR</w:t>
            </w:r>
            <w:r w:rsidR="00EE2CEF"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)</w:t>
            </w:r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3A727" w14:textId="36C23A1F" w:rsidR="00D627D1" w:rsidRPr="00EE2CEF" w:rsidRDefault="00C24724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</w:t>
            </w:r>
            <w:r w:rsidR="00EE2CEF"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bsence z</w:t>
            </w:r>
            <w:r w:rsidR="00D627D1"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ázemí pro výzkumníky projektového a výzkumného centra.</w:t>
            </w:r>
            <w:r w:rsidR="00D627D1"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40579D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Slabý mezinárodní kredit.</w:t>
            </w:r>
          </w:p>
          <w:p w14:paraId="466DF0B6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sz w:val="20"/>
                <w:szCs w:val="20"/>
              </w:rPr>
              <w:t>Nízká citovanost odborných prací pedagogů.</w:t>
            </w:r>
          </w:p>
          <w:p w14:paraId="02B84552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sz w:val="20"/>
                <w:szCs w:val="20"/>
              </w:rPr>
              <w:t>Nízká aktivita pedagogů v odborných organizacích, asociacích (s výjimkou České marketingové společnosti a POPAI).</w:t>
            </w:r>
          </w:p>
          <w:p w14:paraId="72480E0A" w14:textId="77777777" w:rsidR="00D627D1" w:rsidRPr="00EE2CEF" w:rsidRDefault="00D627D1" w:rsidP="00D627D1">
            <w:pPr>
              <w:pStyle w:val="paragraph"/>
              <w:numPr>
                <w:ilvl w:val="0"/>
                <w:numId w:val="7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sz w:val="20"/>
                <w:szCs w:val="20"/>
              </w:rPr>
              <w:t>Absence Ph.D. studia v oboru.</w:t>
            </w:r>
          </w:p>
          <w:p w14:paraId="3C071130" w14:textId="77777777" w:rsidR="0031254C" w:rsidRPr="00EE2CEF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62B1FFF" w14:textId="77777777" w:rsidR="0031254C" w:rsidRPr="00EE2CEF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F77775D" w14:textId="77777777" w:rsidR="0031254C" w:rsidRPr="00EE2CEF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EE2CEF" w:rsidRDefault="003B6B3D" w:rsidP="0031254C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2CEF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EE2CEF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  <w:highlight w:val="yellow"/>
              </w:rPr>
            </w:pPr>
            <w:r w:rsidRPr="00EE2CEF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6DB38A7D" w14:textId="77777777" w:rsidR="00D627D1" w:rsidRPr="00EE2CEF" w:rsidRDefault="00D627D1" w:rsidP="00D627D1">
            <w:pPr>
              <w:pStyle w:val="paragraph"/>
              <w:numPr>
                <w:ilvl w:val="0"/>
                <w:numId w:val="8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Posílení</w:t>
            </w:r>
            <w:r w:rsidRPr="00EE2CEF">
              <w:rPr>
                <w:rFonts w:ascii="Arial" w:hAnsi="Arial" w:cs="Arial"/>
                <w:sz w:val="20"/>
                <w:szCs w:val="20"/>
              </w:rPr>
              <w:t xml:space="preserve"> mezinárodní spolupráce.</w:t>
            </w:r>
          </w:p>
          <w:p w14:paraId="1BD4DB38" w14:textId="77777777" w:rsidR="00D627D1" w:rsidRPr="00EE2CEF" w:rsidRDefault="00D627D1" w:rsidP="00D627D1">
            <w:pPr>
              <w:pStyle w:val="paragraph"/>
              <w:numPr>
                <w:ilvl w:val="0"/>
                <w:numId w:val="8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Tvorba mezinárodních výzkumných projektů, týmů.</w:t>
            </w:r>
          </w:p>
          <w:p w14:paraId="685F647F" w14:textId="2E9F5286" w:rsidR="00D627D1" w:rsidRPr="00EE2CEF" w:rsidRDefault="00D627D1" w:rsidP="00D627D1">
            <w:pPr>
              <w:pStyle w:val="paragraph"/>
              <w:numPr>
                <w:ilvl w:val="0"/>
                <w:numId w:val="8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Rozvoj celoživotního vzdělávání a zakázkové činnosti (aplikovaného výzkumu) u komerční praxe i veřejného sektoru.</w:t>
            </w:r>
          </w:p>
          <w:p w14:paraId="312DB838" w14:textId="3374BA29" w:rsidR="00D627D1" w:rsidRPr="00EE2CEF" w:rsidRDefault="00C24724" w:rsidP="00D627D1">
            <w:pPr>
              <w:pStyle w:val="paragraph"/>
              <w:numPr>
                <w:ilvl w:val="0"/>
                <w:numId w:val="8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D627D1" w:rsidRPr="00EE2CEF">
              <w:rPr>
                <w:rFonts w:ascii="Arial" w:hAnsi="Arial" w:cs="Arial"/>
                <w:color w:val="000000"/>
                <w:sz w:val="20"/>
                <w:szCs w:val="20"/>
              </w:rPr>
              <w:t>yšší zapojení reklamní agentur a odborníků ze strany agentur do výuky. Efektivnější přenos aktuálních trendů.</w:t>
            </w:r>
          </w:p>
          <w:p w14:paraId="3639D5EC" w14:textId="58886C82" w:rsidR="00540648" w:rsidRPr="00D8549D" w:rsidRDefault="00D627D1" w:rsidP="00D8549D">
            <w:pPr>
              <w:pStyle w:val="paragraph"/>
              <w:numPr>
                <w:ilvl w:val="0"/>
                <w:numId w:val="8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</w:rPr>
            </w:pPr>
            <w:r w:rsidRPr="00EE2CEF">
              <w:rPr>
                <w:rFonts w:ascii="Arial" w:hAnsi="Arial" w:cs="Arial"/>
                <w:color w:val="000000"/>
                <w:sz w:val="20"/>
                <w:szCs w:val="20"/>
              </w:rPr>
              <w:t>Zvýšení zájmu o služby marketingové laboratoře.</w:t>
            </w:r>
          </w:p>
        </w:tc>
        <w:tc>
          <w:tcPr>
            <w:tcW w:w="2500" w:type="pct"/>
          </w:tcPr>
          <w:p w14:paraId="2CB2C5B8" w14:textId="77777777" w:rsidR="00D627D1" w:rsidRPr="00EE2CEF" w:rsidRDefault="00D627D1" w:rsidP="00D627D1">
            <w:pPr>
              <w:pStyle w:val="Bezmezer"/>
              <w:numPr>
                <w:ilvl w:val="0"/>
                <w:numId w:val="8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 w:rsidRPr="00EE2CEF">
              <w:rPr>
                <w:rFonts w:ascii="Arial" w:hAnsi="Arial" w:cs="Arial"/>
                <w:sz w:val="20"/>
              </w:rPr>
              <w:t>Vývoj demografické křivky.</w:t>
            </w:r>
          </w:p>
          <w:p w14:paraId="69F5541C" w14:textId="77777777" w:rsidR="00D627D1" w:rsidRPr="00EE2CEF" w:rsidRDefault="00D627D1" w:rsidP="00D627D1">
            <w:pPr>
              <w:pStyle w:val="Bezmezer"/>
              <w:numPr>
                <w:ilvl w:val="0"/>
                <w:numId w:val="8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 w:rsidRPr="00EE2CEF">
              <w:rPr>
                <w:rFonts w:ascii="Arial" w:hAnsi="Arial" w:cs="Arial"/>
                <w:sz w:val="20"/>
              </w:rPr>
              <w:t>Jednotné hodnocení oborů Ministerstvem školství, neakceptace specifik oboru v oblasti společenských věd při posuzování tvůrčí činnosti a tím i ve financování.</w:t>
            </w:r>
          </w:p>
          <w:p w14:paraId="51DF2F14" w14:textId="652C2787" w:rsidR="0031254C" w:rsidRPr="00EE2CEF" w:rsidRDefault="00D627D1" w:rsidP="00D627D1">
            <w:pPr>
              <w:pStyle w:val="Bezmezer"/>
              <w:numPr>
                <w:ilvl w:val="0"/>
                <w:numId w:val="8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 w:rsidRPr="00EE2CEF">
              <w:rPr>
                <w:rFonts w:ascii="Arial" w:hAnsi="Arial" w:cs="Arial"/>
                <w:sz w:val="20"/>
              </w:rPr>
              <w:t>Omezený počet „dostupných“ docentů a profesorů v oboru.</w:t>
            </w:r>
          </w:p>
          <w:p w14:paraId="7A1DE8A8" w14:textId="77777777" w:rsidR="0031254C" w:rsidRPr="00EE2CEF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8735F6D" w14:textId="77777777" w:rsidR="0031254C" w:rsidRPr="00EE2CEF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78DAC023" w:rsidR="00F4133D" w:rsidRPr="005533D1" w:rsidRDefault="00F4133D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FC315A6" w:rsidR="007451A3" w:rsidRDefault="007451A3">
      <w:pPr>
        <w:spacing w:after="160" w:line="259" w:lineRule="auto"/>
        <w:rPr>
          <w:rFonts w:cs="Arial"/>
          <w:sz w:val="22"/>
        </w:rPr>
      </w:pPr>
    </w:p>
    <w:p w14:paraId="17ED4FDE" w14:textId="77777777" w:rsidR="00DF5389" w:rsidRDefault="00DF538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00042AFE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51467B19" w:rsidR="007451A3" w:rsidRPr="00EE039E" w:rsidRDefault="007451A3" w:rsidP="00042A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opatření vyvozených z analýzy realizace SO/SP za poslední tři roky, která budou přijata pro rozvoj SO/SP))</w:t>
            </w:r>
          </w:p>
        </w:tc>
      </w:tr>
      <w:tr w:rsidR="007451A3" w:rsidRPr="0058573E" w14:paraId="14676482" w14:textId="77777777" w:rsidTr="003A7D52">
        <w:trPr>
          <w:trHeight w:val="7377"/>
        </w:trPr>
        <w:tc>
          <w:tcPr>
            <w:tcW w:w="9040" w:type="dxa"/>
          </w:tcPr>
          <w:p w14:paraId="0C202175" w14:textId="77777777" w:rsidR="00EE2CEF" w:rsidRPr="00EE2CEF" w:rsidRDefault="00EE2CEF" w:rsidP="00C96275">
            <w:pPr>
              <w:pStyle w:val="paragraph"/>
              <w:spacing w:before="120" w:beforeAutospacing="0" w:after="40" w:afterAutospacing="0"/>
              <w:ind w:right="148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Současná struktura oblasti vzdělávání Mediální a komunikační studia reflektuje potřeby vychovávat odborníky v daných marketingových oborech a profesích. Cílem je zvyšovat požadavky na kvalitu a náročnost výuky, k jejíž optimalizaci přispívají pravidelná šetření.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B04664" w14:textId="222A70A0" w:rsidR="00EE2CEF" w:rsidRPr="00EE2CEF" w:rsidRDefault="00EE2CEF" w:rsidP="00C96275">
            <w:pPr>
              <w:pStyle w:val="paragraph"/>
              <w:spacing w:before="40" w:beforeAutospacing="0" w:after="40" w:afterAutospacing="0"/>
              <w:ind w:right="148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Rozvoj vzdělávací činnosti souvisí s Centrem kreativních průmyslů a podnikání UPPER, které tvoří zázemí vytvořené pro nastartování tvůrčí, profesně zaměřené činnosti absolventů v oblasti reklamy, poradenství a </w:t>
            </w:r>
            <w:proofErr w:type="spellStart"/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mentoringu</w:t>
            </w:r>
            <w:proofErr w:type="spellEnd"/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>,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 oblasti podnikání a udržení talentů v regionu Zlín.</w:t>
            </w:r>
            <w:r w:rsidR="00C962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 současné době vzniká Marketingová laboratoř, kde budou probíhat </w:t>
            </w:r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nejen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vzdělávací projekty (jednorázové </w:t>
            </w:r>
            <w:r w:rsidR="00C962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 kontinuální kurzy/předměty), ale </w:t>
            </w:r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budou zde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rovněž testovány projekty studentů na 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Pr="00EE2CEF">
              <w:rPr>
                <w:rStyle w:val="normaltextrun"/>
                <w:sz w:val="20"/>
                <w:szCs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přístrojích a využity zkušenosti z oblasti design 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EE2CE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prototyping</w:t>
            </w:r>
            <w:proofErr w:type="spellEnd"/>
            <w:r w:rsidR="00C96275">
              <w:rPr>
                <w:rStyle w:val="spellingerror"/>
                <w:sz w:val="20"/>
                <w:szCs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další marketingové výzkumné trendy ze zahraničí.                                    </w:t>
            </w:r>
          </w:p>
          <w:p w14:paraId="50894FB5" w14:textId="4193D961" w:rsidR="00EE2CEF" w:rsidRPr="00EE2CEF" w:rsidRDefault="00EE2CEF" w:rsidP="00C96275">
            <w:pPr>
              <w:pStyle w:val="paragraph"/>
              <w:spacing w:before="40" w:beforeAutospacing="0" w:after="40" w:afterAutospacing="0"/>
              <w:ind w:right="148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Další rozvoj souvisí s činností nově zřízené fakultní galerie G18. Galerie je </w:t>
            </w:r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využívána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předevš</w:t>
            </w:r>
            <w:r w:rsidR="002D26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ím </w:t>
            </w:r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studenty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studijního programu 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E2CEF">
              <w:rPr>
                <w:rStyle w:val="normaltextrun"/>
                <w:sz w:val="20"/>
                <w:szCs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Management, ale současně </w:t>
            </w:r>
            <w:r w:rsidR="004D0F3F">
              <w:rPr>
                <w:rStyle w:val="normaltextrun"/>
                <w:rFonts w:ascii="Arial" w:hAnsi="Arial" w:cs="Arial"/>
                <w:sz w:val="20"/>
                <w:szCs w:val="20"/>
              </w:rPr>
              <w:t>plní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úlohu významné umělecko-marketingové platformy fakulty, na které </w:t>
            </w:r>
            <w:r w:rsidR="005F2A70">
              <w:rPr>
                <w:rStyle w:val="normaltextrun"/>
                <w:rFonts w:ascii="Arial" w:hAnsi="Arial" w:cs="Arial"/>
                <w:sz w:val="20"/>
                <w:szCs w:val="20"/>
              </w:rPr>
              <w:t>spolupracují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i studenti marketingových komunikací.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C3A361" w14:textId="4231FFA6" w:rsidR="00EE2CEF" w:rsidRPr="00EE2CEF" w:rsidRDefault="00EE2CEF" w:rsidP="00C96275">
            <w:pPr>
              <w:pStyle w:val="paragraph"/>
              <w:spacing w:before="40" w:beforeAutospacing="0" w:after="40" w:afterAutospacing="0"/>
              <w:ind w:right="148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Vizí tvůrčích aktivit oboru je pokračovat ve vědecké a výzkumné činnosti zejména v mezinárodním kontextu, spolupracovat se zahraničními odbornými pracovišti a porovnávat poznatky z oblasti marketingových komunikací, trendů ve využívání moderních technologií v marketingu </w:t>
            </w:r>
            <w:r w:rsidR="005F2A7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a marketingových komunikacích, business inteligence, data </w:t>
            </w:r>
            <w:proofErr w:type="spellStart"/>
            <w:r w:rsidRPr="00EE2CEF">
              <w:rPr>
                <w:rStyle w:val="spellingerror"/>
                <w:rFonts w:ascii="Arial" w:hAnsi="Arial" w:cs="Arial"/>
                <w:sz w:val="20"/>
                <w:szCs w:val="20"/>
              </w:rPr>
              <w:t>miningu</w:t>
            </w:r>
            <w:proofErr w:type="spellEnd"/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, ale i při výzkumu spotřebitelského chování, testování emocí atd. Úkolem ÚMK je výsledky těchto výzkumů prosadit do impaktovaných odborných časopisů a prestižních odborných databází.</w:t>
            </w:r>
            <w:r w:rsidRPr="00EE2C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5F84CC" w14:textId="0D1B5717" w:rsidR="00EE2CEF" w:rsidRPr="00EE2CEF" w:rsidRDefault="00EE2CEF" w:rsidP="00C96275">
            <w:pPr>
              <w:pStyle w:val="paragraph"/>
              <w:spacing w:before="40" w:beforeAutospacing="0" w:after="40" w:afterAutospacing="0"/>
              <w:ind w:right="148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Prioritním cílem dalšího rozvoje ÚMK je vytvoření takových podmínek, které povedou k akreditaci doktorského studijního programu, realizovanému na ÚMK v českém jazyce. Pro splnění tohoto cíle jsou vytvářeny podmínky v personální oblasti, v přípravě habilitačních a profesorských řízení akademických pracovníků, trvale jsou zvyšovány a zkvalitňovány výstupy v oblasti tvůrčí</w:t>
            </w:r>
            <w:r w:rsidR="005F2A7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  <w:szCs w:val="20"/>
              </w:rPr>
              <w:t>a vědecké práce a výsledky tvůrčí práce jsou přenášeny do výuky.</w:t>
            </w:r>
          </w:p>
          <w:p w14:paraId="3DA8EBB5" w14:textId="2B3D2432" w:rsidR="007451A3" w:rsidRPr="0058573E" w:rsidRDefault="00EE2CEF" w:rsidP="00C96275">
            <w:pPr>
              <w:pStyle w:val="Bezmezer"/>
              <w:spacing w:before="40" w:after="120"/>
              <w:ind w:right="148"/>
              <w:rPr>
                <w:rFonts w:ascii="Arial" w:hAnsi="Arial" w:cs="Arial"/>
                <w:sz w:val="20"/>
              </w:rPr>
            </w:pPr>
            <w:r w:rsidRPr="00EE2CEF">
              <w:rPr>
                <w:rStyle w:val="normaltextrun"/>
                <w:rFonts w:ascii="Arial" w:hAnsi="Arial" w:cs="Arial"/>
                <w:sz w:val="20"/>
              </w:rPr>
              <w:t>Prioritou ÚMK je otevřené a vnitřně svobodné studijní prostředí, které je v rámci FMK podporováno a akcentováno. Cílem je podporovat otevřenou komunikaci, sdílenou vnitřní kulturu, která je založena na jasných hodnotách. Dodržováním těchto hodnot vzdělávat studenty nejen</w:t>
            </w:r>
            <w:r w:rsidR="00C96275">
              <w:rPr>
                <w:rStyle w:val="normaltextrun"/>
                <w:rFonts w:ascii="Arial" w:hAnsi="Arial" w:cs="Arial"/>
                <w:sz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</w:rPr>
              <w:t>v odborné rovině, ale motivovat je k zájmu o celospolečenské problémy. Všechny základní cíle rozvoje ÚMK jsou součástí evaluace, která sleduje dosahování cílů v jednotlivých oblastech</w:t>
            </w:r>
            <w:r w:rsidR="00C96275">
              <w:rPr>
                <w:rStyle w:val="normaltextrun"/>
                <w:rFonts w:ascii="Arial" w:hAnsi="Arial" w:cs="Arial"/>
                <w:sz w:val="20"/>
              </w:rPr>
              <w:t xml:space="preserve"> </w:t>
            </w:r>
            <w:r w:rsidRPr="00EE2CEF">
              <w:rPr>
                <w:rStyle w:val="normaltextrun"/>
                <w:rFonts w:ascii="Arial" w:hAnsi="Arial" w:cs="Arial"/>
                <w:sz w:val="20"/>
              </w:rPr>
              <w:t>a umožňuje jejich reálné definování a efektivní motivaci všech členů akademické obce.</w:t>
            </w: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73EA6D" w14:textId="24B2F455" w:rsidR="007451A3" w:rsidRPr="005533D1" w:rsidRDefault="007451A3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Uveďte opatření k rozvoji SO/SP vzhledem k analýze v rámci části 10.)</w:t>
      </w:r>
    </w:p>
    <w:p w14:paraId="376D584E" w14:textId="42135588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C50C82" w14:textId="22CE913E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69A6B962" w14:textId="18EE720B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E99D8E8" w14:textId="44BF874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2B51B3E" w14:textId="0719D40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4E74CD0" w14:textId="77777777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78E17FC6" w14:textId="77777777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599EEC2B" w:rsidR="00A6284C" w:rsidRPr="0058573E" w:rsidRDefault="006461E9" w:rsidP="00A6284C">
      <w:pPr>
        <w:pStyle w:val="Bezmezer"/>
        <w:ind w:righ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10. 2. 2020</w:t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doc. Mgr. Ing. Olga Dolínková, Ph.D.</w:t>
      </w:r>
      <w:r w:rsidR="009944B6">
        <w:rPr>
          <w:rFonts w:ascii="Arial" w:hAnsi="Arial" w:cs="Arial"/>
          <w:sz w:val="20"/>
        </w:rPr>
        <w:t xml:space="preserve"> v. r.</w:t>
      </w:r>
    </w:p>
    <w:p w14:paraId="73C4BEDA" w14:textId="32871F0E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="006461E9">
        <w:rPr>
          <w:rFonts w:ascii="Arial" w:hAnsi="Arial" w:cs="Arial"/>
          <w:sz w:val="20"/>
        </w:rPr>
        <w:tab/>
        <w:t xml:space="preserve">                    g</w:t>
      </w:r>
      <w:r w:rsidRPr="0058573E">
        <w:rPr>
          <w:rFonts w:ascii="Arial" w:hAnsi="Arial" w:cs="Arial"/>
          <w:sz w:val="20"/>
        </w:rPr>
        <w:t>arant studijního programu</w:t>
      </w:r>
      <w:r w:rsidR="000F4FB7" w:rsidRPr="009A07FC">
        <w:rPr>
          <w:rFonts w:ascii="Arial" w:hAnsi="Arial" w:cs="Arial"/>
          <w:sz w:val="20"/>
        </w:rPr>
        <w:t>/oboru</w:t>
      </w:r>
    </w:p>
    <w:p w14:paraId="5DDAA7CE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2864785B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0899" w14:textId="77777777" w:rsidR="00B4316E" w:rsidRDefault="00B4316E" w:rsidP="00A24846">
      <w:r>
        <w:separator/>
      </w:r>
    </w:p>
  </w:endnote>
  <w:endnote w:type="continuationSeparator" w:id="0">
    <w:p w14:paraId="4DB4EADF" w14:textId="77777777" w:rsidR="00B4316E" w:rsidRDefault="00B4316E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01153"/>
      <w:docPartObj>
        <w:docPartGallery w:val="Page Numbers (Bottom of Page)"/>
        <w:docPartUnique/>
      </w:docPartObj>
    </w:sdtPr>
    <w:sdtEndPr/>
    <w:sdtContent>
      <w:p w14:paraId="2926DBB8" w14:textId="2D481DFA" w:rsidR="00B37844" w:rsidRDefault="00B378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FE76E83" w14:textId="77777777" w:rsidR="00B37844" w:rsidRDefault="00B37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6A1D" w14:textId="77401A84" w:rsidR="00B37844" w:rsidRDefault="00B37844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B37844" w:rsidRDefault="00B37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22D14318" w:rsidR="00B37844" w:rsidRDefault="00B378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500CBB9" w14:textId="77777777" w:rsidR="00B37844" w:rsidRDefault="00B37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AC15" w14:textId="77777777" w:rsidR="00B4316E" w:rsidRDefault="00B4316E" w:rsidP="00A24846">
      <w:r>
        <w:separator/>
      </w:r>
    </w:p>
  </w:footnote>
  <w:footnote w:type="continuationSeparator" w:id="0">
    <w:p w14:paraId="7742E2CD" w14:textId="77777777" w:rsidR="00B4316E" w:rsidRDefault="00B4316E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B52" w14:textId="77777777" w:rsidR="00B37844" w:rsidRDefault="00B37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21A"/>
    <w:multiLevelType w:val="hybridMultilevel"/>
    <w:tmpl w:val="86D29E4E"/>
    <w:lvl w:ilvl="0" w:tplc="3CDE6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82D"/>
    <w:multiLevelType w:val="hybridMultilevel"/>
    <w:tmpl w:val="F4FACB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851DA4"/>
    <w:multiLevelType w:val="hybridMultilevel"/>
    <w:tmpl w:val="4DE0EFA6"/>
    <w:lvl w:ilvl="0" w:tplc="F94EC3BA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B78BA"/>
    <w:multiLevelType w:val="hybridMultilevel"/>
    <w:tmpl w:val="D08E92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4C"/>
    <w:rsid w:val="00001CD1"/>
    <w:rsid w:val="00012E61"/>
    <w:rsid w:val="00015660"/>
    <w:rsid w:val="00024F8E"/>
    <w:rsid w:val="00025199"/>
    <w:rsid w:val="000259C2"/>
    <w:rsid w:val="00027DC1"/>
    <w:rsid w:val="00031E35"/>
    <w:rsid w:val="00036B5B"/>
    <w:rsid w:val="00041266"/>
    <w:rsid w:val="00042AFE"/>
    <w:rsid w:val="00043C33"/>
    <w:rsid w:val="00043E95"/>
    <w:rsid w:val="00047DA7"/>
    <w:rsid w:val="00052181"/>
    <w:rsid w:val="00063A28"/>
    <w:rsid w:val="00065C6E"/>
    <w:rsid w:val="0007025A"/>
    <w:rsid w:val="00072A84"/>
    <w:rsid w:val="00081C47"/>
    <w:rsid w:val="000822E4"/>
    <w:rsid w:val="00083D8B"/>
    <w:rsid w:val="00084059"/>
    <w:rsid w:val="000841F5"/>
    <w:rsid w:val="00086FDE"/>
    <w:rsid w:val="00087ACC"/>
    <w:rsid w:val="00090043"/>
    <w:rsid w:val="0009298E"/>
    <w:rsid w:val="000938A6"/>
    <w:rsid w:val="00095BCF"/>
    <w:rsid w:val="000A124A"/>
    <w:rsid w:val="000A37B7"/>
    <w:rsid w:val="000A44E7"/>
    <w:rsid w:val="000A61C5"/>
    <w:rsid w:val="000B48CA"/>
    <w:rsid w:val="000B4CB2"/>
    <w:rsid w:val="000B4D85"/>
    <w:rsid w:val="000B77EF"/>
    <w:rsid w:val="000C3DE7"/>
    <w:rsid w:val="000C5C02"/>
    <w:rsid w:val="000C7A4B"/>
    <w:rsid w:val="000D00A5"/>
    <w:rsid w:val="000D63BE"/>
    <w:rsid w:val="000D738A"/>
    <w:rsid w:val="000E325B"/>
    <w:rsid w:val="000F15F7"/>
    <w:rsid w:val="000F4FB7"/>
    <w:rsid w:val="000F60E5"/>
    <w:rsid w:val="00102CDB"/>
    <w:rsid w:val="00104C9E"/>
    <w:rsid w:val="00106A4E"/>
    <w:rsid w:val="00107F77"/>
    <w:rsid w:val="0011589C"/>
    <w:rsid w:val="00115B8F"/>
    <w:rsid w:val="001168F2"/>
    <w:rsid w:val="00120FF3"/>
    <w:rsid w:val="0012127F"/>
    <w:rsid w:val="001226B8"/>
    <w:rsid w:val="00123D47"/>
    <w:rsid w:val="00126BD9"/>
    <w:rsid w:val="00136655"/>
    <w:rsid w:val="001369D5"/>
    <w:rsid w:val="001413D1"/>
    <w:rsid w:val="00141DCE"/>
    <w:rsid w:val="001458EA"/>
    <w:rsid w:val="001463DE"/>
    <w:rsid w:val="00146594"/>
    <w:rsid w:val="00147BD1"/>
    <w:rsid w:val="001504F5"/>
    <w:rsid w:val="001530A4"/>
    <w:rsid w:val="00153A98"/>
    <w:rsid w:val="00154624"/>
    <w:rsid w:val="00156498"/>
    <w:rsid w:val="001575D5"/>
    <w:rsid w:val="00160D7F"/>
    <w:rsid w:val="00161E96"/>
    <w:rsid w:val="00163EBD"/>
    <w:rsid w:val="00163FC0"/>
    <w:rsid w:val="00165102"/>
    <w:rsid w:val="001664E7"/>
    <w:rsid w:val="001710EA"/>
    <w:rsid w:val="00172EAA"/>
    <w:rsid w:val="00174FCA"/>
    <w:rsid w:val="00176CC5"/>
    <w:rsid w:val="0018384D"/>
    <w:rsid w:val="001914EA"/>
    <w:rsid w:val="00191F74"/>
    <w:rsid w:val="00193F5F"/>
    <w:rsid w:val="00194A08"/>
    <w:rsid w:val="00194F07"/>
    <w:rsid w:val="00197AFD"/>
    <w:rsid w:val="001A098F"/>
    <w:rsid w:val="001A1870"/>
    <w:rsid w:val="001B3793"/>
    <w:rsid w:val="001B582E"/>
    <w:rsid w:val="001C35B6"/>
    <w:rsid w:val="001C5F57"/>
    <w:rsid w:val="001C61C6"/>
    <w:rsid w:val="001D24C2"/>
    <w:rsid w:val="001D25E4"/>
    <w:rsid w:val="001D597A"/>
    <w:rsid w:val="001E00AF"/>
    <w:rsid w:val="001E045C"/>
    <w:rsid w:val="001F1F8A"/>
    <w:rsid w:val="00202279"/>
    <w:rsid w:val="0020541C"/>
    <w:rsid w:val="0021568F"/>
    <w:rsid w:val="00216FF0"/>
    <w:rsid w:val="0021790C"/>
    <w:rsid w:val="00221B74"/>
    <w:rsid w:val="00225D15"/>
    <w:rsid w:val="00226DDE"/>
    <w:rsid w:val="002310E5"/>
    <w:rsid w:val="002318DA"/>
    <w:rsid w:val="00235582"/>
    <w:rsid w:val="00245866"/>
    <w:rsid w:val="00255AA1"/>
    <w:rsid w:val="00256C85"/>
    <w:rsid w:val="002577DA"/>
    <w:rsid w:val="002615D8"/>
    <w:rsid w:val="00262A7C"/>
    <w:rsid w:val="00262FEA"/>
    <w:rsid w:val="00265FBB"/>
    <w:rsid w:val="002739DA"/>
    <w:rsid w:val="00285631"/>
    <w:rsid w:val="00297509"/>
    <w:rsid w:val="002A3C5B"/>
    <w:rsid w:val="002A5AFF"/>
    <w:rsid w:val="002B4A83"/>
    <w:rsid w:val="002B785B"/>
    <w:rsid w:val="002C00EC"/>
    <w:rsid w:val="002C2813"/>
    <w:rsid w:val="002C32D9"/>
    <w:rsid w:val="002C68F5"/>
    <w:rsid w:val="002C71D4"/>
    <w:rsid w:val="002C7478"/>
    <w:rsid w:val="002D0EE9"/>
    <w:rsid w:val="002D269F"/>
    <w:rsid w:val="002D2C9F"/>
    <w:rsid w:val="002D2CDC"/>
    <w:rsid w:val="002D32DE"/>
    <w:rsid w:val="002D533D"/>
    <w:rsid w:val="002E0C02"/>
    <w:rsid w:val="002E0C7D"/>
    <w:rsid w:val="002E4A96"/>
    <w:rsid w:val="002E6BFA"/>
    <w:rsid w:val="002F2099"/>
    <w:rsid w:val="002F66FA"/>
    <w:rsid w:val="002F7AC3"/>
    <w:rsid w:val="00304126"/>
    <w:rsid w:val="0031254C"/>
    <w:rsid w:val="00313E77"/>
    <w:rsid w:val="00325656"/>
    <w:rsid w:val="00326909"/>
    <w:rsid w:val="00331454"/>
    <w:rsid w:val="00333C6F"/>
    <w:rsid w:val="00334D54"/>
    <w:rsid w:val="003371F2"/>
    <w:rsid w:val="003403F1"/>
    <w:rsid w:val="00340895"/>
    <w:rsid w:val="00340F08"/>
    <w:rsid w:val="00344781"/>
    <w:rsid w:val="00352CDD"/>
    <w:rsid w:val="003562B9"/>
    <w:rsid w:val="00357002"/>
    <w:rsid w:val="003607F1"/>
    <w:rsid w:val="00365DA2"/>
    <w:rsid w:val="00374EB7"/>
    <w:rsid w:val="0038767B"/>
    <w:rsid w:val="003901AD"/>
    <w:rsid w:val="00390266"/>
    <w:rsid w:val="00393FC0"/>
    <w:rsid w:val="003954B2"/>
    <w:rsid w:val="0039604B"/>
    <w:rsid w:val="003A5467"/>
    <w:rsid w:val="003A5669"/>
    <w:rsid w:val="003A7D52"/>
    <w:rsid w:val="003B19CA"/>
    <w:rsid w:val="003B2961"/>
    <w:rsid w:val="003B4596"/>
    <w:rsid w:val="003B6B3D"/>
    <w:rsid w:val="003B7688"/>
    <w:rsid w:val="003C074F"/>
    <w:rsid w:val="003C0E81"/>
    <w:rsid w:val="003C68A4"/>
    <w:rsid w:val="003C6FF7"/>
    <w:rsid w:val="003C707B"/>
    <w:rsid w:val="003C7405"/>
    <w:rsid w:val="003D0633"/>
    <w:rsid w:val="003D1564"/>
    <w:rsid w:val="003D206D"/>
    <w:rsid w:val="003D286E"/>
    <w:rsid w:val="003D7389"/>
    <w:rsid w:val="003E2975"/>
    <w:rsid w:val="003E30D2"/>
    <w:rsid w:val="003E4523"/>
    <w:rsid w:val="003E487E"/>
    <w:rsid w:val="003F389B"/>
    <w:rsid w:val="003F4A11"/>
    <w:rsid w:val="003F6125"/>
    <w:rsid w:val="00400490"/>
    <w:rsid w:val="004031F3"/>
    <w:rsid w:val="00406955"/>
    <w:rsid w:val="004074EB"/>
    <w:rsid w:val="00410254"/>
    <w:rsid w:val="0041482B"/>
    <w:rsid w:val="00422D19"/>
    <w:rsid w:val="00423E4E"/>
    <w:rsid w:val="00424DAF"/>
    <w:rsid w:val="004251E2"/>
    <w:rsid w:val="0043058D"/>
    <w:rsid w:val="0043501D"/>
    <w:rsid w:val="00444245"/>
    <w:rsid w:val="004467BD"/>
    <w:rsid w:val="004602B6"/>
    <w:rsid w:val="0046767D"/>
    <w:rsid w:val="00473E7C"/>
    <w:rsid w:val="00475E32"/>
    <w:rsid w:val="004835DA"/>
    <w:rsid w:val="0049438E"/>
    <w:rsid w:val="004958B7"/>
    <w:rsid w:val="00497C82"/>
    <w:rsid w:val="004A2FB3"/>
    <w:rsid w:val="004A3DD1"/>
    <w:rsid w:val="004A53A2"/>
    <w:rsid w:val="004B3309"/>
    <w:rsid w:val="004B620D"/>
    <w:rsid w:val="004B6493"/>
    <w:rsid w:val="004B789E"/>
    <w:rsid w:val="004C2425"/>
    <w:rsid w:val="004D0F3F"/>
    <w:rsid w:val="004D4629"/>
    <w:rsid w:val="004D4B61"/>
    <w:rsid w:val="004D6159"/>
    <w:rsid w:val="004D7566"/>
    <w:rsid w:val="004E58C2"/>
    <w:rsid w:val="004E60E2"/>
    <w:rsid w:val="004E7679"/>
    <w:rsid w:val="004F1AC1"/>
    <w:rsid w:val="004F28D3"/>
    <w:rsid w:val="004F3D4B"/>
    <w:rsid w:val="004F4295"/>
    <w:rsid w:val="00520DBD"/>
    <w:rsid w:val="005242E9"/>
    <w:rsid w:val="00526907"/>
    <w:rsid w:val="005320DB"/>
    <w:rsid w:val="00534AC7"/>
    <w:rsid w:val="005405C0"/>
    <w:rsid w:val="00540648"/>
    <w:rsid w:val="00542EA8"/>
    <w:rsid w:val="0054593A"/>
    <w:rsid w:val="00546021"/>
    <w:rsid w:val="00552931"/>
    <w:rsid w:val="005533D1"/>
    <w:rsid w:val="005535D9"/>
    <w:rsid w:val="0055476D"/>
    <w:rsid w:val="00555C80"/>
    <w:rsid w:val="005604D9"/>
    <w:rsid w:val="00561172"/>
    <w:rsid w:val="0056771A"/>
    <w:rsid w:val="0057118F"/>
    <w:rsid w:val="00571CA1"/>
    <w:rsid w:val="005733E4"/>
    <w:rsid w:val="00573BD1"/>
    <w:rsid w:val="005748FC"/>
    <w:rsid w:val="005802F2"/>
    <w:rsid w:val="00581F99"/>
    <w:rsid w:val="00583508"/>
    <w:rsid w:val="005847FE"/>
    <w:rsid w:val="00584C31"/>
    <w:rsid w:val="0058539C"/>
    <w:rsid w:val="0058573E"/>
    <w:rsid w:val="0058794E"/>
    <w:rsid w:val="00595A2D"/>
    <w:rsid w:val="00595E18"/>
    <w:rsid w:val="00597950"/>
    <w:rsid w:val="005A4040"/>
    <w:rsid w:val="005A5150"/>
    <w:rsid w:val="005A5C8F"/>
    <w:rsid w:val="005B13F7"/>
    <w:rsid w:val="005B27B9"/>
    <w:rsid w:val="005B2902"/>
    <w:rsid w:val="005B3A19"/>
    <w:rsid w:val="005B6A93"/>
    <w:rsid w:val="005C00BE"/>
    <w:rsid w:val="005D1AB3"/>
    <w:rsid w:val="005D3FB3"/>
    <w:rsid w:val="005D4298"/>
    <w:rsid w:val="005D65E8"/>
    <w:rsid w:val="005D6D24"/>
    <w:rsid w:val="005E28E9"/>
    <w:rsid w:val="005E3DA3"/>
    <w:rsid w:val="005F0608"/>
    <w:rsid w:val="005F2A70"/>
    <w:rsid w:val="005F35C8"/>
    <w:rsid w:val="005F3E2E"/>
    <w:rsid w:val="005F6222"/>
    <w:rsid w:val="005F7F4C"/>
    <w:rsid w:val="00604A55"/>
    <w:rsid w:val="006072F1"/>
    <w:rsid w:val="00611E33"/>
    <w:rsid w:val="00614826"/>
    <w:rsid w:val="00617F9D"/>
    <w:rsid w:val="006203C4"/>
    <w:rsid w:val="0063310C"/>
    <w:rsid w:val="00645F3E"/>
    <w:rsid w:val="006461E9"/>
    <w:rsid w:val="006528C6"/>
    <w:rsid w:val="00652EBA"/>
    <w:rsid w:val="006603DC"/>
    <w:rsid w:val="006624F5"/>
    <w:rsid w:val="00663C25"/>
    <w:rsid w:val="006706E4"/>
    <w:rsid w:val="0067206F"/>
    <w:rsid w:val="00677246"/>
    <w:rsid w:val="00680057"/>
    <w:rsid w:val="00682004"/>
    <w:rsid w:val="006821DA"/>
    <w:rsid w:val="0068330E"/>
    <w:rsid w:val="00683560"/>
    <w:rsid w:val="00685577"/>
    <w:rsid w:val="0068593E"/>
    <w:rsid w:val="006867E0"/>
    <w:rsid w:val="00691411"/>
    <w:rsid w:val="00693DFC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1EA0"/>
    <w:rsid w:val="006C26D8"/>
    <w:rsid w:val="006C2F13"/>
    <w:rsid w:val="006C5ED8"/>
    <w:rsid w:val="006D4080"/>
    <w:rsid w:val="006D5332"/>
    <w:rsid w:val="006D6F54"/>
    <w:rsid w:val="006E04A4"/>
    <w:rsid w:val="006E1D89"/>
    <w:rsid w:val="006E4981"/>
    <w:rsid w:val="007003E0"/>
    <w:rsid w:val="00701D95"/>
    <w:rsid w:val="00703676"/>
    <w:rsid w:val="00706908"/>
    <w:rsid w:val="00710916"/>
    <w:rsid w:val="007136C3"/>
    <w:rsid w:val="00714A56"/>
    <w:rsid w:val="00720BAE"/>
    <w:rsid w:val="00731C0C"/>
    <w:rsid w:val="00731CAB"/>
    <w:rsid w:val="00732066"/>
    <w:rsid w:val="0073231D"/>
    <w:rsid w:val="00732C83"/>
    <w:rsid w:val="00743EE4"/>
    <w:rsid w:val="007451A3"/>
    <w:rsid w:val="00753E8C"/>
    <w:rsid w:val="00754ED0"/>
    <w:rsid w:val="00755614"/>
    <w:rsid w:val="00757643"/>
    <w:rsid w:val="00757CC9"/>
    <w:rsid w:val="007671AA"/>
    <w:rsid w:val="0077211C"/>
    <w:rsid w:val="00773B03"/>
    <w:rsid w:val="0077514E"/>
    <w:rsid w:val="00775C8C"/>
    <w:rsid w:val="00787426"/>
    <w:rsid w:val="00787F81"/>
    <w:rsid w:val="00791535"/>
    <w:rsid w:val="007932EF"/>
    <w:rsid w:val="007A328C"/>
    <w:rsid w:val="007A4B11"/>
    <w:rsid w:val="007A6500"/>
    <w:rsid w:val="007B06B9"/>
    <w:rsid w:val="007B1C6A"/>
    <w:rsid w:val="007C66A4"/>
    <w:rsid w:val="007C6C89"/>
    <w:rsid w:val="007D761D"/>
    <w:rsid w:val="007F0345"/>
    <w:rsid w:val="007F4D8B"/>
    <w:rsid w:val="007F7C4E"/>
    <w:rsid w:val="0080078A"/>
    <w:rsid w:val="00800A19"/>
    <w:rsid w:val="00800EC8"/>
    <w:rsid w:val="00800EE2"/>
    <w:rsid w:val="008013BA"/>
    <w:rsid w:val="008014A8"/>
    <w:rsid w:val="00801E8E"/>
    <w:rsid w:val="0080206C"/>
    <w:rsid w:val="008031CA"/>
    <w:rsid w:val="008037C3"/>
    <w:rsid w:val="00803C57"/>
    <w:rsid w:val="00810FEF"/>
    <w:rsid w:val="00811827"/>
    <w:rsid w:val="008119C0"/>
    <w:rsid w:val="00812D6D"/>
    <w:rsid w:val="008218DD"/>
    <w:rsid w:val="0082382F"/>
    <w:rsid w:val="00825A1F"/>
    <w:rsid w:val="00833829"/>
    <w:rsid w:val="00834B47"/>
    <w:rsid w:val="008367B0"/>
    <w:rsid w:val="008400CB"/>
    <w:rsid w:val="00840869"/>
    <w:rsid w:val="008430A6"/>
    <w:rsid w:val="00844938"/>
    <w:rsid w:val="00850841"/>
    <w:rsid w:val="008554F2"/>
    <w:rsid w:val="008578FF"/>
    <w:rsid w:val="00863765"/>
    <w:rsid w:val="008644D1"/>
    <w:rsid w:val="00866F4D"/>
    <w:rsid w:val="008720C9"/>
    <w:rsid w:val="00872328"/>
    <w:rsid w:val="008725C9"/>
    <w:rsid w:val="00873873"/>
    <w:rsid w:val="0087408C"/>
    <w:rsid w:val="00880052"/>
    <w:rsid w:val="00880518"/>
    <w:rsid w:val="00880861"/>
    <w:rsid w:val="00881556"/>
    <w:rsid w:val="00884D04"/>
    <w:rsid w:val="00886C25"/>
    <w:rsid w:val="008920A5"/>
    <w:rsid w:val="00896604"/>
    <w:rsid w:val="0089681B"/>
    <w:rsid w:val="008A0BB6"/>
    <w:rsid w:val="008A11E7"/>
    <w:rsid w:val="008B2305"/>
    <w:rsid w:val="008C0AE7"/>
    <w:rsid w:val="008C3587"/>
    <w:rsid w:val="008D1005"/>
    <w:rsid w:val="008D3C45"/>
    <w:rsid w:val="008D7F57"/>
    <w:rsid w:val="008E6088"/>
    <w:rsid w:val="008F7697"/>
    <w:rsid w:val="008F7D88"/>
    <w:rsid w:val="00901DBB"/>
    <w:rsid w:val="00904E22"/>
    <w:rsid w:val="00913651"/>
    <w:rsid w:val="00930AA8"/>
    <w:rsid w:val="009326EC"/>
    <w:rsid w:val="00935427"/>
    <w:rsid w:val="00940480"/>
    <w:rsid w:val="009434B8"/>
    <w:rsid w:val="00951FD6"/>
    <w:rsid w:val="00953A19"/>
    <w:rsid w:val="009540ED"/>
    <w:rsid w:val="009547A6"/>
    <w:rsid w:val="00957BAF"/>
    <w:rsid w:val="00961C70"/>
    <w:rsid w:val="00962CD1"/>
    <w:rsid w:val="0096494D"/>
    <w:rsid w:val="00965EA3"/>
    <w:rsid w:val="00970122"/>
    <w:rsid w:val="00970BC1"/>
    <w:rsid w:val="00970F25"/>
    <w:rsid w:val="00973A67"/>
    <w:rsid w:val="009772E2"/>
    <w:rsid w:val="00977383"/>
    <w:rsid w:val="0097761F"/>
    <w:rsid w:val="00981008"/>
    <w:rsid w:val="00982B10"/>
    <w:rsid w:val="009838E7"/>
    <w:rsid w:val="00986A97"/>
    <w:rsid w:val="009908D4"/>
    <w:rsid w:val="0099094F"/>
    <w:rsid w:val="009929B4"/>
    <w:rsid w:val="0099395E"/>
    <w:rsid w:val="009944B6"/>
    <w:rsid w:val="00997080"/>
    <w:rsid w:val="00997924"/>
    <w:rsid w:val="009A07FC"/>
    <w:rsid w:val="009A414A"/>
    <w:rsid w:val="009A5701"/>
    <w:rsid w:val="009A5732"/>
    <w:rsid w:val="009A5A6E"/>
    <w:rsid w:val="009A6380"/>
    <w:rsid w:val="009C132D"/>
    <w:rsid w:val="009C1D66"/>
    <w:rsid w:val="009C2794"/>
    <w:rsid w:val="009C3D5D"/>
    <w:rsid w:val="009C571C"/>
    <w:rsid w:val="009D1259"/>
    <w:rsid w:val="009D3E7F"/>
    <w:rsid w:val="009D5D17"/>
    <w:rsid w:val="009E02F9"/>
    <w:rsid w:val="009E6C07"/>
    <w:rsid w:val="009F0315"/>
    <w:rsid w:val="009F1B37"/>
    <w:rsid w:val="009F1D40"/>
    <w:rsid w:val="009F3E0B"/>
    <w:rsid w:val="009F5E1A"/>
    <w:rsid w:val="00A00080"/>
    <w:rsid w:val="00A01FC0"/>
    <w:rsid w:val="00A1314D"/>
    <w:rsid w:val="00A148BF"/>
    <w:rsid w:val="00A14DB2"/>
    <w:rsid w:val="00A1617D"/>
    <w:rsid w:val="00A226AF"/>
    <w:rsid w:val="00A240BD"/>
    <w:rsid w:val="00A24846"/>
    <w:rsid w:val="00A372CF"/>
    <w:rsid w:val="00A403A5"/>
    <w:rsid w:val="00A42627"/>
    <w:rsid w:val="00A4334D"/>
    <w:rsid w:val="00A43A87"/>
    <w:rsid w:val="00A44D2A"/>
    <w:rsid w:val="00A511AB"/>
    <w:rsid w:val="00A515E4"/>
    <w:rsid w:val="00A52603"/>
    <w:rsid w:val="00A53E17"/>
    <w:rsid w:val="00A60A5E"/>
    <w:rsid w:val="00A6284C"/>
    <w:rsid w:val="00A66C46"/>
    <w:rsid w:val="00A66F6F"/>
    <w:rsid w:val="00A71818"/>
    <w:rsid w:val="00A71FBF"/>
    <w:rsid w:val="00A76E5D"/>
    <w:rsid w:val="00A76FAF"/>
    <w:rsid w:val="00A777AE"/>
    <w:rsid w:val="00A80411"/>
    <w:rsid w:val="00A83E27"/>
    <w:rsid w:val="00A84159"/>
    <w:rsid w:val="00A979D7"/>
    <w:rsid w:val="00AA129C"/>
    <w:rsid w:val="00AA180A"/>
    <w:rsid w:val="00AA27FD"/>
    <w:rsid w:val="00AB1BEA"/>
    <w:rsid w:val="00AB59C7"/>
    <w:rsid w:val="00AB6677"/>
    <w:rsid w:val="00AB7AAD"/>
    <w:rsid w:val="00AC1466"/>
    <w:rsid w:val="00AC2434"/>
    <w:rsid w:val="00AC4575"/>
    <w:rsid w:val="00AD527B"/>
    <w:rsid w:val="00AD5771"/>
    <w:rsid w:val="00AE4C8A"/>
    <w:rsid w:val="00AF13DD"/>
    <w:rsid w:val="00AF1722"/>
    <w:rsid w:val="00AF4443"/>
    <w:rsid w:val="00B01352"/>
    <w:rsid w:val="00B04FE2"/>
    <w:rsid w:val="00B05502"/>
    <w:rsid w:val="00B06F59"/>
    <w:rsid w:val="00B125F6"/>
    <w:rsid w:val="00B142A0"/>
    <w:rsid w:val="00B15158"/>
    <w:rsid w:val="00B16EB0"/>
    <w:rsid w:val="00B2708E"/>
    <w:rsid w:val="00B37803"/>
    <w:rsid w:val="00B37844"/>
    <w:rsid w:val="00B406B2"/>
    <w:rsid w:val="00B41571"/>
    <w:rsid w:val="00B42E5C"/>
    <w:rsid w:val="00B4316E"/>
    <w:rsid w:val="00B44194"/>
    <w:rsid w:val="00B446C8"/>
    <w:rsid w:val="00B44FEB"/>
    <w:rsid w:val="00B50F1E"/>
    <w:rsid w:val="00B52CC4"/>
    <w:rsid w:val="00B54800"/>
    <w:rsid w:val="00B57FDC"/>
    <w:rsid w:val="00B60534"/>
    <w:rsid w:val="00B61735"/>
    <w:rsid w:val="00B61865"/>
    <w:rsid w:val="00B66BA7"/>
    <w:rsid w:val="00B72805"/>
    <w:rsid w:val="00B733CD"/>
    <w:rsid w:val="00B769CE"/>
    <w:rsid w:val="00B805DB"/>
    <w:rsid w:val="00B828E6"/>
    <w:rsid w:val="00B85D37"/>
    <w:rsid w:val="00B91D40"/>
    <w:rsid w:val="00B92879"/>
    <w:rsid w:val="00B9490D"/>
    <w:rsid w:val="00BA3116"/>
    <w:rsid w:val="00BA482E"/>
    <w:rsid w:val="00BA7CCC"/>
    <w:rsid w:val="00BB1C65"/>
    <w:rsid w:val="00BB3668"/>
    <w:rsid w:val="00BB6179"/>
    <w:rsid w:val="00BB6422"/>
    <w:rsid w:val="00BC0187"/>
    <w:rsid w:val="00BC01E1"/>
    <w:rsid w:val="00BC2B1C"/>
    <w:rsid w:val="00BC3AD1"/>
    <w:rsid w:val="00BC5635"/>
    <w:rsid w:val="00BC71F7"/>
    <w:rsid w:val="00BD1DF0"/>
    <w:rsid w:val="00BD26EE"/>
    <w:rsid w:val="00BD4679"/>
    <w:rsid w:val="00BD4A4E"/>
    <w:rsid w:val="00BD7170"/>
    <w:rsid w:val="00BE23EA"/>
    <w:rsid w:val="00BE26FC"/>
    <w:rsid w:val="00BF34DE"/>
    <w:rsid w:val="00BF3B95"/>
    <w:rsid w:val="00BF60AD"/>
    <w:rsid w:val="00BF69BF"/>
    <w:rsid w:val="00BF704A"/>
    <w:rsid w:val="00BF7580"/>
    <w:rsid w:val="00C01272"/>
    <w:rsid w:val="00C02D96"/>
    <w:rsid w:val="00C0472F"/>
    <w:rsid w:val="00C14227"/>
    <w:rsid w:val="00C16822"/>
    <w:rsid w:val="00C17018"/>
    <w:rsid w:val="00C17A2F"/>
    <w:rsid w:val="00C21CB4"/>
    <w:rsid w:val="00C24724"/>
    <w:rsid w:val="00C24925"/>
    <w:rsid w:val="00C30DA3"/>
    <w:rsid w:val="00C3406C"/>
    <w:rsid w:val="00C375D5"/>
    <w:rsid w:val="00C41779"/>
    <w:rsid w:val="00C470D0"/>
    <w:rsid w:val="00C47103"/>
    <w:rsid w:val="00C47E77"/>
    <w:rsid w:val="00C53142"/>
    <w:rsid w:val="00C53F31"/>
    <w:rsid w:val="00C555B4"/>
    <w:rsid w:val="00C61955"/>
    <w:rsid w:val="00C620F3"/>
    <w:rsid w:val="00C6641E"/>
    <w:rsid w:val="00C72F0E"/>
    <w:rsid w:val="00C75096"/>
    <w:rsid w:val="00C75129"/>
    <w:rsid w:val="00C76982"/>
    <w:rsid w:val="00C77E7A"/>
    <w:rsid w:val="00C8013E"/>
    <w:rsid w:val="00C827E5"/>
    <w:rsid w:val="00C83C8B"/>
    <w:rsid w:val="00C8766F"/>
    <w:rsid w:val="00C87B33"/>
    <w:rsid w:val="00C904AA"/>
    <w:rsid w:val="00C96148"/>
    <w:rsid w:val="00C96275"/>
    <w:rsid w:val="00C97504"/>
    <w:rsid w:val="00C97CE2"/>
    <w:rsid w:val="00CA19BF"/>
    <w:rsid w:val="00CA2346"/>
    <w:rsid w:val="00CA33C4"/>
    <w:rsid w:val="00CA45C5"/>
    <w:rsid w:val="00CA6363"/>
    <w:rsid w:val="00CB47B9"/>
    <w:rsid w:val="00CB789F"/>
    <w:rsid w:val="00CC05E3"/>
    <w:rsid w:val="00CC35F0"/>
    <w:rsid w:val="00CC4E66"/>
    <w:rsid w:val="00CD1011"/>
    <w:rsid w:val="00CD51BA"/>
    <w:rsid w:val="00CE02AE"/>
    <w:rsid w:val="00CE21D6"/>
    <w:rsid w:val="00CE42AB"/>
    <w:rsid w:val="00CF34FE"/>
    <w:rsid w:val="00CF4502"/>
    <w:rsid w:val="00CF4E5B"/>
    <w:rsid w:val="00D00C41"/>
    <w:rsid w:val="00D01BC7"/>
    <w:rsid w:val="00D03D96"/>
    <w:rsid w:val="00D068ED"/>
    <w:rsid w:val="00D10DDA"/>
    <w:rsid w:val="00D13A30"/>
    <w:rsid w:val="00D22621"/>
    <w:rsid w:val="00D33F9E"/>
    <w:rsid w:val="00D371E0"/>
    <w:rsid w:val="00D37548"/>
    <w:rsid w:val="00D407EF"/>
    <w:rsid w:val="00D53B93"/>
    <w:rsid w:val="00D545B6"/>
    <w:rsid w:val="00D55098"/>
    <w:rsid w:val="00D627D1"/>
    <w:rsid w:val="00D62EC9"/>
    <w:rsid w:val="00D711F0"/>
    <w:rsid w:val="00D72E1D"/>
    <w:rsid w:val="00D737CB"/>
    <w:rsid w:val="00D81976"/>
    <w:rsid w:val="00D821F0"/>
    <w:rsid w:val="00D82F9B"/>
    <w:rsid w:val="00D8549D"/>
    <w:rsid w:val="00D937C7"/>
    <w:rsid w:val="00D93D97"/>
    <w:rsid w:val="00DA0C1B"/>
    <w:rsid w:val="00DA4068"/>
    <w:rsid w:val="00DA7276"/>
    <w:rsid w:val="00DB4C00"/>
    <w:rsid w:val="00DB4D47"/>
    <w:rsid w:val="00DC14D2"/>
    <w:rsid w:val="00DC33CD"/>
    <w:rsid w:val="00DC6BC3"/>
    <w:rsid w:val="00DC7021"/>
    <w:rsid w:val="00DD1240"/>
    <w:rsid w:val="00DD43F3"/>
    <w:rsid w:val="00DD6625"/>
    <w:rsid w:val="00DD735F"/>
    <w:rsid w:val="00DE48B2"/>
    <w:rsid w:val="00DE5205"/>
    <w:rsid w:val="00DE5A29"/>
    <w:rsid w:val="00DF15B0"/>
    <w:rsid w:val="00DF25A2"/>
    <w:rsid w:val="00DF2ECE"/>
    <w:rsid w:val="00DF5389"/>
    <w:rsid w:val="00DF5673"/>
    <w:rsid w:val="00DF7598"/>
    <w:rsid w:val="00E00236"/>
    <w:rsid w:val="00E01D59"/>
    <w:rsid w:val="00E01EAF"/>
    <w:rsid w:val="00E0257B"/>
    <w:rsid w:val="00E14FF9"/>
    <w:rsid w:val="00E222C1"/>
    <w:rsid w:val="00E24725"/>
    <w:rsid w:val="00E25319"/>
    <w:rsid w:val="00E35448"/>
    <w:rsid w:val="00E414EA"/>
    <w:rsid w:val="00E4296B"/>
    <w:rsid w:val="00E452C1"/>
    <w:rsid w:val="00E46B4A"/>
    <w:rsid w:val="00E62753"/>
    <w:rsid w:val="00E6414A"/>
    <w:rsid w:val="00E646FE"/>
    <w:rsid w:val="00E65BA8"/>
    <w:rsid w:val="00E66710"/>
    <w:rsid w:val="00E70DBE"/>
    <w:rsid w:val="00E73555"/>
    <w:rsid w:val="00E749FC"/>
    <w:rsid w:val="00E77D07"/>
    <w:rsid w:val="00E815EB"/>
    <w:rsid w:val="00E83F84"/>
    <w:rsid w:val="00E8550E"/>
    <w:rsid w:val="00E90719"/>
    <w:rsid w:val="00E907FB"/>
    <w:rsid w:val="00E90DAC"/>
    <w:rsid w:val="00E95813"/>
    <w:rsid w:val="00E95C14"/>
    <w:rsid w:val="00E96964"/>
    <w:rsid w:val="00EA3AC6"/>
    <w:rsid w:val="00EA56DD"/>
    <w:rsid w:val="00EA693B"/>
    <w:rsid w:val="00EB1397"/>
    <w:rsid w:val="00EB143E"/>
    <w:rsid w:val="00EB374F"/>
    <w:rsid w:val="00EB49ED"/>
    <w:rsid w:val="00EB640D"/>
    <w:rsid w:val="00EC0854"/>
    <w:rsid w:val="00EC0E49"/>
    <w:rsid w:val="00ED071B"/>
    <w:rsid w:val="00ED7E01"/>
    <w:rsid w:val="00EE039E"/>
    <w:rsid w:val="00EE2057"/>
    <w:rsid w:val="00EE2CEF"/>
    <w:rsid w:val="00EE2E20"/>
    <w:rsid w:val="00EE3E55"/>
    <w:rsid w:val="00EF25F9"/>
    <w:rsid w:val="00EF32E8"/>
    <w:rsid w:val="00EF3D49"/>
    <w:rsid w:val="00EF43BD"/>
    <w:rsid w:val="00EF5113"/>
    <w:rsid w:val="00EF5141"/>
    <w:rsid w:val="00EF6201"/>
    <w:rsid w:val="00EF65B6"/>
    <w:rsid w:val="00EF678F"/>
    <w:rsid w:val="00EF79D4"/>
    <w:rsid w:val="00F00D9C"/>
    <w:rsid w:val="00F0409C"/>
    <w:rsid w:val="00F0650F"/>
    <w:rsid w:val="00F069C6"/>
    <w:rsid w:val="00F16566"/>
    <w:rsid w:val="00F16EAF"/>
    <w:rsid w:val="00F17978"/>
    <w:rsid w:val="00F17CBB"/>
    <w:rsid w:val="00F25CD1"/>
    <w:rsid w:val="00F26E71"/>
    <w:rsid w:val="00F334D3"/>
    <w:rsid w:val="00F37296"/>
    <w:rsid w:val="00F4133D"/>
    <w:rsid w:val="00F46F33"/>
    <w:rsid w:val="00F51208"/>
    <w:rsid w:val="00F52A1D"/>
    <w:rsid w:val="00F54E52"/>
    <w:rsid w:val="00F57673"/>
    <w:rsid w:val="00F70BD0"/>
    <w:rsid w:val="00F75C3F"/>
    <w:rsid w:val="00F76035"/>
    <w:rsid w:val="00F77FB3"/>
    <w:rsid w:val="00F82ABA"/>
    <w:rsid w:val="00F8414F"/>
    <w:rsid w:val="00F8443F"/>
    <w:rsid w:val="00F8544D"/>
    <w:rsid w:val="00F862FD"/>
    <w:rsid w:val="00F86BCD"/>
    <w:rsid w:val="00F95BE8"/>
    <w:rsid w:val="00FA1D1D"/>
    <w:rsid w:val="00FA66C3"/>
    <w:rsid w:val="00FB0AC1"/>
    <w:rsid w:val="00FB0DF9"/>
    <w:rsid w:val="00FB11BB"/>
    <w:rsid w:val="00FB2776"/>
    <w:rsid w:val="00FB303B"/>
    <w:rsid w:val="00FB33DA"/>
    <w:rsid w:val="00FB55D5"/>
    <w:rsid w:val="00FB6C46"/>
    <w:rsid w:val="00FB6D21"/>
    <w:rsid w:val="00FB6FA2"/>
    <w:rsid w:val="00FC4699"/>
    <w:rsid w:val="00FC469D"/>
    <w:rsid w:val="00FC566B"/>
    <w:rsid w:val="00FC6D3B"/>
    <w:rsid w:val="00FD129E"/>
    <w:rsid w:val="00FD340B"/>
    <w:rsid w:val="00FD5D83"/>
    <w:rsid w:val="00FE038E"/>
    <w:rsid w:val="00FE0B9B"/>
    <w:rsid w:val="00FE2186"/>
    <w:rsid w:val="00FE3661"/>
    <w:rsid w:val="00FE7DC7"/>
    <w:rsid w:val="00FF2AA6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EC905E1C-A894-448C-998F-269AB38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5096"/>
    <w:rPr>
      <w:color w:val="954F72" w:themeColor="followedHyperlink"/>
      <w:u w:val="single"/>
    </w:rPr>
  </w:style>
  <w:style w:type="character" w:customStyle="1" w:styleId="dn">
    <w:name w:val="Žádný"/>
    <w:rsid w:val="00C75096"/>
  </w:style>
  <w:style w:type="character" w:customStyle="1" w:styleId="normaltextrun">
    <w:name w:val="normaltextrun"/>
    <w:basedOn w:val="Standardnpsmoodstavce"/>
    <w:rsid w:val="00C75096"/>
  </w:style>
  <w:style w:type="character" w:customStyle="1" w:styleId="eop">
    <w:name w:val="eop"/>
    <w:basedOn w:val="Standardnpsmoodstavce"/>
    <w:rsid w:val="00C75096"/>
  </w:style>
  <w:style w:type="character" w:customStyle="1" w:styleId="spellingerror">
    <w:name w:val="spellingerror"/>
    <w:basedOn w:val="Standardnpsmoodstavce"/>
    <w:rsid w:val="00BA7CCC"/>
  </w:style>
  <w:style w:type="paragraph" w:customStyle="1" w:styleId="paragraph">
    <w:name w:val="paragraph"/>
    <w:basedOn w:val="Normln"/>
    <w:rsid w:val="00BA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BA7CCC"/>
  </w:style>
  <w:style w:type="character" w:styleId="Nevyeenzmnka">
    <w:name w:val="Unresolved Mention"/>
    <w:basedOn w:val="Standardnpsmoodstavce"/>
    <w:uiPriority w:val="99"/>
    <w:semiHidden/>
    <w:unhideWhenUsed/>
    <w:rsid w:val="0020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zlindesignwee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ercipio.cz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i.org/10.1108/YC-11-2016-0064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ulturea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portal.k.utb.cz/databases/alphabetical/?lang=cz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usfest.utb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mk.utb.cz/o-fakulte/zakladni-informace/ateliery-ustavy-a-kabinety/ustav-marketingovych-komunikaci/o-ustavu/" TargetMode="External"/><Relationship Id="rId22" Type="http://schemas.openxmlformats.org/officeDocument/2006/relationships/hyperlink" Target="http://fashioneventdot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6FDC108CD942A3A499D782767765" ma:contentTypeVersion="11" ma:contentTypeDescription="Vytvoří nový dokument" ma:contentTypeScope="" ma:versionID="9bf5c297f37041e2662787dc069aa61a">
  <xsd:schema xmlns:xsd="http://www.w3.org/2001/XMLSchema" xmlns:xs="http://www.w3.org/2001/XMLSchema" xmlns:p="http://schemas.microsoft.com/office/2006/metadata/properties" xmlns:ns3="69a3aaf1-3eba-44ad-b834-a67a809c76b5" xmlns:ns4="be2da1e8-1a19-43a5-b0a4-70d1a01da569" targetNamespace="http://schemas.microsoft.com/office/2006/metadata/properties" ma:root="true" ma:fieldsID="223188fabf6aa12e5a1aec11d5b9affd" ns3:_="" ns4:_="">
    <xsd:import namespace="69a3aaf1-3eba-44ad-b834-a67a809c76b5"/>
    <xsd:import namespace="be2da1e8-1a19-43a5-b0a4-70d1a01da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aaf1-3eba-44ad-b834-a67a809c7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a1e8-1a19-43a5-b0a4-70d1a01d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6EA0-4312-4A44-8F09-EF393F6B6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aaf1-3eba-44ad-b834-a67a809c76b5"/>
    <ds:schemaRef ds:uri="be2da1e8-1a19-43a5-b0a4-70d1a01d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F0349-E2B8-4013-9D50-F011829CC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0EC48-09D4-435D-A3D6-A0AC470D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9851E-1BA5-41FF-A577-C96445DA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6905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47550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Ponížilová Hana</cp:lastModifiedBy>
  <cp:revision>4</cp:revision>
  <cp:lastPrinted>2019-02-12T13:50:00Z</cp:lastPrinted>
  <dcterms:created xsi:type="dcterms:W3CDTF">2020-02-11T09:27:00Z</dcterms:created>
  <dcterms:modified xsi:type="dcterms:W3CDTF">2020-02-11T09:35:00Z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0x01010053B96FDC108CD942A3A499D782767765</vt:lpwstr>
  </property>
</Properties>
</file>