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542" w:rsidRPr="005B33CD" w:rsidRDefault="00E36542" w:rsidP="00E36542">
      <w:pPr>
        <w:rPr>
          <w:rFonts w:asciiTheme="minorHAnsi" w:hAnsiTheme="minorHAnsi"/>
          <w:color w:val="FFFFFF" w:themeColor="background1"/>
          <w:lang w:val="en-GB"/>
        </w:rPr>
      </w:pPr>
    </w:p>
    <w:p w:rsidR="00E36542" w:rsidRPr="005B33CD" w:rsidRDefault="00E36542" w:rsidP="00E36542">
      <w:pPr>
        <w:rPr>
          <w:rFonts w:asciiTheme="minorHAnsi" w:hAnsiTheme="minorHAnsi"/>
          <w:color w:val="FFFFFF" w:themeColor="background1"/>
          <w:lang w:val="en-GB"/>
        </w:rPr>
      </w:pPr>
    </w:p>
    <w:p w:rsidR="00E36542" w:rsidRPr="005B33CD" w:rsidRDefault="00E36542" w:rsidP="00E36542">
      <w:pPr>
        <w:jc w:val="center"/>
        <w:rPr>
          <w:rFonts w:cs="Arial Narrow"/>
          <w:b/>
          <w:bCs/>
          <w:sz w:val="56"/>
          <w:szCs w:val="56"/>
          <w:lang w:val="en-GB"/>
        </w:rPr>
      </w:pPr>
      <w:bookmarkStart w:id="0" w:name="Nazev"/>
    </w:p>
    <w:p w:rsidR="00E36542" w:rsidRPr="005B33CD" w:rsidRDefault="00E36542" w:rsidP="00E36542">
      <w:pPr>
        <w:jc w:val="center"/>
        <w:rPr>
          <w:rFonts w:cs="Arial Narrow"/>
          <w:b/>
          <w:bCs/>
          <w:sz w:val="56"/>
          <w:szCs w:val="56"/>
          <w:lang w:val="en-GB"/>
        </w:rPr>
      </w:pPr>
    </w:p>
    <w:bookmarkEnd w:id="0"/>
    <w:p w:rsidR="00E36542" w:rsidRPr="005B33CD" w:rsidRDefault="00E36542" w:rsidP="00E36542">
      <w:pPr>
        <w:jc w:val="center"/>
        <w:rPr>
          <w:rFonts w:cs="Arial Narrow"/>
          <w:b/>
          <w:bCs/>
          <w:sz w:val="56"/>
          <w:szCs w:val="56"/>
          <w:lang w:val="en-GB"/>
        </w:rPr>
      </w:pPr>
      <w:r w:rsidRPr="005B33CD">
        <w:rPr>
          <w:rFonts w:cs="Arial Narrow"/>
          <w:b/>
          <w:bCs/>
          <w:sz w:val="56"/>
          <w:szCs w:val="56"/>
          <w:lang w:val="en-GB"/>
        </w:rPr>
        <w:t xml:space="preserve">Introduction </w:t>
      </w:r>
    </w:p>
    <w:p w:rsidR="00E36542" w:rsidRPr="005B33CD" w:rsidRDefault="00E36542" w:rsidP="00E36542">
      <w:pPr>
        <w:jc w:val="center"/>
        <w:rPr>
          <w:rFonts w:cs="Arial Narrow"/>
          <w:b/>
          <w:bCs/>
          <w:sz w:val="56"/>
          <w:szCs w:val="56"/>
          <w:lang w:val="en-GB"/>
        </w:rPr>
      </w:pPr>
      <w:r w:rsidRPr="005B33CD">
        <w:rPr>
          <w:rFonts w:cs="Arial Narrow"/>
          <w:b/>
          <w:bCs/>
          <w:sz w:val="56"/>
          <w:szCs w:val="56"/>
          <w:lang w:val="en-GB"/>
        </w:rPr>
        <w:t>to Information Resources</w:t>
      </w:r>
    </w:p>
    <w:p w:rsidR="00E36542" w:rsidRPr="005B33CD" w:rsidRDefault="00E36542" w:rsidP="00E36542">
      <w:pPr>
        <w:jc w:val="center"/>
        <w:rPr>
          <w:rFonts w:cs="Arial Narrow"/>
          <w:b/>
          <w:bCs/>
          <w:color w:val="FFFFFF" w:themeColor="background1"/>
          <w:sz w:val="40"/>
          <w:szCs w:val="40"/>
          <w:lang w:val="en-GB"/>
        </w:rPr>
      </w:pPr>
    </w:p>
    <w:p w:rsidR="00E36542" w:rsidRPr="005B33CD" w:rsidRDefault="00E36542" w:rsidP="00E36542">
      <w:pPr>
        <w:jc w:val="center"/>
        <w:rPr>
          <w:rFonts w:asciiTheme="minorHAnsi" w:hAnsiTheme="minorHAnsi" w:cs="Arial Narrow"/>
          <w:b/>
          <w:bCs/>
          <w:color w:val="FFFFFF" w:themeColor="background1"/>
          <w:sz w:val="40"/>
          <w:szCs w:val="40"/>
          <w:lang w:val="en-GB"/>
        </w:rPr>
      </w:pPr>
      <w:r w:rsidRPr="005B33CD">
        <w:rPr>
          <w:rFonts w:cs="Arial Narrow"/>
          <w:b/>
          <w:bCs/>
          <w:noProof/>
          <w:sz w:val="40"/>
          <w:szCs w:val="32"/>
          <w:lang w:val="en-GB"/>
        </w:rPr>
        <w:t>Ondřej Fabián</w:t>
      </w:r>
    </w:p>
    <w:p w:rsidR="00E36542" w:rsidRPr="005B33CD" w:rsidRDefault="00E36542" w:rsidP="00E36542">
      <w:pPr>
        <w:jc w:val="center"/>
        <w:rPr>
          <w:rFonts w:asciiTheme="minorHAnsi" w:hAnsiTheme="minorHAnsi" w:cs="Arial Narrow"/>
          <w:b/>
          <w:bCs/>
          <w:color w:val="FFFFFF" w:themeColor="background1"/>
          <w:sz w:val="40"/>
          <w:szCs w:val="40"/>
          <w:lang w:val="en-GB"/>
        </w:rPr>
      </w:pPr>
      <w:r w:rsidRPr="005B33CD">
        <w:rPr>
          <w:rFonts w:asciiTheme="minorHAnsi" w:hAnsiTheme="minorHAnsi"/>
          <w:noProof/>
        </w:rPr>
        <w:drawing>
          <wp:anchor distT="0" distB="0" distL="114300" distR="114300" simplePos="0" relativeHeight="251661312" behindDoc="1" locked="0" layoutInCell="1" allowOverlap="1" wp14:anchorId="3847621F" wp14:editId="258C143B">
            <wp:simplePos x="0" y="0"/>
            <wp:positionH relativeFrom="margin">
              <wp:posOffset>1351915</wp:posOffset>
            </wp:positionH>
            <wp:positionV relativeFrom="paragraph">
              <wp:posOffset>99827</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rsidR="00E36542" w:rsidRPr="005B33CD" w:rsidRDefault="00E36542" w:rsidP="00E36542">
      <w:pPr>
        <w:jc w:val="center"/>
        <w:rPr>
          <w:rFonts w:asciiTheme="minorHAnsi" w:hAnsiTheme="minorHAnsi" w:cs="Arial Narrow"/>
          <w:b/>
          <w:bCs/>
          <w:color w:val="FFFFFF" w:themeColor="background1"/>
          <w:sz w:val="40"/>
          <w:szCs w:val="40"/>
          <w:lang w:val="en-GB"/>
        </w:rPr>
      </w:pPr>
    </w:p>
    <w:p w:rsidR="00E36542" w:rsidRPr="005B33CD" w:rsidRDefault="00E36542" w:rsidP="00E36542">
      <w:pPr>
        <w:jc w:val="center"/>
        <w:rPr>
          <w:rFonts w:asciiTheme="minorHAnsi" w:hAnsiTheme="minorHAnsi" w:cs="Arial Narrow"/>
          <w:b/>
          <w:bCs/>
          <w:color w:val="FFFFFF" w:themeColor="background1"/>
          <w:sz w:val="40"/>
          <w:szCs w:val="40"/>
          <w:lang w:val="en-GB"/>
        </w:rPr>
      </w:pPr>
    </w:p>
    <w:p w:rsidR="00E36542" w:rsidRPr="005B33CD" w:rsidRDefault="00E36542" w:rsidP="00E36542">
      <w:pPr>
        <w:jc w:val="center"/>
        <w:rPr>
          <w:rFonts w:asciiTheme="minorHAnsi" w:hAnsiTheme="minorHAnsi" w:cs="Arial Narrow"/>
          <w:b/>
          <w:bCs/>
          <w:color w:val="FFFFFF" w:themeColor="background1"/>
          <w:sz w:val="40"/>
          <w:szCs w:val="40"/>
          <w:lang w:val="en-GB"/>
        </w:rPr>
      </w:pPr>
    </w:p>
    <w:p w:rsidR="00E36542" w:rsidRPr="005B33CD" w:rsidRDefault="00E36542" w:rsidP="00E36542">
      <w:pPr>
        <w:jc w:val="center"/>
        <w:rPr>
          <w:rFonts w:asciiTheme="minorHAnsi" w:hAnsiTheme="minorHAnsi" w:cs="Arial Narrow"/>
          <w:b/>
          <w:bCs/>
          <w:color w:val="FFFFFF" w:themeColor="background1"/>
          <w:sz w:val="40"/>
          <w:szCs w:val="40"/>
          <w:lang w:val="en-GB"/>
        </w:rPr>
      </w:pPr>
    </w:p>
    <w:p w:rsidR="00E36542" w:rsidRPr="005B33CD" w:rsidRDefault="00E36542" w:rsidP="00E36542">
      <w:pPr>
        <w:jc w:val="center"/>
        <w:rPr>
          <w:rFonts w:cs="Arial Narrow"/>
          <w:b/>
          <w:bCs/>
          <w:sz w:val="32"/>
          <w:szCs w:val="32"/>
          <w:lang w:val="en-GB"/>
        </w:rPr>
      </w:pPr>
    </w:p>
    <w:p w:rsidR="00E36542" w:rsidRPr="005B33CD" w:rsidRDefault="00E36542" w:rsidP="00E36542">
      <w:pPr>
        <w:jc w:val="center"/>
        <w:rPr>
          <w:rFonts w:cs="Arial Narrow"/>
          <w:b/>
          <w:bCs/>
          <w:sz w:val="32"/>
          <w:szCs w:val="32"/>
          <w:lang w:val="en-GB"/>
        </w:rPr>
      </w:pPr>
      <w:r w:rsidRPr="005B33CD">
        <w:rPr>
          <w:rFonts w:cs="Arial Narrow"/>
          <w:b/>
          <w:bCs/>
          <w:sz w:val="32"/>
          <w:szCs w:val="32"/>
          <w:lang w:val="en-GB"/>
        </w:rPr>
        <w:t>2018</w:t>
      </w:r>
    </w:p>
    <w:p w:rsidR="00E36542" w:rsidRPr="005B33CD" w:rsidRDefault="00E36542" w:rsidP="00E36542">
      <w:pPr>
        <w:rPr>
          <w:b/>
          <w:sz w:val="28"/>
          <w:szCs w:val="28"/>
          <w:lang w:val="en-GB"/>
        </w:rPr>
      </w:pPr>
    </w:p>
    <w:p w:rsidR="00E36542" w:rsidRPr="005B33CD" w:rsidRDefault="00E36542" w:rsidP="00E36542">
      <w:pPr>
        <w:rPr>
          <w:b/>
          <w:sz w:val="28"/>
          <w:szCs w:val="28"/>
          <w:lang w:val="en-GB"/>
        </w:rPr>
      </w:pPr>
    </w:p>
    <w:p w:rsidR="00E36542" w:rsidRPr="005B33CD" w:rsidRDefault="00E36542" w:rsidP="00E36542">
      <w:pPr>
        <w:rPr>
          <w:b/>
          <w:sz w:val="28"/>
          <w:szCs w:val="28"/>
          <w:lang w:val="en-GB"/>
        </w:rPr>
      </w:pPr>
      <w:r w:rsidRPr="005B33CD">
        <w:rPr>
          <w:b/>
          <w:sz w:val="28"/>
          <w:szCs w:val="28"/>
          <w:lang w:val="en-GB"/>
        </w:rPr>
        <w:lastRenderedPageBreak/>
        <w:t>About the author:</w:t>
      </w:r>
    </w:p>
    <w:p w:rsidR="00E36542" w:rsidRPr="005B33CD" w:rsidRDefault="00E36542" w:rsidP="00E36542">
      <w:pPr>
        <w:spacing w:line="240" w:lineRule="auto"/>
        <w:rPr>
          <w:rFonts w:ascii="Times New Roman" w:hAnsi="Times New Roman"/>
          <w:bCs/>
          <w:lang w:val="en-GB"/>
        </w:rPr>
      </w:pPr>
      <w:r w:rsidRPr="005B33CD">
        <w:rPr>
          <w:rFonts w:ascii="Times New Roman" w:hAnsi="Times New Roman"/>
          <w:bCs/>
          <w:lang w:val="en-GB"/>
        </w:rPr>
        <w:t>Ondřej, Fabián, PhDr.</w:t>
      </w:r>
    </w:p>
    <w:p w:rsidR="00E36542" w:rsidRPr="005B33CD" w:rsidRDefault="00E36542" w:rsidP="00E36542">
      <w:pPr>
        <w:spacing w:line="240" w:lineRule="auto"/>
        <w:rPr>
          <w:rFonts w:ascii="Times New Roman" w:hAnsi="Times New Roman"/>
          <w:bCs/>
          <w:lang w:val="en-GB"/>
        </w:rPr>
      </w:pPr>
      <w:r w:rsidRPr="005B33CD">
        <w:rPr>
          <w:rFonts w:ascii="Times New Roman" w:hAnsi="Times New Roman"/>
          <w:bCs/>
          <w:lang w:val="en-GB"/>
        </w:rPr>
        <w:t>Tomas Bata University in Zlín</w:t>
      </w:r>
    </w:p>
    <w:p w:rsidR="00E36542" w:rsidRPr="005B33CD" w:rsidRDefault="00E36542" w:rsidP="00E36542">
      <w:pPr>
        <w:spacing w:line="240" w:lineRule="auto"/>
        <w:rPr>
          <w:rStyle w:val="Pokec"/>
          <w:rFonts w:ascii="Times New Roman" w:hAnsi="Times New Roman"/>
          <w:bCs/>
          <w:lang w:val="en-GB"/>
        </w:rPr>
      </w:pPr>
      <w:r w:rsidRPr="005B33CD">
        <w:rPr>
          <w:rFonts w:ascii="Times New Roman" w:hAnsi="Times New Roman"/>
          <w:bCs/>
          <w:lang w:val="en-GB"/>
        </w:rPr>
        <w:t>fabian@utb.cz</w:t>
      </w:r>
      <w:r w:rsidRPr="005B33CD">
        <w:rPr>
          <w:rFonts w:asciiTheme="minorHAnsi" w:hAnsiTheme="minorHAnsi"/>
          <w:lang w:val="en-GB"/>
        </w:rPr>
        <w:br w:type="page"/>
      </w:r>
    </w:p>
    <w:p w:rsidR="00E36542" w:rsidRPr="005B33CD" w:rsidRDefault="00E36542" w:rsidP="00E36542">
      <w:pPr>
        <w:pStyle w:val="Nadpis"/>
        <w:rPr>
          <w:sz w:val="32"/>
          <w:szCs w:val="32"/>
          <w:lang w:val="en-GB"/>
        </w:rPr>
      </w:pPr>
      <w:bookmarkStart w:id="1" w:name="_Toc528912780"/>
      <w:r w:rsidRPr="005B33CD">
        <w:rPr>
          <w:sz w:val="32"/>
          <w:szCs w:val="32"/>
          <w:lang w:val="en-GB"/>
        </w:rPr>
        <w:lastRenderedPageBreak/>
        <w:t>Content</w:t>
      </w:r>
      <w:bookmarkEnd w:id="1"/>
    </w:p>
    <w:p w:rsidR="00367F0C" w:rsidRDefault="00E36542" w:rsidP="00E36542">
      <w:pPr>
        <w:pStyle w:val="Obsah2"/>
      </w:pPr>
      <w:r w:rsidRPr="005B33CD">
        <w:rPr>
          <w:rFonts w:asciiTheme="minorHAnsi" w:hAnsiTheme="minorHAnsi"/>
          <w:bCs/>
          <w:szCs w:val="36"/>
          <w:lang w:val="en-GB"/>
        </w:rPr>
        <w:fldChar w:fldCharType="begin"/>
      </w:r>
      <w:r w:rsidRPr="005B33CD">
        <w:rPr>
          <w:rFonts w:asciiTheme="minorHAnsi" w:hAnsiTheme="minorHAnsi"/>
          <w:bCs/>
          <w:szCs w:val="36"/>
          <w:lang w:val="en-GB"/>
        </w:rPr>
        <w:instrText xml:space="preserve"> = </w:instrText>
      </w:r>
      <w:r w:rsidRPr="005B33CD">
        <w:rPr>
          <w:rFonts w:asciiTheme="minorHAnsi" w:hAnsiTheme="minorHAnsi"/>
          <w:bCs/>
          <w:szCs w:val="36"/>
          <w:lang w:val="en-GB"/>
        </w:rPr>
        <w:fldChar w:fldCharType="end"/>
      </w:r>
      <w:r w:rsidRPr="005B33CD">
        <w:rPr>
          <w:rFonts w:asciiTheme="minorHAnsi" w:hAnsiTheme="minorHAnsi"/>
          <w:bCs/>
          <w:szCs w:val="36"/>
          <w:lang w:val="en-GB"/>
        </w:rPr>
        <w:fldChar w:fldCharType="begin"/>
      </w:r>
      <w:r w:rsidRPr="005B33CD">
        <w:rPr>
          <w:rFonts w:asciiTheme="minorHAnsi" w:hAnsiTheme="minorHAnsi"/>
          <w:bCs/>
          <w:szCs w:val="36"/>
          <w:lang w:val="en-GB"/>
        </w:rPr>
        <w:instrText xml:space="preserve"> TOC \h \z \t "Nadpis 1;2;Nadpis 2;3;Nadpis 3;4;Nadpis 4;5;Nadpis;2;Část;1" </w:instrText>
      </w:r>
      <w:r w:rsidRPr="005B33CD">
        <w:rPr>
          <w:rFonts w:asciiTheme="minorHAnsi" w:hAnsiTheme="minorHAnsi"/>
          <w:bCs/>
          <w:szCs w:val="36"/>
          <w:lang w:val="en-GB"/>
        </w:rPr>
        <w:fldChar w:fldCharType="separate"/>
      </w:r>
    </w:p>
    <w:p w:rsidR="00367F0C" w:rsidRDefault="006142F0">
      <w:pPr>
        <w:pStyle w:val="Obsah2"/>
        <w:rPr>
          <w:rFonts w:asciiTheme="minorHAnsi" w:eastAsiaTheme="minorEastAsia" w:hAnsiTheme="minorHAnsi" w:cstheme="minorBidi"/>
          <w:b w:val="0"/>
          <w:caps w:val="0"/>
          <w:sz w:val="22"/>
          <w:szCs w:val="22"/>
        </w:rPr>
      </w:pPr>
      <w:hyperlink w:anchor="_Toc528912780" w:history="1">
        <w:r w:rsidR="00367F0C" w:rsidRPr="006A2F3F">
          <w:rPr>
            <w:rStyle w:val="Hypertextovodkaz"/>
            <w:lang w:val="en-GB"/>
          </w:rPr>
          <w:t>Content</w:t>
        </w:r>
        <w:r w:rsidR="00367F0C">
          <w:rPr>
            <w:webHidden/>
          </w:rPr>
          <w:tab/>
        </w:r>
        <w:r w:rsidR="00367F0C">
          <w:rPr>
            <w:webHidden/>
          </w:rPr>
          <w:fldChar w:fldCharType="begin"/>
        </w:r>
        <w:r w:rsidR="00367F0C">
          <w:rPr>
            <w:webHidden/>
          </w:rPr>
          <w:instrText xml:space="preserve"> PAGEREF _Toc528912780 \h </w:instrText>
        </w:r>
        <w:r w:rsidR="00367F0C">
          <w:rPr>
            <w:webHidden/>
          </w:rPr>
        </w:r>
        <w:r w:rsidR="00367F0C">
          <w:rPr>
            <w:webHidden/>
          </w:rPr>
          <w:fldChar w:fldCharType="separate"/>
        </w:r>
        <w:r w:rsidR="00367F0C">
          <w:rPr>
            <w:webHidden/>
          </w:rPr>
          <w:t>3</w:t>
        </w:r>
        <w:r w:rsidR="00367F0C">
          <w:rPr>
            <w:webHidden/>
          </w:rPr>
          <w:fldChar w:fldCharType="end"/>
        </w:r>
      </w:hyperlink>
    </w:p>
    <w:p w:rsidR="00367F0C" w:rsidRDefault="006142F0">
      <w:pPr>
        <w:pStyle w:val="Obsah2"/>
        <w:rPr>
          <w:rFonts w:asciiTheme="minorHAnsi" w:eastAsiaTheme="minorEastAsia" w:hAnsiTheme="minorHAnsi" w:cstheme="minorBidi"/>
          <w:b w:val="0"/>
          <w:caps w:val="0"/>
          <w:sz w:val="22"/>
          <w:szCs w:val="22"/>
        </w:rPr>
      </w:pPr>
      <w:hyperlink w:anchor="_Toc528912781" w:history="1">
        <w:r w:rsidR="00367F0C" w:rsidRPr="006A2F3F">
          <w:rPr>
            <w:rStyle w:val="Hypertextovodkaz"/>
            <w:lang w:val="en-GB"/>
          </w:rPr>
          <w:t>INTRODUCTION</w:t>
        </w:r>
        <w:r w:rsidR="00367F0C">
          <w:rPr>
            <w:webHidden/>
          </w:rPr>
          <w:tab/>
        </w:r>
        <w:r w:rsidR="00367F0C">
          <w:rPr>
            <w:webHidden/>
          </w:rPr>
          <w:fldChar w:fldCharType="begin"/>
        </w:r>
        <w:r w:rsidR="00367F0C">
          <w:rPr>
            <w:webHidden/>
          </w:rPr>
          <w:instrText xml:space="preserve"> PAGEREF _Toc528912781 \h </w:instrText>
        </w:r>
        <w:r w:rsidR="00367F0C">
          <w:rPr>
            <w:webHidden/>
          </w:rPr>
        </w:r>
        <w:r w:rsidR="00367F0C">
          <w:rPr>
            <w:webHidden/>
          </w:rPr>
          <w:fldChar w:fldCharType="separate"/>
        </w:r>
        <w:r w:rsidR="00367F0C">
          <w:rPr>
            <w:webHidden/>
          </w:rPr>
          <w:t>4</w:t>
        </w:r>
        <w:r w:rsidR="00367F0C">
          <w:rPr>
            <w:webHidden/>
          </w:rPr>
          <w:fldChar w:fldCharType="end"/>
        </w:r>
      </w:hyperlink>
    </w:p>
    <w:p w:rsidR="00367F0C" w:rsidRDefault="006142F0">
      <w:pPr>
        <w:pStyle w:val="Obsah2"/>
        <w:rPr>
          <w:rFonts w:asciiTheme="minorHAnsi" w:eastAsiaTheme="minorEastAsia" w:hAnsiTheme="minorHAnsi" w:cstheme="minorBidi"/>
          <w:b w:val="0"/>
          <w:caps w:val="0"/>
          <w:sz w:val="22"/>
          <w:szCs w:val="22"/>
        </w:rPr>
      </w:pPr>
      <w:hyperlink w:anchor="_Toc528912782" w:history="1">
        <w:r w:rsidR="00367F0C" w:rsidRPr="006A2F3F">
          <w:rPr>
            <w:rStyle w:val="Hypertextovodkaz"/>
            <w:lang w:val="en-GB"/>
          </w:rPr>
          <w:t>1</w:t>
        </w:r>
        <w:r w:rsidR="00367F0C">
          <w:rPr>
            <w:rFonts w:asciiTheme="minorHAnsi" w:eastAsiaTheme="minorEastAsia" w:hAnsiTheme="minorHAnsi" w:cstheme="minorBidi"/>
            <w:b w:val="0"/>
            <w:caps w:val="0"/>
            <w:sz w:val="22"/>
            <w:szCs w:val="22"/>
          </w:rPr>
          <w:tab/>
        </w:r>
        <w:r w:rsidR="00367F0C" w:rsidRPr="006A2F3F">
          <w:rPr>
            <w:rStyle w:val="Hypertextovodkaz"/>
            <w:lang w:val="en-GB"/>
          </w:rPr>
          <w:t>TypES OF INFORMATION RESOURCES</w:t>
        </w:r>
        <w:r w:rsidR="00367F0C">
          <w:rPr>
            <w:webHidden/>
          </w:rPr>
          <w:tab/>
        </w:r>
        <w:r w:rsidR="00367F0C">
          <w:rPr>
            <w:webHidden/>
          </w:rPr>
          <w:fldChar w:fldCharType="begin"/>
        </w:r>
        <w:r w:rsidR="00367F0C">
          <w:rPr>
            <w:webHidden/>
          </w:rPr>
          <w:instrText xml:space="preserve"> PAGEREF _Toc528912782 \h </w:instrText>
        </w:r>
        <w:r w:rsidR="00367F0C">
          <w:rPr>
            <w:webHidden/>
          </w:rPr>
        </w:r>
        <w:r w:rsidR="00367F0C">
          <w:rPr>
            <w:webHidden/>
          </w:rPr>
          <w:fldChar w:fldCharType="separate"/>
        </w:r>
        <w:r w:rsidR="00367F0C">
          <w:rPr>
            <w:webHidden/>
          </w:rPr>
          <w:t>5</w:t>
        </w:r>
        <w:r w:rsidR="00367F0C">
          <w:rPr>
            <w:webHidden/>
          </w:rPr>
          <w:fldChar w:fldCharType="end"/>
        </w:r>
      </w:hyperlink>
    </w:p>
    <w:p w:rsidR="00367F0C" w:rsidRDefault="006142F0">
      <w:pPr>
        <w:pStyle w:val="Obsah2"/>
        <w:rPr>
          <w:rFonts w:asciiTheme="minorHAnsi" w:eastAsiaTheme="minorEastAsia" w:hAnsiTheme="minorHAnsi" w:cstheme="minorBidi"/>
          <w:b w:val="0"/>
          <w:caps w:val="0"/>
          <w:sz w:val="22"/>
          <w:szCs w:val="22"/>
        </w:rPr>
      </w:pPr>
      <w:hyperlink w:anchor="_Toc528912783" w:history="1">
        <w:r w:rsidR="00367F0C" w:rsidRPr="006A2F3F">
          <w:rPr>
            <w:rStyle w:val="Hypertextovodkaz"/>
            <w:lang w:val="en-GB"/>
          </w:rPr>
          <w:t>2</w:t>
        </w:r>
        <w:r w:rsidR="00367F0C">
          <w:rPr>
            <w:rFonts w:asciiTheme="minorHAnsi" w:eastAsiaTheme="minorEastAsia" w:hAnsiTheme="minorHAnsi" w:cstheme="minorBidi"/>
            <w:b w:val="0"/>
            <w:caps w:val="0"/>
            <w:sz w:val="22"/>
            <w:szCs w:val="22"/>
          </w:rPr>
          <w:tab/>
        </w:r>
        <w:r w:rsidR="00367F0C" w:rsidRPr="006A2F3F">
          <w:rPr>
            <w:rStyle w:val="Hypertextovodkaz"/>
            <w:lang w:val="en-GB"/>
          </w:rPr>
          <w:t>SPECIALISED DATABaSES</w:t>
        </w:r>
        <w:r w:rsidR="00367F0C">
          <w:rPr>
            <w:webHidden/>
          </w:rPr>
          <w:tab/>
        </w:r>
        <w:r w:rsidR="00367F0C">
          <w:rPr>
            <w:webHidden/>
          </w:rPr>
          <w:fldChar w:fldCharType="begin"/>
        </w:r>
        <w:r w:rsidR="00367F0C">
          <w:rPr>
            <w:webHidden/>
          </w:rPr>
          <w:instrText xml:space="preserve"> PAGEREF _Toc528912783 \h </w:instrText>
        </w:r>
        <w:r w:rsidR="00367F0C">
          <w:rPr>
            <w:webHidden/>
          </w:rPr>
        </w:r>
        <w:r w:rsidR="00367F0C">
          <w:rPr>
            <w:webHidden/>
          </w:rPr>
          <w:fldChar w:fldCharType="separate"/>
        </w:r>
        <w:r w:rsidR="00367F0C">
          <w:rPr>
            <w:webHidden/>
          </w:rPr>
          <w:t>6</w:t>
        </w:r>
        <w:r w:rsidR="00367F0C">
          <w:rPr>
            <w:webHidden/>
          </w:rPr>
          <w:fldChar w:fldCharType="end"/>
        </w:r>
      </w:hyperlink>
    </w:p>
    <w:p w:rsidR="00367F0C" w:rsidRDefault="006142F0">
      <w:pPr>
        <w:pStyle w:val="Obsah2"/>
        <w:rPr>
          <w:rFonts w:asciiTheme="minorHAnsi" w:eastAsiaTheme="minorEastAsia" w:hAnsiTheme="minorHAnsi" w:cstheme="minorBidi"/>
          <w:b w:val="0"/>
          <w:caps w:val="0"/>
          <w:sz w:val="22"/>
          <w:szCs w:val="22"/>
        </w:rPr>
      </w:pPr>
      <w:hyperlink w:anchor="_Toc528912784" w:history="1">
        <w:r w:rsidR="00367F0C" w:rsidRPr="006A2F3F">
          <w:rPr>
            <w:rStyle w:val="Hypertextovodkaz"/>
            <w:lang w:val="en-GB"/>
          </w:rPr>
          <w:t>3 important subject databases</w:t>
        </w:r>
        <w:r w:rsidR="00367F0C">
          <w:rPr>
            <w:webHidden/>
          </w:rPr>
          <w:tab/>
        </w:r>
        <w:r w:rsidR="00367F0C">
          <w:rPr>
            <w:webHidden/>
          </w:rPr>
          <w:fldChar w:fldCharType="begin"/>
        </w:r>
        <w:r w:rsidR="00367F0C">
          <w:rPr>
            <w:webHidden/>
          </w:rPr>
          <w:instrText xml:space="preserve"> PAGEREF _Toc528912784 \h </w:instrText>
        </w:r>
        <w:r w:rsidR="00367F0C">
          <w:rPr>
            <w:webHidden/>
          </w:rPr>
        </w:r>
        <w:r w:rsidR="00367F0C">
          <w:rPr>
            <w:webHidden/>
          </w:rPr>
          <w:fldChar w:fldCharType="separate"/>
        </w:r>
        <w:r w:rsidR="00367F0C">
          <w:rPr>
            <w:webHidden/>
          </w:rPr>
          <w:t>9</w:t>
        </w:r>
        <w:r w:rsidR="00367F0C">
          <w:rPr>
            <w:webHidden/>
          </w:rPr>
          <w:fldChar w:fldCharType="end"/>
        </w:r>
      </w:hyperlink>
    </w:p>
    <w:p w:rsidR="00367F0C" w:rsidRDefault="006142F0">
      <w:pPr>
        <w:pStyle w:val="Obsah3"/>
        <w:rPr>
          <w:rFonts w:asciiTheme="minorHAnsi" w:eastAsiaTheme="minorEastAsia" w:hAnsiTheme="minorHAnsi" w:cstheme="minorBidi"/>
          <w:smallCaps w:val="0"/>
          <w:sz w:val="22"/>
          <w:szCs w:val="22"/>
        </w:rPr>
      </w:pPr>
      <w:hyperlink w:anchor="_Toc528912785" w:history="1">
        <w:r w:rsidR="00367F0C" w:rsidRPr="006A2F3F">
          <w:rPr>
            <w:rStyle w:val="Hypertextovodkaz"/>
            <w:lang w:val="en-GB"/>
          </w:rPr>
          <w:t>3.1</w:t>
        </w:r>
        <w:r w:rsidR="00367F0C">
          <w:rPr>
            <w:rFonts w:asciiTheme="minorHAnsi" w:eastAsiaTheme="minorEastAsia" w:hAnsiTheme="minorHAnsi" w:cstheme="minorBidi"/>
            <w:smallCaps w:val="0"/>
            <w:sz w:val="22"/>
            <w:szCs w:val="22"/>
          </w:rPr>
          <w:tab/>
        </w:r>
        <w:r w:rsidR="00367F0C" w:rsidRPr="006A2F3F">
          <w:rPr>
            <w:rStyle w:val="Hypertextovodkaz"/>
            <w:lang w:val="en-GB"/>
          </w:rPr>
          <w:t>Business Source Complete</w:t>
        </w:r>
        <w:r w:rsidR="00367F0C">
          <w:rPr>
            <w:webHidden/>
          </w:rPr>
          <w:tab/>
        </w:r>
        <w:r w:rsidR="00367F0C">
          <w:rPr>
            <w:webHidden/>
          </w:rPr>
          <w:fldChar w:fldCharType="begin"/>
        </w:r>
        <w:r w:rsidR="00367F0C">
          <w:rPr>
            <w:webHidden/>
          </w:rPr>
          <w:instrText xml:space="preserve"> PAGEREF _Toc528912785 \h </w:instrText>
        </w:r>
        <w:r w:rsidR="00367F0C">
          <w:rPr>
            <w:webHidden/>
          </w:rPr>
        </w:r>
        <w:r w:rsidR="00367F0C">
          <w:rPr>
            <w:webHidden/>
          </w:rPr>
          <w:fldChar w:fldCharType="separate"/>
        </w:r>
        <w:r w:rsidR="00367F0C">
          <w:rPr>
            <w:webHidden/>
          </w:rPr>
          <w:t>9</w:t>
        </w:r>
        <w:r w:rsidR="00367F0C">
          <w:rPr>
            <w:webHidden/>
          </w:rPr>
          <w:fldChar w:fldCharType="end"/>
        </w:r>
      </w:hyperlink>
    </w:p>
    <w:p w:rsidR="00367F0C" w:rsidRDefault="006142F0">
      <w:pPr>
        <w:pStyle w:val="Obsah3"/>
        <w:rPr>
          <w:rFonts w:asciiTheme="minorHAnsi" w:eastAsiaTheme="minorEastAsia" w:hAnsiTheme="minorHAnsi" w:cstheme="minorBidi"/>
          <w:smallCaps w:val="0"/>
          <w:sz w:val="22"/>
          <w:szCs w:val="22"/>
        </w:rPr>
      </w:pPr>
      <w:hyperlink w:anchor="_Toc528912786" w:history="1">
        <w:r w:rsidR="00367F0C" w:rsidRPr="006A2F3F">
          <w:rPr>
            <w:rStyle w:val="Hypertextovodkaz"/>
            <w:lang w:val="en-GB"/>
          </w:rPr>
          <w:t>3.2</w:t>
        </w:r>
        <w:r w:rsidR="00367F0C">
          <w:rPr>
            <w:rFonts w:asciiTheme="minorHAnsi" w:eastAsiaTheme="minorEastAsia" w:hAnsiTheme="minorHAnsi" w:cstheme="minorBidi"/>
            <w:smallCaps w:val="0"/>
            <w:sz w:val="22"/>
            <w:szCs w:val="22"/>
          </w:rPr>
          <w:tab/>
        </w:r>
        <w:r w:rsidR="00367F0C" w:rsidRPr="006A2F3F">
          <w:rPr>
            <w:rStyle w:val="Hypertextovodkaz"/>
            <w:lang w:val="en-GB"/>
          </w:rPr>
          <w:t>EconLit</w:t>
        </w:r>
        <w:r w:rsidR="00367F0C">
          <w:rPr>
            <w:webHidden/>
          </w:rPr>
          <w:tab/>
        </w:r>
        <w:r w:rsidR="00367F0C">
          <w:rPr>
            <w:webHidden/>
          </w:rPr>
          <w:fldChar w:fldCharType="begin"/>
        </w:r>
        <w:r w:rsidR="00367F0C">
          <w:rPr>
            <w:webHidden/>
          </w:rPr>
          <w:instrText xml:space="preserve"> PAGEREF _Toc528912786 \h </w:instrText>
        </w:r>
        <w:r w:rsidR="00367F0C">
          <w:rPr>
            <w:webHidden/>
          </w:rPr>
        </w:r>
        <w:r w:rsidR="00367F0C">
          <w:rPr>
            <w:webHidden/>
          </w:rPr>
          <w:fldChar w:fldCharType="separate"/>
        </w:r>
        <w:r w:rsidR="00367F0C">
          <w:rPr>
            <w:webHidden/>
          </w:rPr>
          <w:t>9</w:t>
        </w:r>
        <w:r w:rsidR="00367F0C">
          <w:rPr>
            <w:webHidden/>
          </w:rPr>
          <w:fldChar w:fldCharType="end"/>
        </w:r>
      </w:hyperlink>
    </w:p>
    <w:p w:rsidR="00367F0C" w:rsidRDefault="006142F0">
      <w:pPr>
        <w:pStyle w:val="Obsah3"/>
        <w:rPr>
          <w:rFonts w:asciiTheme="minorHAnsi" w:eastAsiaTheme="minorEastAsia" w:hAnsiTheme="minorHAnsi" w:cstheme="minorBidi"/>
          <w:smallCaps w:val="0"/>
          <w:sz w:val="22"/>
          <w:szCs w:val="22"/>
        </w:rPr>
      </w:pPr>
      <w:hyperlink w:anchor="_Toc528912787" w:history="1">
        <w:r w:rsidR="00367F0C" w:rsidRPr="006A2F3F">
          <w:rPr>
            <w:rStyle w:val="Hypertextovodkaz"/>
            <w:lang w:val="en-GB"/>
          </w:rPr>
          <w:t>3.3</w:t>
        </w:r>
        <w:r w:rsidR="00367F0C">
          <w:rPr>
            <w:rFonts w:asciiTheme="minorHAnsi" w:eastAsiaTheme="minorEastAsia" w:hAnsiTheme="minorHAnsi" w:cstheme="minorBidi"/>
            <w:smallCaps w:val="0"/>
            <w:sz w:val="22"/>
            <w:szCs w:val="22"/>
          </w:rPr>
          <w:tab/>
        </w:r>
        <w:r w:rsidR="00367F0C" w:rsidRPr="006A2F3F">
          <w:rPr>
            <w:rStyle w:val="Hypertextovodkaz"/>
            <w:lang w:val="en-GB"/>
          </w:rPr>
          <w:t>Repec Ideas</w:t>
        </w:r>
        <w:r w:rsidR="00367F0C">
          <w:rPr>
            <w:webHidden/>
          </w:rPr>
          <w:tab/>
        </w:r>
        <w:r w:rsidR="00367F0C">
          <w:rPr>
            <w:webHidden/>
          </w:rPr>
          <w:fldChar w:fldCharType="begin"/>
        </w:r>
        <w:r w:rsidR="00367F0C">
          <w:rPr>
            <w:webHidden/>
          </w:rPr>
          <w:instrText xml:space="preserve"> PAGEREF _Toc528912787 \h </w:instrText>
        </w:r>
        <w:r w:rsidR="00367F0C">
          <w:rPr>
            <w:webHidden/>
          </w:rPr>
        </w:r>
        <w:r w:rsidR="00367F0C">
          <w:rPr>
            <w:webHidden/>
          </w:rPr>
          <w:fldChar w:fldCharType="separate"/>
        </w:r>
        <w:r w:rsidR="00367F0C">
          <w:rPr>
            <w:webHidden/>
          </w:rPr>
          <w:t>10</w:t>
        </w:r>
        <w:r w:rsidR="00367F0C">
          <w:rPr>
            <w:webHidden/>
          </w:rPr>
          <w:fldChar w:fldCharType="end"/>
        </w:r>
      </w:hyperlink>
    </w:p>
    <w:p w:rsidR="00367F0C" w:rsidRDefault="006142F0">
      <w:pPr>
        <w:pStyle w:val="Obsah3"/>
        <w:rPr>
          <w:rFonts w:asciiTheme="minorHAnsi" w:eastAsiaTheme="minorEastAsia" w:hAnsiTheme="minorHAnsi" w:cstheme="minorBidi"/>
          <w:smallCaps w:val="0"/>
          <w:sz w:val="22"/>
          <w:szCs w:val="22"/>
        </w:rPr>
      </w:pPr>
      <w:hyperlink w:anchor="_Toc528912788" w:history="1">
        <w:r w:rsidR="00367F0C" w:rsidRPr="006A2F3F">
          <w:rPr>
            <w:rStyle w:val="Hypertextovodkaz"/>
            <w:lang w:val="en-GB"/>
          </w:rPr>
          <w:t>3.4</w:t>
        </w:r>
        <w:r w:rsidR="00367F0C">
          <w:rPr>
            <w:rFonts w:asciiTheme="minorHAnsi" w:eastAsiaTheme="minorEastAsia" w:hAnsiTheme="minorHAnsi" w:cstheme="minorBidi"/>
            <w:smallCaps w:val="0"/>
            <w:sz w:val="22"/>
            <w:szCs w:val="22"/>
          </w:rPr>
          <w:tab/>
        </w:r>
        <w:r w:rsidR="00367F0C" w:rsidRPr="006A2F3F">
          <w:rPr>
            <w:rStyle w:val="Hypertextovodkaz"/>
            <w:lang w:val="en-GB"/>
          </w:rPr>
          <w:t>OECDiLibrary</w:t>
        </w:r>
        <w:r w:rsidR="00367F0C">
          <w:rPr>
            <w:webHidden/>
          </w:rPr>
          <w:tab/>
        </w:r>
        <w:r w:rsidR="00367F0C">
          <w:rPr>
            <w:webHidden/>
          </w:rPr>
          <w:fldChar w:fldCharType="begin"/>
        </w:r>
        <w:r w:rsidR="00367F0C">
          <w:rPr>
            <w:webHidden/>
          </w:rPr>
          <w:instrText xml:space="preserve"> PAGEREF _Toc528912788 \h </w:instrText>
        </w:r>
        <w:r w:rsidR="00367F0C">
          <w:rPr>
            <w:webHidden/>
          </w:rPr>
        </w:r>
        <w:r w:rsidR="00367F0C">
          <w:rPr>
            <w:webHidden/>
          </w:rPr>
          <w:fldChar w:fldCharType="separate"/>
        </w:r>
        <w:r w:rsidR="00367F0C">
          <w:rPr>
            <w:webHidden/>
          </w:rPr>
          <w:t>10</w:t>
        </w:r>
        <w:r w:rsidR="00367F0C">
          <w:rPr>
            <w:webHidden/>
          </w:rPr>
          <w:fldChar w:fldCharType="end"/>
        </w:r>
      </w:hyperlink>
    </w:p>
    <w:p w:rsidR="00367F0C" w:rsidRDefault="006142F0">
      <w:pPr>
        <w:pStyle w:val="Obsah3"/>
        <w:rPr>
          <w:rFonts w:asciiTheme="minorHAnsi" w:eastAsiaTheme="minorEastAsia" w:hAnsiTheme="minorHAnsi" w:cstheme="minorBidi"/>
          <w:smallCaps w:val="0"/>
          <w:sz w:val="22"/>
          <w:szCs w:val="22"/>
        </w:rPr>
      </w:pPr>
      <w:hyperlink w:anchor="_Toc528912789" w:history="1">
        <w:r w:rsidR="00367F0C" w:rsidRPr="006A2F3F">
          <w:rPr>
            <w:rStyle w:val="Hypertextovodkaz"/>
            <w:lang w:val="en-GB"/>
          </w:rPr>
          <w:t>3.5</w:t>
        </w:r>
        <w:r w:rsidR="00367F0C">
          <w:rPr>
            <w:rFonts w:asciiTheme="minorHAnsi" w:eastAsiaTheme="minorEastAsia" w:hAnsiTheme="minorHAnsi" w:cstheme="minorBidi"/>
            <w:smallCaps w:val="0"/>
            <w:sz w:val="22"/>
            <w:szCs w:val="22"/>
          </w:rPr>
          <w:tab/>
        </w:r>
        <w:r w:rsidR="00367F0C" w:rsidRPr="006A2F3F">
          <w:rPr>
            <w:rStyle w:val="Hypertextovodkaz"/>
            <w:lang w:val="en-GB"/>
          </w:rPr>
          <w:t>Other full-text resources</w:t>
        </w:r>
        <w:r w:rsidR="00367F0C">
          <w:rPr>
            <w:webHidden/>
          </w:rPr>
          <w:tab/>
        </w:r>
        <w:r w:rsidR="00367F0C">
          <w:rPr>
            <w:webHidden/>
          </w:rPr>
          <w:fldChar w:fldCharType="begin"/>
        </w:r>
        <w:r w:rsidR="00367F0C">
          <w:rPr>
            <w:webHidden/>
          </w:rPr>
          <w:instrText xml:space="preserve"> PAGEREF _Toc528912789 \h </w:instrText>
        </w:r>
        <w:r w:rsidR="00367F0C">
          <w:rPr>
            <w:webHidden/>
          </w:rPr>
        </w:r>
        <w:r w:rsidR="00367F0C">
          <w:rPr>
            <w:webHidden/>
          </w:rPr>
          <w:fldChar w:fldCharType="separate"/>
        </w:r>
        <w:r w:rsidR="00367F0C">
          <w:rPr>
            <w:webHidden/>
          </w:rPr>
          <w:t>10</w:t>
        </w:r>
        <w:r w:rsidR="00367F0C">
          <w:rPr>
            <w:webHidden/>
          </w:rPr>
          <w:fldChar w:fldCharType="end"/>
        </w:r>
      </w:hyperlink>
    </w:p>
    <w:p w:rsidR="00367F0C" w:rsidRDefault="006142F0">
      <w:pPr>
        <w:pStyle w:val="Obsah3"/>
        <w:rPr>
          <w:rFonts w:asciiTheme="minorHAnsi" w:eastAsiaTheme="minorEastAsia" w:hAnsiTheme="minorHAnsi" w:cstheme="minorBidi"/>
          <w:smallCaps w:val="0"/>
          <w:sz w:val="22"/>
          <w:szCs w:val="22"/>
        </w:rPr>
      </w:pPr>
      <w:hyperlink w:anchor="_Toc528912790" w:history="1">
        <w:r w:rsidR="00367F0C" w:rsidRPr="006A2F3F">
          <w:rPr>
            <w:rStyle w:val="Hypertextovodkaz"/>
            <w:lang w:val="en-GB"/>
          </w:rPr>
          <w:t>3.6</w:t>
        </w:r>
        <w:r w:rsidR="00367F0C">
          <w:rPr>
            <w:rFonts w:asciiTheme="minorHAnsi" w:eastAsiaTheme="minorEastAsia" w:hAnsiTheme="minorHAnsi" w:cstheme="minorBidi"/>
            <w:smallCaps w:val="0"/>
            <w:sz w:val="22"/>
            <w:szCs w:val="22"/>
          </w:rPr>
          <w:tab/>
        </w:r>
        <w:r w:rsidR="00367F0C" w:rsidRPr="006A2F3F">
          <w:rPr>
            <w:rStyle w:val="Hypertextovodkaz"/>
            <w:lang w:val="en-GB"/>
          </w:rPr>
          <w:t>Free resources</w:t>
        </w:r>
        <w:r w:rsidR="00367F0C">
          <w:rPr>
            <w:webHidden/>
          </w:rPr>
          <w:tab/>
        </w:r>
        <w:r w:rsidR="00367F0C">
          <w:rPr>
            <w:webHidden/>
          </w:rPr>
          <w:fldChar w:fldCharType="begin"/>
        </w:r>
        <w:r w:rsidR="00367F0C">
          <w:rPr>
            <w:webHidden/>
          </w:rPr>
          <w:instrText xml:space="preserve"> PAGEREF _Toc528912790 \h </w:instrText>
        </w:r>
        <w:r w:rsidR="00367F0C">
          <w:rPr>
            <w:webHidden/>
          </w:rPr>
        </w:r>
        <w:r w:rsidR="00367F0C">
          <w:rPr>
            <w:webHidden/>
          </w:rPr>
          <w:fldChar w:fldCharType="separate"/>
        </w:r>
        <w:r w:rsidR="00367F0C">
          <w:rPr>
            <w:webHidden/>
          </w:rPr>
          <w:t>11</w:t>
        </w:r>
        <w:r w:rsidR="00367F0C">
          <w:rPr>
            <w:webHidden/>
          </w:rPr>
          <w:fldChar w:fldCharType="end"/>
        </w:r>
      </w:hyperlink>
    </w:p>
    <w:p w:rsidR="00367F0C" w:rsidRDefault="006142F0">
      <w:pPr>
        <w:pStyle w:val="Obsah2"/>
        <w:rPr>
          <w:rFonts w:asciiTheme="minorHAnsi" w:eastAsiaTheme="minorEastAsia" w:hAnsiTheme="minorHAnsi" w:cstheme="minorBidi"/>
          <w:b w:val="0"/>
          <w:caps w:val="0"/>
          <w:sz w:val="22"/>
          <w:szCs w:val="22"/>
        </w:rPr>
      </w:pPr>
      <w:hyperlink w:anchor="_Toc528912791" w:history="1">
        <w:r w:rsidR="00367F0C" w:rsidRPr="006A2F3F">
          <w:rPr>
            <w:rStyle w:val="Hypertextovodkaz"/>
            <w:lang w:val="en-GB"/>
          </w:rPr>
          <w:t>4</w:t>
        </w:r>
        <w:r w:rsidR="00367F0C">
          <w:rPr>
            <w:rFonts w:asciiTheme="minorHAnsi" w:eastAsiaTheme="minorEastAsia" w:hAnsiTheme="minorHAnsi" w:cstheme="minorBidi"/>
            <w:b w:val="0"/>
            <w:caps w:val="0"/>
            <w:sz w:val="22"/>
            <w:szCs w:val="22"/>
          </w:rPr>
          <w:tab/>
        </w:r>
        <w:r w:rsidR="00367F0C" w:rsidRPr="006A2F3F">
          <w:rPr>
            <w:rStyle w:val="Hypertextovodkaz"/>
            <w:lang w:val="en-GB"/>
          </w:rPr>
          <w:t>Significant journal publishers</w:t>
        </w:r>
        <w:r w:rsidR="00367F0C">
          <w:rPr>
            <w:webHidden/>
          </w:rPr>
          <w:tab/>
        </w:r>
        <w:r w:rsidR="00367F0C">
          <w:rPr>
            <w:webHidden/>
          </w:rPr>
          <w:fldChar w:fldCharType="begin"/>
        </w:r>
        <w:r w:rsidR="00367F0C">
          <w:rPr>
            <w:webHidden/>
          </w:rPr>
          <w:instrText xml:space="preserve"> PAGEREF _Toc528912791 \h </w:instrText>
        </w:r>
        <w:r w:rsidR="00367F0C">
          <w:rPr>
            <w:webHidden/>
          </w:rPr>
        </w:r>
        <w:r w:rsidR="00367F0C">
          <w:rPr>
            <w:webHidden/>
          </w:rPr>
          <w:fldChar w:fldCharType="separate"/>
        </w:r>
        <w:r w:rsidR="00367F0C">
          <w:rPr>
            <w:webHidden/>
          </w:rPr>
          <w:t>13</w:t>
        </w:r>
        <w:r w:rsidR="00367F0C">
          <w:rPr>
            <w:webHidden/>
          </w:rPr>
          <w:fldChar w:fldCharType="end"/>
        </w:r>
      </w:hyperlink>
    </w:p>
    <w:p w:rsidR="00367F0C" w:rsidRDefault="006142F0">
      <w:pPr>
        <w:pStyle w:val="Obsah3"/>
        <w:rPr>
          <w:rFonts w:asciiTheme="minorHAnsi" w:eastAsiaTheme="minorEastAsia" w:hAnsiTheme="minorHAnsi" w:cstheme="minorBidi"/>
          <w:smallCaps w:val="0"/>
          <w:sz w:val="22"/>
          <w:szCs w:val="22"/>
        </w:rPr>
      </w:pPr>
      <w:hyperlink w:anchor="_Toc528912792" w:history="1">
        <w:r w:rsidR="00367F0C" w:rsidRPr="006A2F3F">
          <w:rPr>
            <w:rStyle w:val="Hypertextovodkaz"/>
            <w:lang w:val="en-GB"/>
          </w:rPr>
          <w:t>4.1</w:t>
        </w:r>
        <w:r w:rsidR="00367F0C">
          <w:rPr>
            <w:rFonts w:asciiTheme="minorHAnsi" w:eastAsiaTheme="minorEastAsia" w:hAnsiTheme="minorHAnsi" w:cstheme="minorBidi"/>
            <w:smallCaps w:val="0"/>
            <w:sz w:val="22"/>
            <w:szCs w:val="22"/>
          </w:rPr>
          <w:tab/>
        </w:r>
        <w:r w:rsidR="00367F0C" w:rsidRPr="006A2F3F">
          <w:rPr>
            <w:rStyle w:val="Hypertextovodkaz"/>
            <w:lang w:val="en-GB"/>
          </w:rPr>
          <w:t>Elsevier</w:t>
        </w:r>
        <w:r w:rsidR="00367F0C">
          <w:rPr>
            <w:webHidden/>
          </w:rPr>
          <w:tab/>
        </w:r>
        <w:r w:rsidR="00367F0C">
          <w:rPr>
            <w:webHidden/>
          </w:rPr>
          <w:fldChar w:fldCharType="begin"/>
        </w:r>
        <w:r w:rsidR="00367F0C">
          <w:rPr>
            <w:webHidden/>
          </w:rPr>
          <w:instrText xml:space="preserve"> PAGEREF _Toc528912792 \h </w:instrText>
        </w:r>
        <w:r w:rsidR="00367F0C">
          <w:rPr>
            <w:webHidden/>
          </w:rPr>
        </w:r>
        <w:r w:rsidR="00367F0C">
          <w:rPr>
            <w:webHidden/>
          </w:rPr>
          <w:fldChar w:fldCharType="separate"/>
        </w:r>
        <w:r w:rsidR="00367F0C">
          <w:rPr>
            <w:webHidden/>
          </w:rPr>
          <w:t>13</w:t>
        </w:r>
        <w:r w:rsidR="00367F0C">
          <w:rPr>
            <w:webHidden/>
          </w:rPr>
          <w:fldChar w:fldCharType="end"/>
        </w:r>
      </w:hyperlink>
    </w:p>
    <w:p w:rsidR="00367F0C" w:rsidRDefault="006142F0">
      <w:pPr>
        <w:pStyle w:val="Obsah3"/>
        <w:rPr>
          <w:rFonts w:asciiTheme="minorHAnsi" w:eastAsiaTheme="minorEastAsia" w:hAnsiTheme="minorHAnsi" w:cstheme="minorBidi"/>
          <w:smallCaps w:val="0"/>
          <w:sz w:val="22"/>
          <w:szCs w:val="22"/>
        </w:rPr>
      </w:pPr>
      <w:hyperlink w:anchor="_Toc528912793" w:history="1">
        <w:r w:rsidR="00367F0C" w:rsidRPr="006A2F3F">
          <w:rPr>
            <w:rStyle w:val="Hypertextovodkaz"/>
            <w:lang w:val="en-GB"/>
          </w:rPr>
          <w:t>4.2</w:t>
        </w:r>
        <w:r w:rsidR="00367F0C">
          <w:rPr>
            <w:rFonts w:asciiTheme="minorHAnsi" w:eastAsiaTheme="minorEastAsia" w:hAnsiTheme="minorHAnsi" w:cstheme="minorBidi"/>
            <w:smallCaps w:val="0"/>
            <w:sz w:val="22"/>
            <w:szCs w:val="22"/>
          </w:rPr>
          <w:tab/>
        </w:r>
        <w:r w:rsidR="00367F0C" w:rsidRPr="006A2F3F">
          <w:rPr>
            <w:rStyle w:val="Hypertextovodkaz"/>
            <w:lang w:val="en-GB"/>
          </w:rPr>
          <w:t>Springer Nature</w:t>
        </w:r>
        <w:r w:rsidR="00367F0C">
          <w:rPr>
            <w:webHidden/>
          </w:rPr>
          <w:tab/>
        </w:r>
        <w:r w:rsidR="00367F0C">
          <w:rPr>
            <w:webHidden/>
          </w:rPr>
          <w:fldChar w:fldCharType="begin"/>
        </w:r>
        <w:r w:rsidR="00367F0C">
          <w:rPr>
            <w:webHidden/>
          </w:rPr>
          <w:instrText xml:space="preserve"> PAGEREF _Toc528912793 \h </w:instrText>
        </w:r>
        <w:r w:rsidR="00367F0C">
          <w:rPr>
            <w:webHidden/>
          </w:rPr>
        </w:r>
        <w:r w:rsidR="00367F0C">
          <w:rPr>
            <w:webHidden/>
          </w:rPr>
          <w:fldChar w:fldCharType="separate"/>
        </w:r>
        <w:r w:rsidR="00367F0C">
          <w:rPr>
            <w:webHidden/>
          </w:rPr>
          <w:t>14</w:t>
        </w:r>
        <w:r w:rsidR="00367F0C">
          <w:rPr>
            <w:webHidden/>
          </w:rPr>
          <w:fldChar w:fldCharType="end"/>
        </w:r>
      </w:hyperlink>
    </w:p>
    <w:p w:rsidR="00367F0C" w:rsidRDefault="006142F0">
      <w:pPr>
        <w:pStyle w:val="Obsah3"/>
        <w:rPr>
          <w:rFonts w:asciiTheme="minorHAnsi" w:eastAsiaTheme="minorEastAsia" w:hAnsiTheme="minorHAnsi" w:cstheme="minorBidi"/>
          <w:smallCaps w:val="0"/>
          <w:sz w:val="22"/>
          <w:szCs w:val="22"/>
        </w:rPr>
      </w:pPr>
      <w:hyperlink w:anchor="_Toc528912794" w:history="1">
        <w:r w:rsidR="00367F0C" w:rsidRPr="006A2F3F">
          <w:rPr>
            <w:rStyle w:val="Hypertextovodkaz"/>
            <w:lang w:val="en-GB"/>
          </w:rPr>
          <w:t>4.3</w:t>
        </w:r>
        <w:r w:rsidR="00367F0C">
          <w:rPr>
            <w:rFonts w:asciiTheme="minorHAnsi" w:eastAsiaTheme="minorEastAsia" w:hAnsiTheme="minorHAnsi" w:cstheme="minorBidi"/>
            <w:smallCaps w:val="0"/>
            <w:sz w:val="22"/>
            <w:szCs w:val="22"/>
          </w:rPr>
          <w:tab/>
        </w:r>
        <w:r w:rsidR="00367F0C" w:rsidRPr="006A2F3F">
          <w:rPr>
            <w:rStyle w:val="Hypertextovodkaz"/>
            <w:lang w:val="en-GB"/>
          </w:rPr>
          <w:t>Wiley</w:t>
        </w:r>
        <w:r w:rsidR="00367F0C">
          <w:rPr>
            <w:webHidden/>
          </w:rPr>
          <w:tab/>
        </w:r>
        <w:r w:rsidR="00367F0C">
          <w:rPr>
            <w:webHidden/>
          </w:rPr>
          <w:fldChar w:fldCharType="begin"/>
        </w:r>
        <w:r w:rsidR="00367F0C">
          <w:rPr>
            <w:webHidden/>
          </w:rPr>
          <w:instrText xml:space="preserve"> PAGEREF _Toc528912794 \h </w:instrText>
        </w:r>
        <w:r w:rsidR="00367F0C">
          <w:rPr>
            <w:webHidden/>
          </w:rPr>
        </w:r>
        <w:r w:rsidR="00367F0C">
          <w:rPr>
            <w:webHidden/>
          </w:rPr>
          <w:fldChar w:fldCharType="separate"/>
        </w:r>
        <w:r w:rsidR="00367F0C">
          <w:rPr>
            <w:webHidden/>
          </w:rPr>
          <w:t>14</w:t>
        </w:r>
        <w:r w:rsidR="00367F0C">
          <w:rPr>
            <w:webHidden/>
          </w:rPr>
          <w:fldChar w:fldCharType="end"/>
        </w:r>
      </w:hyperlink>
    </w:p>
    <w:p w:rsidR="00367F0C" w:rsidRDefault="006142F0">
      <w:pPr>
        <w:pStyle w:val="Obsah3"/>
        <w:rPr>
          <w:rFonts w:asciiTheme="minorHAnsi" w:eastAsiaTheme="minorEastAsia" w:hAnsiTheme="minorHAnsi" w:cstheme="minorBidi"/>
          <w:smallCaps w:val="0"/>
          <w:sz w:val="22"/>
          <w:szCs w:val="22"/>
        </w:rPr>
      </w:pPr>
      <w:hyperlink w:anchor="_Toc528912795" w:history="1">
        <w:r w:rsidR="00367F0C" w:rsidRPr="006A2F3F">
          <w:rPr>
            <w:rStyle w:val="Hypertextovodkaz"/>
            <w:lang w:val="en-GB"/>
          </w:rPr>
          <w:t>4.4</w:t>
        </w:r>
        <w:r w:rsidR="00367F0C">
          <w:rPr>
            <w:rFonts w:asciiTheme="minorHAnsi" w:eastAsiaTheme="minorEastAsia" w:hAnsiTheme="minorHAnsi" w:cstheme="minorBidi"/>
            <w:smallCaps w:val="0"/>
            <w:sz w:val="22"/>
            <w:szCs w:val="22"/>
          </w:rPr>
          <w:tab/>
        </w:r>
        <w:r w:rsidR="00367F0C" w:rsidRPr="006A2F3F">
          <w:rPr>
            <w:rStyle w:val="Hypertextovodkaz"/>
            <w:lang w:val="en-GB"/>
          </w:rPr>
          <w:t>Taylor &amp; Francis</w:t>
        </w:r>
        <w:r w:rsidR="00367F0C">
          <w:rPr>
            <w:webHidden/>
          </w:rPr>
          <w:tab/>
        </w:r>
        <w:r w:rsidR="00367F0C">
          <w:rPr>
            <w:webHidden/>
          </w:rPr>
          <w:fldChar w:fldCharType="begin"/>
        </w:r>
        <w:r w:rsidR="00367F0C">
          <w:rPr>
            <w:webHidden/>
          </w:rPr>
          <w:instrText xml:space="preserve"> PAGEREF _Toc528912795 \h </w:instrText>
        </w:r>
        <w:r w:rsidR="00367F0C">
          <w:rPr>
            <w:webHidden/>
          </w:rPr>
        </w:r>
        <w:r w:rsidR="00367F0C">
          <w:rPr>
            <w:webHidden/>
          </w:rPr>
          <w:fldChar w:fldCharType="separate"/>
        </w:r>
        <w:r w:rsidR="00367F0C">
          <w:rPr>
            <w:webHidden/>
          </w:rPr>
          <w:t>14</w:t>
        </w:r>
        <w:r w:rsidR="00367F0C">
          <w:rPr>
            <w:webHidden/>
          </w:rPr>
          <w:fldChar w:fldCharType="end"/>
        </w:r>
      </w:hyperlink>
    </w:p>
    <w:p w:rsidR="00367F0C" w:rsidRDefault="006142F0">
      <w:pPr>
        <w:pStyle w:val="Obsah3"/>
        <w:rPr>
          <w:rFonts w:asciiTheme="minorHAnsi" w:eastAsiaTheme="minorEastAsia" w:hAnsiTheme="minorHAnsi" w:cstheme="minorBidi"/>
          <w:smallCaps w:val="0"/>
          <w:sz w:val="22"/>
          <w:szCs w:val="22"/>
        </w:rPr>
      </w:pPr>
      <w:hyperlink w:anchor="_Toc528912796" w:history="1">
        <w:r w:rsidR="00367F0C" w:rsidRPr="006A2F3F">
          <w:rPr>
            <w:rStyle w:val="Hypertextovodkaz"/>
            <w:lang w:val="en-GB"/>
          </w:rPr>
          <w:t>4.5</w:t>
        </w:r>
        <w:r w:rsidR="00367F0C">
          <w:rPr>
            <w:rFonts w:asciiTheme="minorHAnsi" w:eastAsiaTheme="minorEastAsia" w:hAnsiTheme="minorHAnsi" w:cstheme="minorBidi"/>
            <w:smallCaps w:val="0"/>
            <w:sz w:val="22"/>
            <w:szCs w:val="22"/>
          </w:rPr>
          <w:tab/>
        </w:r>
        <w:r w:rsidR="00367F0C" w:rsidRPr="006A2F3F">
          <w:rPr>
            <w:rStyle w:val="Hypertextovodkaz"/>
            <w:lang w:val="en-GB"/>
          </w:rPr>
          <w:t>Sage</w:t>
        </w:r>
        <w:r w:rsidR="00367F0C">
          <w:rPr>
            <w:webHidden/>
          </w:rPr>
          <w:tab/>
        </w:r>
        <w:r w:rsidR="00367F0C">
          <w:rPr>
            <w:webHidden/>
          </w:rPr>
          <w:fldChar w:fldCharType="begin"/>
        </w:r>
        <w:r w:rsidR="00367F0C">
          <w:rPr>
            <w:webHidden/>
          </w:rPr>
          <w:instrText xml:space="preserve"> PAGEREF _Toc528912796 \h </w:instrText>
        </w:r>
        <w:r w:rsidR="00367F0C">
          <w:rPr>
            <w:webHidden/>
          </w:rPr>
        </w:r>
        <w:r w:rsidR="00367F0C">
          <w:rPr>
            <w:webHidden/>
          </w:rPr>
          <w:fldChar w:fldCharType="separate"/>
        </w:r>
        <w:r w:rsidR="00367F0C">
          <w:rPr>
            <w:webHidden/>
          </w:rPr>
          <w:t>15</w:t>
        </w:r>
        <w:r w:rsidR="00367F0C">
          <w:rPr>
            <w:webHidden/>
          </w:rPr>
          <w:fldChar w:fldCharType="end"/>
        </w:r>
      </w:hyperlink>
    </w:p>
    <w:p w:rsidR="00367F0C" w:rsidRDefault="006142F0">
      <w:pPr>
        <w:pStyle w:val="Obsah3"/>
        <w:rPr>
          <w:rFonts w:asciiTheme="minorHAnsi" w:eastAsiaTheme="minorEastAsia" w:hAnsiTheme="minorHAnsi" w:cstheme="minorBidi"/>
          <w:smallCaps w:val="0"/>
          <w:sz w:val="22"/>
          <w:szCs w:val="22"/>
        </w:rPr>
      </w:pPr>
      <w:hyperlink w:anchor="_Toc528912797" w:history="1">
        <w:r w:rsidR="00367F0C" w:rsidRPr="006A2F3F">
          <w:rPr>
            <w:rStyle w:val="Hypertextovodkaz"/>
            <w:lang w:val="en-GB"/>
          </w:rPr>
          <w:t>4.6</w:t>
        </w:r>
        <w:r w:rsidR="00367F0C">
          <w:rPr>
            <w:rFonts w:asciiTheme="minorHAnsi" w:eastAsiaTheme="minorEastAsia" w:hAnsiTheme="minorHAnsi" w:cstheme="minorBidi"/>
            <w:smallCaps w:val="0"/>
            <w:sz w:val="22"/>
            <w:szCs w:val="22"/>
          </w:rPr>
          <w:tab/>
        </w:r>
        <w:r w:rsidR="00367F0C" w:rsidRPr="006A2F3F">
          <w:rPr>
            <w:rStyle w:val="Hypertextovodkaz"/>
            <w:lang w:val="en-GB"/>
          </w:rPr>
          <w:t>Emerald Publishing</w:t>
        </w:r>
        <w:r w:rsidR="00367F0C">
          <w:rPr>
            <w:webHidden/>
          </w:rPr>
          <w:tab/>
        </w:r>
        <w:r w:rsidR="00367F0C">
          <w:rPr>
            <w:webHidden/>
          </w:rPr>
          <w:fldChar w:fldCharType="begin"/>
        </w:r>
        <w:r w:rsidR="00367F0C">
          <w:rPr>
            <w:webHidden/>
          </w:rPr>
          <w:instrText xml:space="preserve"> PAGEREF _Toc528912797 \h </w:instrText>
        </w:r>
        <w:r w:rsidR="00367F0C">
          <w:rPr>
            <w:webHidden/>
          </w:rPr>
        </w:r>
        <w:r w:rsidR="00367F0C">
          <w:rPr>
            <w:webHidden/>
          </w:rPr>
          <w:fldChar w:fldCharType="separate"/>
        </w:r>
        <w:r w:rsidR="00367F0C">
          <w:rPr>
            <w:webHidden/>
          </w:rPr>
          <w:t>15</w:t>
        </w:r>
        <w:r w:rsidR="00367F0C">
          <w:rPr>
            <w:webHidden/>
          </w:rPr>
          <w:fldChar w:fldCharType="end"/>
        </w:r>
      </w:hyperlink>
    </w:p>
    <w:p w:rsidR="00367F0C" w:rsidRDefault="006142F0">
      <w:pPr>
        <w:pStyle w:val="Obsah3"/>
        <w:rPr>
          <w:rFonts w:asciiTheme="minorHAnsi" w:eastAsiaTheme="minorEastAsia" w:hAnsiTheme="minorHAnsi" w:cstheme="minorBidi"/>
          <w:smallCaps w:val="0"/>
          <w:sz w:val="22"/>
          <w:szCs w:val="22"/>
        </w:rPr>
      </w:pPr>
      <w:hyperlink w:anchor="_Toc528912798" w:history="1">
        <w:r w:rsidR="00367F0C" w:rsidRPr="006A2F3F">
          <w:rPr>
            <w:rStyle w:val="Hypertextovodkaz"/>
            <w:lang w:val="en-GB"/>
          </w:rPr>
          <w:t>4.7</w:t>
        </w:r>
        <w:r w:rsidR="00367F0C">
          <w:rPr>
            <w:rFonts w:asciiTheme="minorHAnsi" w:eastAsiaTheme="minorEastAsia" w:hAnsiTheme="minorHAnsi" w:cstheme="minorBidi"/>
            <w:smallCaps w:val="0"/>
            <w:sz w:val="22"/>
            <w:szCs w:val="22"/>
          </w:rPr>
          <w:tab/>
        </w:r>
        <w:r w:rsidR="00367F0C" w:rsidRPr="006A2F3F">
          <w:rPr>
            <w:rStyle w:val="Hypertextovodkaz"/>
            <w:lang w:val="en-GB"/>
          </w:rPr>
          <w:t>Oxford University Press</w:t>
        </w:r>
        <w:r w:rsidR="00367F0C">
          <w:rPr>
            <w:webHidden/>
          </w:rPr>
          <w:tab/>
        </w:r>
        <w:r w:rsidR="00367F0C">
          <w:rPr>
            <w:webHidden/>
          </w:rPr>
          <w:fldChar w:fldCharType="begin"/>
        </w:r>
        <w:r w:rsidR="00367F0C">
          <w:rPr>
            <w:webHidden/>
          </w:rPr>
          <w:instrText xml:space="preserve"> PAGEREF _Toc528912798 \h </w:instrText>
        </w:r>
        <w:r w:rsidR="00367F0C">
          <w:rPr>
            <w:webHidden/>
          </w:rPr>
        </w:r>
        <w:r w:rsidR="00367F0C">
          <w:rPr>
            <w:webHidden/>
          </w:rPr>
          <w:fldChar w:fldCharType="separate"/>
        </w:r>
        <w:r w:rsidR="00367F0C">
          <w:rPr>
            <w:webHidden/>
          </w:rPr>
          <w:t>15</w:t>
        </w:r>
        <w:r w:rsidR="00367F0C">
          <w:rPr>
            <w:webHidden/>
          </w:rPr>
          <w:fldChar w:fldCharType="end"/>
        </w:r>
      </w:hyperlink>
    </w:p>
    <w:p w:rsidR="00367F0C" w:rsidRDefault="006142F0">
      <w:pPr>
        <w:pStyle w:val="Obsah3"/>
        <w:rPr>
          <w:rFonts w:asciiTheme="minorHAnsi" w:eastAsiaTheme="minorEastAsia" w:hAnsiTheme="minorHAnsi" w:cstheme="minorBidi"/>
          <w:smallCaps w:val="0"/>
          <w:sz w:val="22"/>
          <w:szCs w:val="22"/>
        </w:rPr>
      </w:pPr>
      <w:hyperlink w:anchor="_Toc528912799" w:history="1">
        <w:r w:rsidR="00367F0C" w:rsidRPr="006A2F3F">
          <w:rPr>
            <w:rStyle w:val="Hypertextovodkaz"/>
            <w:lang w:val="en-GB"/>
          </w:rPr>
          <w:t>4.8</w:t>
        </w:r>
        <w:r w:rsidR="00367F0C">
          <w:rPr>
            <w:rFonts w:asciiTheme="minorHAnsi" w:eastAsiaTheme="minorEastAsia" w:hAnsiTheme="minorHAnsi" w:cstheme="minorBidi"/>
            <w:smallCaps w:val="0"/>
            <w:sz w:val="22"/>
            <w:szCs w:val="22"/>
          </w:rPr>
          <w:tab/>
        </w:r>
        <w:r w:rsidR="00367F0C" w:rsidRPr="006A2F3F">
          <w:rPr>
            <w:rStyle w:val="Hypertextovodkaz"/>
            <w:lang w:val="en-GB"/>
          </w:rPr>
          <w:t>Cambridge University Press</w:t>
        </w:r>
        <w:r w:rsidR="00367F0C">
          <w:rPr>
            <w:webHidden/>
          </w:rPr>
          <w:tab/>
        </w:r>
        <w:r w:rsidR="00367F0C">
          <w:rPr>
            <w:webHidden/>
          </w:rPr>
          <w:fldChar w:fldCharType="begin"/>
        </w:r>
        <w:r w:rsidR="00367F0C">
          <w:rPr>
            <w:webHidden/>
          </w:rPr>
          <w:instrText xml:space="preserve"> PAGEREF _Toc528912799 \h </w:instrText>
        </w:r>
        <w:r w:rsidR="00367F0C">
          <w:rPr>
            <w:webHidden/>
          </w:rPr>
        </w:r>
        <w:r w:rsidR="00367F0C">
          <w:rPr>
            <w:webHidden/>
          </w:rPr>
          <w:fldChar w:fldCharType="separate"/>
        </w:r>
        <w:r w:rsidR="00367F0C">
          <w:rPr>
            <w:webHidden/>
          </w:rPr>
          <w:t>16</w:t>
        </w:r>
        <w:r w:rsidR="00367F0C">
          <w:rPr>
            <w:webHidden/>
          </w:rPr>
          <w:fldChar w:fldCharType="end"/>
        </w:r>
      </w:hyperlink>
    </w:p>
    <w:p w:rsidR="00367F0C" w:rsidRDefault="006142F0">
      <w:pPr>
        <w:pStyle w:val="Obsah3"/>
        <w:rPr>
          <w:rFonts w:asciiTheme="minorHAnsi" w:eastAsiaTheme="minorEastAsia" w:hAnsiTheme="minorHAnsi" w:cstheme="minorBidi"/>
          <w:smallCaps w:val="0"/>
          <w:sz w:val="22"/>
          <w:szCs w:val="22"/>
        </w:rPr>
      </w:pPr>
      <w:hyperlink w:anchor="_Toc528912800" w:history="1">
        <w:r w:rsidR="00367F0C" w:rsidRPr="006A2F3F">
          <w:rPr>
            <w:rStyle w:val="Hypertextovodkaz"/>
            <w:lang w:val="en-GB"/>
          </w:rPr>
          <w:t>4.9 De Gruyter</w:t>
        </w:r>
        <w:r w:rsidR="00367F0C">
          <w:rPr>
            <w:webHidden/>
          </w:rPr>
          <w:tab/>
        </w:r>
        <w:r w:rsidR="00367F0C">
          <w:rPr>
            <w:webHidden/>
          </w:rPr>
          <w:fldChar w:fldCharType="begin"/>
        </w:r>
        <w:r w:rsidR="00367F0C">
          <w:rPr>
            <w:webHidden/>
          </w:rPr>
          <w:instrText xml:space="preserve"> PAGEREF _Toc528912800 \h </w:instrText>
        </w:r>
        <w:r w:rsidR="00367F0C">
          <w:rPr>
            <w:webHidden/>
          </w:rPr>
        </w:r>
        <w:r w:rsidR="00367F0C">
          <w:rPr>
            <w:webHidden/>
          </w:rPr>
          <w:fldChar w:fldCharType="separate"/>
        </w:r>
        <w:r w:rsidR="00367F0C">
          <w:rPr>
            <w:webHidden/>
          </w:rPr>
          <w:t>16</w:t>
        </w:r>
        <w:r w:rsidR="00367F0C">
          <w:rPr>
            <w:webHidden/>
          </w:rPr>
          <w:fldChar w:fldCharType="end"/>
        </w:r>
      </w:hyperlink>
    </w:p>
    <w:p w:rsidR="00367F0C" w:rsidRDefault="006142F0">
      <w:pPr>
        <w:pStyle w:val="Obsah2"/>
        <w:rPr>
          <w:rFonts w:asciiTheme="minorHAnsi" w:eastAsiaTheme="minorEastAsia" w:hAnsiTheme="minorHAnsi" w:cstheme="minorBidi"/>
          <w:b w:val="0"/>
          <w:caps w:val="0"/>
          <w:sz w:val="22"/>
          <w:szCs w:val="22"/>
        </w:rPr>
      </w:pPr>
      <w:hyperlink w:anchor="_Toc528912801" w:history="1">
        <w:r w:rsidR="00367F0C" w:rsidRPr="006A2F3F">
          <w:rPr>
            <w:rStyle w:val="Hypertextovodkaz"/>
            <w:lang w:val="en-GB"/>
          </w:rPr>
          <w:t>5</w:t>
        </w:r>
        <w:r w:rsidR="00367F0C">
          <w:rPr>
            <w:rFonts w:asciiTheme="minorHAnsi" w:eastAsiaTheme="minorEastAsia" w:hAnsiTheme="minorHAnsi" w:cstheme="minorBidi"/>
            <w:b w:val="0"/>
            <w:caps w:val="0"/>
            <w:sz w:val="22"/>
            <w:szCs w:val="22"/>
          </w:rPr>
          <w:tab/>
        </w:r>
        <w:r w:rsidR="00367F0C" w:rsidRPr="006A2F3F">
          <w:rPr>
            <w:rStyle w:val="Hypertextovodkaz"/>
            <w:lang w:val="en-GB"/>
          </w:rPr>
          <w:t>SpECIal types of dOcUMENTs</w:t>
        </w:r>
        <w:r w:rsidR="00367F0C">
          <w:rPr>
            <w:webHidden/>
          </w:rPr>
          <w:tab/>
        </w:r>
        <w:r w:rsidR="00367F0C">
          <w:rPr>
            <w:webHidden/>
          </w:rPr>
          <w:fldChar w:fldCharType="begin"/>
        </w:r>
        <w:r w:rsidR="00367F0C">
          <w:rPr>
            <w:webHidden/>
          </w:rPr>
          <w:instrText xml:space="preserve"> PAGEREF _Toc528912801 \h </w:instrText>
        </w:r>
        <w:r w:rsidR="00367F0C">
          <w:rPr>
            <w:webHidden/>
          </w:rPr>
        </w:r>
        <w:r w:rsidR="00367F0C">
          <w:rPr>
            <w:webHidden/>
          </w:rPr>
          <w:fldChar w:fldCharType="separate"/>
        </w:r>
        <w:r w:rsidR="00367F0C">
          <w:rPr>
            <w:webHidden/>
          </w:rPr>
          <w:t>17</w:t>
        </w:r>
        <w:r w:rsidR="00367F0C">
          <w:rPr>
            <w:webHidden/>
          </w:rPr>
          <w:fldChar w:fldCharType="end"/>
        </w:r>
      </w:hyperlink>
    </w:p>
    <w:p w:rsidR="00367F0C" w:rsidRDefault="006142F0">
      <w:pPr>
        <w:pStyle w:val="Obsah2"/>
        <w:rPr>
          <w:rFonts w:asciiTheme="minorHAnsi" w:eastAsiaTheme="minorEastAsia" w:hAnsiTheme="minorHAnsi" w:cstheme="minorBidi"/>
          <w:b w:val="0"/>
          <w:caps w:val="0"/>
          <w:sz w:val="22"/>
          <w:szCs w:val="22"/>
        </w:rPr>
      </w:pPr>
      <w:hyperlink w:anchor="_Toc528912802" w:history="1">
        <w:r w:rsidR="00367F0C" w:rsidRPr="006A2F3F">
          <w:rPr>
            <w:rStyle w:val="Hypertextovodkaz"/>
            <w:lang w:val="en-GB"/>
          </w:rPr>
          <w:t>6</w:t>
        </w:r>
        <w:r w:rsidR="00367F0C">
          <w:rPr>
            <w:rFonts w:asciiTheme="minorHAnsi" w:eastAsiaTheme="minorEastAsia" w:hAnsiTheme="minorHAnsi" w:cstheme="minorBidi"/>
            <w:b w:val="0"/>
            <w:caps w:val="0"/>
            <w:sz w:val="22"/>
            <w:szCs w:val="22"/>
          </w:rPr>
          <w:tab/>
        </w:r>
        <w:r w:rsidR="00367F0C" w:rsidRPr="006A2F3F">
          <w:rPr>
            <w:rStyle w:val="Hypertextovodkaz"/>
            <w:lang w:val="en-GB"/>
          </w:rPr>
          <w:t>Preprint archives</w:t>
        </w:r>
        <w:r w:rsidR="00367F0C">
          <w:rPr>
            <w:webHidden/>
          </w:rPr>
          <w:tab/>
        </w:r>
        <w:r w:rsidR="00367F0C">
          <w:rPr>
            <w:webHidden/>
          </w:rPr>
          <w:fldChar w:fldCharType="begin"/>
        </w:r>
        <w:r w:rsidR="00367F0C">
          <w:rPr>
            <w:webHidden/>
          </w:rPr>
          <w:instrText xml:space="preserve"> PAGEREF _Toc528912802 \h </w:instrText>
        </w:r>
        <w:r w:rsidR="00367F0C">
          <w:rPr>
            <w:webHidden/>
          </w:rPr>
        </w:r>
        <w:r w:rsidR="00367F0C">
          <w:rPr>
            <w:webHidden/>
          </w:rPr>
          <w:fldChar w:fldCharType="separate"/>
        </w:r>
        <w:r w:rsidR="00367F0C">
          <w:rPr>
            <w:webHidden/>
          </w:rPr>
          <w:t>18</w:t>
        </w:r>
        <w:r w:rsidR="00367F0C">
          <w:rPr>
            <w:webHidden/>
          </w:rPr>
          <w:fldChar w:fldCharType="end"/>
        </w:r>
      </w:hyperlink>
    </w:p>
    <w:p w:rsidR="00367F0C" w:rsidRDefault="006142F0">
      <w:pPr>
        <w:pStyle w:val="Obsah2"/>
        <w:rPr>
          <w:rFonts w:asciiTheme="minorHAnsi" w:eastAsiaTheme="minorEastAsia" w:hAnsiTheme="minorHAnsi" w:cstheme="minorBidi"/>
          <w:b w:val="0"/>
          <w:caps w:val="0"/>
          <w:sz w:val="22"/>
          <w:szCs w:val="22"/>
        </w:rPr>
      </w:pPr>
      <w:hyperlink w:anchor="_Toc528912803" w:history="1">
        <w:r w:rsidR="00367F0C" w:rsidRPr="006A2F3F">
          <w:rPr>
            <w:rStyle w:val="Hypertextovodkaz"/>
            <w:lang w:val="en-GB"/>
          </w:rPr>
          <w:t>7</w:t>
        </w:r>
        <w:r w:rsidR="00367F0C">
          <w:rPr>
            <w:rFonts w:asciiTheme="minorHAnsi" w:eastAsiaTheme="minorEastAsia" w:hAnsiTheme="minorHAnsi" w:cstheme="minorBidi"/>
            <w:b w:val="0"/>
            <w:caps w:val="0"/>
            <w:sz w:val="22"/>
            <w:szCs w:val="22"/>
          </w:rPr>
          <w:tab/>
        </w:r>
        <w:r w:rsidR="00367F0C" w:rsidRPr="006A2F3F">
          <w:rPr>
            <w:rStyle w:val="Hypertextovodkaz"/>
            <w:lang w:val="en-GB"/>
          </w:rPr>
          <w:t>Full-text linkage services</w:t>
        </w:r>
        <w:r w:rsidR="00367F0C">
          <w:rPr>
            <w:webHidden/>
          </w:rPr>
          <w:tab/>
        </w:r>
        <w:r w:rsidR="00367F0C">
          <w:rPr>
            <w:webHidden/>
          </w:rPr>
          <w:fldChar w:fldCharType="begin"/>
        </w:r>
        <w:r w:rsidR="00367F0C">
          <w:rPr>
            <w:webHidden/>
          </w:rPr>
          <w:instrText xml:space="preserve"> PAGEREF _Toc528912803 \h </w:instrText>
        </w:r>
        <w:r w:rsidR="00367F0C">
          <w:rPr>
            <w:webHidden/>
          </w:rPr>
        </w:r>
        <w:r w:rsidR="00367F0C">
          <w:rPr>
            <w:webHidden/>
          </w:rPr>
          <w:fldChar w:fldCharType="separate"/>
        </w:r>
        <w:r w:rsidR="00367F0C">
          <w:rPr>
            <w:webHidden/>
          </w:rPr>
          <w:t>20</w:t>
        </w:r>
        <w:r w:rsidR="00367F0C">
          <w:rPr>
            <w:webHidden/>
          </w:rPr>
          <w:fldChar w:fldCharType="end"/>
        </w:r>
      </w:hyperlink>
    </w:p>
    <w:p w:rsidR="00367F0C" w:rsidRDefault="006142F0">
      <w:pPr>
        <w:pStyle w:val="Obsah2"/>
        <w:rPr>
          <w:rFonts w:asciiTheme="minorHAnsi" w:eastAsiaTheme="minorEastAsia" w:hAnsiTheme="minorHAnsi" w:cstheme="minorBidi"/>
          <w:b w:val="0"/>
          <w:caps w:val="0"/>
          <w:sz w:val="22"/>
          <w:szCs w:val="22"/>
        </w:rPr>
      </w:pPr>
      <w:hyperlink w:anchor="_Toc528912804" w:history="1">
        <w:r w:rsidR="00367F0C" w:rsidRPr="006A2F3F">
          <w:rPr>
            <w:rStyle w:val="Hypertextovodkaz"/>
            <w:lang w:val="en-GB"/>
          </w:rPr>
          <w:t>8</w:t>
        </w:r>
        <w:r w:rsidR="00367F0C">
          <w:rPr>
            <w:rFonts w:asciiTheme="minorHAnsi" w:eastAsiaTheme="minorEastAsia" w:hAnsiTheme="minorHAnsi" w:cstheme="minorBidi"/>
            <w:b w:val="0"/>
            <w:caps w:val="0"/>
            <w:sz w:val="22"/>
            <w:szCs w:val="22"/>
          </w:rPr>
          <w:tab/>
        </w:r>
        <w:r w:rsidR="00367F0C" w:rsidRPr="006A2F3F">
          <w:rPr>
            <w:rStyle w:val="Hypertextovodkaz"/>
            <w:lang w:val="en-GB"/>
          </w:rPr>
          <w:t>The offer of information resources in the TBU library</w:t>
        </w:r>
        <w:r w:rsidR="00367F0C">
          <w:rPr>
            <w:webHidden/>
          </w:rPr>
          <w:tab/>
        </w:r>
        <w:r w:rsidR="00367F0C">
          <w:rPr>
            <w:webHidden/>
          </w:rPr>
          <w:fldChar w:fldCharType="begin"/>
        </w:r>
        <w:r w:rsidR="00367F0C">
          <w:rPr>
            <w:webHidden/>
          </w:rPr>
          <w:instrText xml:space="preserve"> PAGEREF _Toc528912804 \h </w:instrText>
        </w:r>
        <w:r w:rsidR="00367F0C">
          <w:rPr>
            <w:webHidden/>
          </w:rPr>
        </w:r>
        <w:r w:rsidR="00367F0C">
          <w:rPr>
            <w:webHidden/>
          </w:rPr>
          <w:fldChar w:fldCharType="separate"/>
        </w:r>
        <w:r w:rsidR="00367F0C">
          <w:rPr>
            <w:webHidden/>
          </w:rPr>
          <w:t>22</w:t>
        </w:r>
        <w:r w:rsidR="00367F0C">
          <w:rPr>
            <w:webHidden/>
          </w:rPr>
          <w:fldChar w:fldCharType="end"/>
        </w:r>
      </w:hyperlink>
    </w:p>
    <w:p w:rsidR="00367F0C" w:rsidRDefault="006142F0">
      <w:pPr>
        <w:pStyle w:val="Obsah2"/>
        <w:rPr>
          <w:rFonts w:asciiTheme="minorHAnsi" w:eastAsiaTheme="minorEastAsia" w:hAnsiTheme="minorHAnsi" w:cstheme="minorBidi"/>
          <w:b w:val="0"/>
          <w:caps w:val="0"/>
          <w:sz w:val="22"/>
          <w:szCs w:val="22"/>
        </w:rPr>
      </w:pPr>
      <w:hyperlink w:anchor="_Toc528912805" w:history="1">
        <w:r w:rsidR="00367F0C" w:rsidRPr="006A2F3F">
          <w:rPr>
            <w:rStyle w:val="Hypertextovodkaz"/>
            <w:lang w:val="en-GB"/>
          </w:rPr>
          <w:t>Summary</w:t>
        </w:r>
        <w:r w:rsidR="00367F0C">
          <w:rPr>
            <w:webHidden/>
          </w:rPr>
          <w:tab/>
        </w:r>
        <w:r w:rsidR="00367F0C">
          <w:rPr>
            <w:webHidden/>
          </w:rPr>
          <w:fldChar w:fldCharType="begin"/>
        </w:r>
        <w:r w:rsidR="00367F0C">
          <w:rPr>
            <w:webHidden/>
          </w:rPr>
          <w:instrText xml:space="preserve"> PAGEREF _Toc528912805 \h </w:instrText>
        </w:r>
        <w:r w:rsidR="00367F0C">
          <w:rPr>
            <w:webHidden/>
          </w:rPr>
        </w:r>
        <w:r w:rsidR="00367F0C">
          <w:rPr>
            <w:webHidden/>
          </w:rPr>
          <w:fldChar w:fldCharType="separate"/>
        </w:r>
        <w:r w:rsidR="00367F0C">
          <w:rPr>
            <w:webHidden/>
          </w:rPr>
          <w:t>24</w:t>
        </w:r>
        <w:r w:rsidR="00367F0C">
          <w:rPr>
            <w:webHidden/>
          </w:rPr>
          <w:fldChar w:fldCharType="end"/>
        </w:r>
      </w:hyperlink>
    </w:p>
    <w:p w:rsidR="00367F0C" w:rsidRDefault="006142F0">
      <w:pPr>
        <w:pStyle w:val="Obsah2"/>
        <w:rPr>
          <w:rFonts w:asciiTheme="minorHAnsi" w:eastAsiaTheme="minorEastAsia" w:hAnsiTheme="minorHAnsi" w:cstheme="minorBidi"/>
          <w:b w:val="0"/>
          <w:caps w:val="0"/>
          <w:sz w:val="22"/>
          <w:szCs w:val="22"/>
        </w:rPr>
      </w:pPr>
      <w:hyperlink w:anchor="_Toc528912806" w:history="1">
        <w:r w:rsidR="00367F0C" w:rsidRPr="006A2F3F">
          <w:rPr>
            <w:rStyle w:val="Hypertextovodkaz"/>
            <w:lang w:val="en-GB"/>
          </w:rPr>
          <w:t>Bibliography</w:t>
        </w:r>
        <w:r w:rsidR="00367F0C">
          <w:rPr>
            <w:webHidden/>
          </w:rPr>
          <w:tab/>
        </w:r>
        <w:r w:rsidR="00367F0C">
          <w:rPr>
            <w:webHidden/>
          </w:rPr>
          <w:fldChar w:fldCharType="begin"/>
        </w:r>
        <w:r w:rsidR="00367F0C">
          <w:rPr>
            <w:webHidden/>
          </w:rPr>
          <w:instrText xml:space="preserve"> PAGEREF _Toc528912806 \h </w:instrText>
        </w:r>
        <w:r w:rsidR="00367F0C">
          <w:rPr>
            <w:webHidden/>
          </w:rPr>
        </w:r>
        <w:r w:rsidR="00367F0C">
          <w:rPr>
            <w:webHidden/>
          </w:rPr>
          <w:fldChar w:fldCharType="separate"/>
        </w:r>
        <w:r w:rsidR="00367F0C">
          <w:rPr>
            <w:webHidden/>
          </w:rPr>
          <w:t>25</w:t>
        </w:r>
        <w:r w:rsidR="00367F0C">
          <w:rPr>
            <w:webHidden/>
          </w:rPr>
          <w:fldChar w:fldCharType="end"/>
        </w:r>
      </w:hyperlink>
    </w:p>
    <w:p w:rsidR="00E36542" w:rsidRPr="005B33CD" w:rsidRDefault="00E36542" w:rsidP="00E36542">
      <w:pPr>
        <w:pStyle w:val="Obsah2"/>
        <w:ind w:left="0" w:firstLine="0"/>
        <w:rPr>
          <w:lang w:val="en-GB"/>
        </w:rPr>
      </w:pPr>
      <w:r w:rsidRPr="005B33CD">
        <w:rPr>
          <w:rFonts w:asciiTheme="minorHAnsi" w:hAnsiTheme="minorHAnsi"/>
          <w:bCs/>
          <w:szCs w:val="36"/>
          <w:lang w:val="en-GB"/>
        </w:rPr>
        <w:fldChar w:fldCharType="end"/>
      </w:r>
    </w:p>
    <w:p w:rsidR="00E36542" w:rsidRPr="005B33CD" w:rsidRDefault="00E36542" w:rsidP="00E36542">
      <w:pPr>
        <w:tabs>
          <w:tab w:val="center" w:pos="4394"/>
        </w:tabs>
        <w:rPr>
          <w:lang w:val="en-GB"/>
        </w:rPr>
        <w:sectPr w:rsidR="00E36542" w:rsidRPr="005B33CD" w:rsidSect="00E36542">
          <w:footerReference w:type="default" r:id="rId9"/>
          <w:headerReference w:type="first" r:id="rId10"/>
          <w:footerReference w:type="first" r:id="rId11"/>
          <w:pgSz w:w="11907" w:h="16840" w:code="9"/>
          <w:pgMar w:top="1701" w:right="1134" w:bottom="1134" w:left="1134" w:header="0" w:footer="0" w:gutter="851"/>
          <w:pgNumType w:start="1"/>
          <w:cols w:space="720"/>
          <w:titlePg/>
          <w:docGrid w:linePitch="326"/>
        </w:sectPr>
      </w:pPr>
      <w:r w:rsidRPr="005B33CD">
        <w:rPr>
          <w:lang w:val="en-GB"/>
        </w:rPr>
        <w:tab/>
      </w:r>
    </w:p>
    <w:p w:rsidR="00E36542" w:rsidRPr="005B33CD" w:rsidRDefault="00E36542" w:rsidP="00E36542">
      <w:pPr>
        <w:pStyle w:val="Nadpis"/>
        <w:rPr>
          <w:sz w:val="32"/>
          <w:szCs w:val="32"/>
          <w:lang w:val="en-GB"/>
        </w:rPr>
      </w:pPr>
      <w:bookmarkStart w:id="2" w:name="_Toc528912781"/>
      <w:bookmarkStart w:id="3" w:name="_Toc107634143"/>
      <w:bookmarkStart w:id="4" w:name="_Toc107635178"/>
      <w:bookmarkStart w:id="5" w:name="_Toc107635218"/>
      <w:bookmarkStart w:id="6" w:name="_Toc107635235"/>
      <w:r w:rsidRPr="005B33CD">
        <w:rPr>
          <w:sz w:val="32"/>
          <w:szCs w:val="32"/>
          <w:lang w:val="en-GB"/>
        </w:rPr>
        <w:lastRenderedPageBreak/>
        <w:t>INTRODUCTION</w:t>
      </w:r>
      <w:bookmarkEnd w:id="2"/>
    </w:p>
    <w:p w:rsidR="00E36542" w:rsidRPr="005B33CD" w:rsidRDefault="00E36542" w:rsidP="00E36542">
      <w:pPr>
        <w:rPr>
          <w:rFonts w:ascii="Times New Roman" w:hAnsi="Times New Roman"/>
          <w:lang w:val="en-GB"/>
        </w:rPr>
      </w:pPr>
      <w:r w:rsidRPr="005B33CD">
        <w:rPr>
          <w:rFonts w:ascii="Times New Roman" w:hAnsi="Times New Roman"/>
          <w:lang w:val="en-GB"/>
        </w:rPr>
        <w:t>The purpose of this publication is to help familiarise students of the PhD programme of Industrial Engineering at FAME TBU with key practices and procedures in the area of ​​information resource usage and information literacy. As these students have already worked abundantly with literature in the earlier stages of their studies, more advanced services and technologies, that the students of the doctoral study programme should be able to work with, are included in the text. The second part of this work, dealing with the basics of scientific publishing, elaborates on an entirely new matter for the students. For this reason, it has been approached with the necessary attention to detail. However, both parts of this work are delicately interconnected. It is of utmost importance that students become well-versed in information resources as a pre-condition for their own subsequent scientific publishing activities.</w:t>
      </w:r>
      <w:r w:rsidRPr="005B33CD">
        <w:rPr>
          <w:rFonts w:ascii="Times New Roman" w:hAnsi="Times New Roman"/>
          <w:lang w:val="en-GB"/>
        </w:rPr>
        <w:br w:type="page"/>
      </w:r>
    </w:p>
    <w:p w:rsidR="00E36542" w:rsidRPr="005B33CD" w:rsidRDefault="00E36542" w:rsidP="00E36542">
      <w:pPr>
        <w:pStyle w:val="Nadpis1"/>
        <w:numPr>
          <w:ilvl w:val="0"/>
          <w:numId w:val="14"/>
        </w:numPr>
        <w:rPr>
          <w:lang w:val="en-GB"/>
        </w:rPr>
      </w:pPr>
      <w:bookmarkStart w:id="7" w:name="_Toc528912782"/>
      <w:r w:rsidRPr="005B33CD">
        <w:rPr>
          <w:lang w:val="en-GB"/>
        </w:rPr>
        <w:lastRenderedPageBreak/>
        <w:t>TypES OF INFORMATION RESOURCES</w:t>
      </w:r>
      <w:bookmarkEnd w:id="7"/>
    </w:p>
    <w:p w:rsidR="00E36542" w:rsidRPr="005B33CD" w:rsidRDefault="00E36542" w:rsidP="00E36542">
      <w:pPr>
        <w:rPr>
          <w:rFonts w:ascii="Times New Roman" w:hAnsi="Times New Roman"/>
          <w:lang w:val="en-GB"/>
        </w:rPr>
      </w:pPr>
      <w:r w:rsidRPr="005B33CD">
        <w:rPr>
          <w:rFonts w:ascii="Times New Roman" w:hAnsi="Times New Roman"/>
          <w:lang w:val="en-GB"/>
        </w:rPr>
        <w:t>Analysing the terms of information science theoretically is not the purpose of this publication. However, the author deems it necessary for the reader to understand the basic concepts and principles from the field of information resources.</w:t>
      </w:r>
    </w:p>
    <w:p w:rsidR="00E36542" w:rsidRPr="005B33CD" w:rsidRDefault="00E36542" w:rsidP="00E36542">
      <w:pPr>
        <w:rPr>
          <w:rFonts w:ascii="Times New Roman" w:hAnsi="Times New Roman"/>
          <w:lang w:val="en-GB"/>
        </w:rPr>
      </w:pPr>
      <w:r w:rsidRPr="005B33CD">
        <w:rPr>
          <w:rFonts w:ascii="Times New Roman" w:hAnsi="Times New Roman"/>
          <w:lang w:val="en-GB"/>
        </w:rPr>
        <w:t>On the basic level, the information resources can be divided into:</w:t>
      </w:r>
    </w:p>
    <w:p w:rsidR="00E36542" w:rsidRPr="005B33CD" w:rsidRDefault="00E36542" w:rsidP="00E36542">
      <w:pPr>
        <w:rPr>
          <w:rFonts w:ascii="Times New Roman" w:hAnsi="Times New Roman"/>
          <w:b/>
          <w:lang w:val="en-GB"/>
        </w:rPr>
      </w:pPr>
    </w:p>
    <w:p w:rsidR="00E36542" w:rsidRPr="005B33CD" w:rsidRDefault="00E36542" w:rsidP="00E36542">
      <w:pPr>
        <w:rPr>
          <w:rFonts w:ascii="Times New Roman" w:hAnsi="Times New Roman"/>
          <w:b/>
          <w:lang w:val="en-GB"/>
        </w:rPr>
      </w:pPr>
      <w:r w:rsidRPr="005B33CD">
        <w:rPr>
          <w:rFonts w:ascii="Times New Roman" w:hAnsi="Times New Roman"/>
          <w:b/>
          <w:lang w:val="en-GB"/>
        </w:rPr>
        <w:t>Printed x Electronic</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In recent years there has been a significant shift towards electronic information resources particularly in the area of </w:t>
      </w:r>
      <w:r w:rsidRPr="005B33CD">
        <w:rPr>
          <w:rFonts w:ascii="Times New Roman" w:hAnsi="Times New Roman"/>
          <w:b/>
          <w:lang w:val="en-GB"/>
        </w:rPr>
        <w:t>​​</w:t>
      </w:r>
      <w:r w:rsidRPr="005B33CD">
        <w:rPr>
          <w:rFonts w:ascii="Times New Roman" w:hAnsi="Times New Roman"/>
          <w:color w:val="000000" w:themeColor="text1"/>
          <w:lang w:val="en-GB"/>
        </w:rPr>
        <w:t xml:space="preserve">scientific information. Printed books still occupy their undeniable position, yet a steep rise in popularity of electronic books has been recorded. Such a transformation occurred in academic journals, as they switched to electronic platforms a few decades ago almost without exception. The </w:t>
      </w:r>
      <w:r w:rsidRPr="005B33CD">
        <w:rPr>
          <w:rFonts w:ascii="Times New Roman" w:hAnsi="Times New Roman"/>
          <w:lang w:val="en-GB"/>
        </w:rPr>
        <w:t>first electronic databases began to emerge in the 1960s of the 20</w:t>
      </w:r>
      <w:r w:rsidRPr="005B33CD">
        <w:rPr>
          <w:rFonts w:ascii="Times New Roman" w:hAnsi="Times New Roman"/>
          <w:vertAlign w:val="superscript"/>
          <w:lang w:val="en-GB"/>
        </w:rPr>
        <w:t>th</w:t>
      </w:r>
      <w:r w:rsidRPr="005B33CD">
        <w:rPr>
          <w:rFonts w:ascii="Times New Roman" w:hAnsi="Times New Roman"/>
          <w:lang w:val="en-GB"/>
        </w:rPr>
        <w:t xml:space="preserve"> century, making their printed predecessors (i.e., abstracting journals) a thing of the past. </w:t>
      </w:r>
    </w:p>
    <w:p w:rsidR="00E36542" w:rsidRPr="005B33CD" w:rsidRDefault="00E36542" w:rsidP="00E36542">
      <w:pPr>
        <w:rPr>
          <w:rFonts w:ascii="Times New Roman" w:hAnsi="Times New Roman"/>
          <w:lang w:val="en-GB"/>
        </w:rPr>
      </w:pPr>
    </w:p>
    <w:p w:rsidR="00E36542" w:rsidRPr="005B33CD" w:rsidRDefault="00E36542" w:rsidP="00E36542">
      <w:pPr>
        <w:rPr>
          <w:rFonts w:ascii="Times New Roman" w:hAnsi="Times New Roman"/>
          <w:b/>
          <w:lang w:val="en-GB"/>
        </w:rPr>
      </w:pPr>
      <w:r w:rsidRPr="005B33CD">
        <w:rPr>
          <w:rFonts w:ascii="Times New Roman" w:hAnsi="Times New Roman"/>
          <w:b/>
          <w:lang w:val="en-GB"/>
        </w:rPr>
        <w:t>Primary x Secondary x Tertiary</w:t>
      </w:r>
    </w:p>
    <w:p w:rsidR="00E36542" w:rsidRPr="005B33CD" w:rsidRDefault="00E36542" w:rsidP="00E36542">
      <w:pPr>
        <w:rPr>
          <w:rFonts w:ascii="Times New Roman" w:hAnsi="Times New Roman"/>
          <w:lang w:val="en-GB"/>
        </w:rPr>
      </w:pPr>
      <w:r w:rsidRPr="005B33CD">
        <w:rPr>
          <w:rFonts w:ascii="Times New Roman" w:hAnsi="Times New Roman"/>
          <w:lang w:val="en-GB"/>
        </w:rPr>
        <w:t>A primary information resource means a primary information carrier, typically a book, an article, or a patent, for example.</w:t>
      </w:r>
    </w:p>
    <w:p w:rsidR="00E36542" w:rsidRPr="005B33CD" w:rsidRDefault="00E36542" w:rsidP="00E36542">
      <w:pPr>
        <w:rPr>
          <w:rFonts w:ascii="Times New Roman" w:hAnsi="Times New Roman"/>
          <w:lang w:val="en-GB"/>
        </w:rPr>
      </w:pPr>
      <w:r w:rsidRPr="005B33CD">
        <w:rPr>
          <w:rFonts w:ascii="Times New Roman" w:hAnsi="Times New Roman"/>
          <w:lang w:val="en-GB"/>
        </w:rPr>
        <w:t>A secondary information resource then aggregates primary information resources. A secondary resource is a library catalogue, bibliographic databases, etc.</w:t>
      </w:r>
    </w:p>
    <w:p w:rsidR="00E36542" w:rsidRPr="005B33CD" w:rsidRDefault="00E36542" w:rsidP="00E36542">
      <w:pPr>
        <w:rPr>
          <w:rFonts w:ascii="Times New Roman" w:hAnsi="Times New Roman"/>
          <w:lang w:val="en-GB"/>
        </w:rPr>
      </w:pPr>
      <w:r w:rsidRPr="005B33CD">
        <w:rPr>
          <w:rFonts w:ascii="Times New Roman" w:hAnsi="Times New Roman"/>
          <w:lang w:val="en-GB"/>
        </w:rPr>
        <w:t>Tertiary information resources inform about the existence of secondary information resources. This category is represented, for example, by union catalogues, database of databases, etc. (Fabián, 2012)</w:t>
      </w:r>
    </w:p>
    <w:p w:rsidR="00E36542" w:rsidRPr="005B33CD" w:rsidRDefault="00E36542" w:rsidP="00E36542">
      <w:pPr>
        <w:rPr>
          <w:rFonts w:ascii="Times New Roman" w:hAnsi="Times New Roman"/>
          <w:lang w:val="en-GB"/>
        </w:rPr>
      </w:pPr>
    </w:p>
    <w:p w:rsidR="00E36542" w:rsidRPr="005B33CD" w:rsidRDefault="00E36542" w:rsidP="00E36542">
      <w:pPr>
        <w:pStyle w:val="Nadpis1"/>
        <w:numPr>
          <w:ilvl w:val="0"/>
          <w:numId w:val="14"/>
        </w:numPr>
        <w:spacing w:before="76"/>
        <w:rPr>
          <w:lang w:val="en-GB"/>
        </w:rPr>
      </w:pPr>
      <w:r w:rsidRPr="005B33CD">
        <w:rPr>
          <w:lang w:val="en-GB"/>
        </w:rPr>
        <w:lastRenderedPageBreak/>
        <w:t xml:space="preserve"> </w:t>
      </w:r>
      <w:bookmarkStart w:id="8" w:name="_Toc528912783"/>
      <w:r w:rsidRPr="005B33CD">
        <w:rPr>
          <w:lang w:val="en-GB"/>
        </w:rPr>
        <w:t>SPECIALISED DATABaSES</w:t>
      </w:r>
      <w:bookmarkEnd w:id="8"/>
    </w:p>
    <w:p w:rsidR="00E36542" w:rsidRPr="005B33CD" w:rsidRDefault="00E36542" w:rsidP="00E36542">
      <w:pPr>
        <w:rPr>
          <w:rFonts w:ascii="Times New Roman" w:hAnsi="Times New Roman"/>
          <w:lang w:val="en-GB"/>
        </w:rPr>
      </w:pPr>
      <w:r w:rsidRPr="005B33CD">
        <w:rPr>
          <w:rFonts w:ascii="Times New Roman" w:hAnsi="Times New Roman"/>
          <w:lang w:val="en-GB"/>
        </w:rPr>
        <w:t>Databases are an essential information resource for the fields of science and research. They are systems collecting bibliographic records (or full texts) of scientific publications in which the user can search. There is a large number of database typologies (e.g., multidisciplinary x subject, paid x freely available, etc.) For the purposes of this publication, however, the following database division into three types should suffice:</w:t>
      </w:r>
    </w:p>
    <w:p w:rsidR="00E36542" w:rsidRPr="005B33CD" w:rsidRDefault="00E36542" w:rsidP="00E36542">
      <w:pPr>
        <w:rPr>
          <w:rFonts w:ascii="Times New Roman" w:hAnsi="Times New Roman"/>
          <w:lang w:val="en-GB"/>
        </w:rPr>
      </w:pPr>
      <w:r w:rsidRPr="005B33CD">
        <w:rPr>
          <w:rFonts w:ascii="Times New Roman" w:hAnsi="Times New Roman"/>
          <w:b/>
          <w:lang w:val="en-GB"/>
        </w:rPr>
        <w:t>Bibliographic</w:t>
      </w:r>
      <w:r w:rsidRPr="005B33CD">
        <w:rPr>
          <w:rFonts w:ascii="Times New Roman" w:hAnsi="Times New Roman"/>
          <w:lang w:val="en-GB"/>
        </w:rPr>
        <w:t xml:space="preserve"> - databases contain only a bibliographic record of an article, not the full, actual text. The text itself then needs to be traced in another way. Bibliographic databases are the most widespread type of databases in terms of historical continuity and their main asset is a broad base of indexed journals. An example of this type are multidisciplinary databases such as Web of Science, Scopus, or (subject) databases EconLit or PsycInfo.</w:t>
      </w:r>
    </w:p>
    <w:p w:rsidR="00E36542" w:rsidRPr="005B33CD" w:rsidRDefault="00E36542" w:rsidP="00E36542">
      <w:pPr>
        <w:rPr>
          <w:rFonts w:ascii="Times New Roman" w:hAnsi="Times New Roman"/>
          <w:lang w:val="en-GB"/>
        </w:rPr>
      </w:pPr>
      <w:r w:rsidRPr="005B33CD">
        <w:rPr>
          <w:rFonts w:ascii="Times New Roman" w:hAnsi="Times New Roman"/>
          <w:b/>
          <w:lang w:val="en-GB"/>
        </w:rPr>
        <w:t xml:space="preserve">Full-text </w:t>
      </w:r>
      <w:r w:rsidRPr="005B33CD">
        <w:rPr>
          <w:rFonts w:ascii="Times New Roman" w:hAnsi="Times New Roman"/>
          <w:lang w:val="en-GB"/>
        </w:rPr>
        <w:t>- in addition to bibliographic records, this kind of databases provides the full text of an article. Examples include Ebsco Academic Search Complete or ProQuest Central.</w:t>
      </w:r>
    </w:p>
    <w:p w:rsidR="00E36542" w:rsidRPr="005B33CD" w:rsidRDefault="00E36542" w:rsidP="00E36542">
      <w:pPr>
        <w:rPr>
          <w:rFonts w:ascii="Times New Roman" w:hAnsi="Times New Roman"/>
          <w:lang w:val="en-GB"/>
        </w:rPr>
      </w:pPr>
      <w:r w:rsidRPr="005B33CD">
        <w:rPr>
          <w:rFonts w:ascii="Times New Roman" w:hAnsi="Times New Roman"/>
          <w:b/>
          <w:lang w:val="en-GB"/>
        </w:rPr>
        <w:t xml:space="preserve">Factual </w:t>
      </w:r>
      <w:r w:rsidRPr="005B33CD">
        <w:rPr>
          <w:rFonts w:ascii="Times New Roman" w:hAnsi="Times New Roman"/>
          <w:lang w:val="en-GB"/>
        </w:rPr>
        <w:t>- this type of source does not include bibliographic records or full texts. It contains sets of data or facts for certain terms or entries. Typically, these are encyclopaedic sources or statistical databases. Their use is therefore relatively common in economics. Factual databases are also used for instance in chemistry, physics or geography. An example may be the OECDiLibrary statistical database (Fabián, 2012).</w:t>
      </w:r>
    </w:p>
    <w:p w:rsidR="00E36542" w:rsidRPr="005B33CD" w:rsidRDefault="00E36542" w:rsidP="00E36542">
      <w:pPr>
        <w:rPr>
          <w:rFonts w:ascii="Times New Roman" w:hAnsi="Times New Roman"/>
          <w:lang w:val="en-GB"/>
        </w:rPr>
      </w:pPr>
      <w:r w:rsidRPr="005B33CD">
        <w:rPr>
          <w:rFonts w:ascii="Times New Roman" w:hAnsi="Times New Roman"/>
          <w:lang w:val="en-GB"/>
        </w:rPr>
        <w:t>Searching in databases is a separate matter and in all cases, it needs to be physically practised. All databases provide comprehensive guidance on their websites on how to search the databases successfully. In principle, searching in a database is similar to doing a Google search, but with the difference that specialised databases usually have a data filtering system allowing advanced users to enter narrowly profiled search queries achieving more accurate results. Boolean operators (AND, OR, NOT), and other search tools are typically used to assist in the more advanced queries.</w:t>
      </w:r>
    </w:p>
    <w:p w:rsidR="00E36542" w:rsidRPr="005B33CD" w:rsidRDefault="00E36542" w:rsidP="00E36542">
      <w:pPr>
        <w:rPr>
          <w:rFonts w:ascii="Times New Roman" w:hAnsi="Times New Roman"/>
          <w:lang w:val="en-GB"/>
        </w:rPr>
      </w:pPr>
    </w:p>
    <w:p w:rsidR="00E36542" w:rsidRPr="005B33CD" w:rsidRDefault="00E36542" w:rsidP="00E36542">
      <w:pPr>
        <w:rPr>
          <w:rFonts w:ascii="Times New Roman" w:hAnsi="Times New Roman"/>
          <w:lang w:val="en-GB"/>
        </w:rPr>
      </w:pPr>
    </w:p>
    <w:p w:rsidR="00E36542" w:rsidRPr="005B33CD" w:rsidRDefault="00E36542" w:rsidP="00E36542">
      <w:pPr>
        <w:rPr>
          <w:rFonts w:ascii="Times New Roman" w:hAnsi="Times New Roman"/>
          <w:lang w:val="en-GB"/>
        </w:rPr>
      </w:pPr>
      <w:r w:rsidRPr="005B33CD">
        <w:rPr>
          <w:rFonts w:ascii="Times New Roman" w:hAnsi="Times New Roman"/>
          <w:lang w:val="en-GB"/>
        </w:rPr>
        <w:lastRenderedPageBreak/>
        <w:t xml:space="preserve">Database producers and libraries both pay close attention to making work with databases as user-friendly as possible. This is reflected, among other things, in new search platforms being constantly created. The latest novelty in this respect are the so-called </w:t>
      </w:r>
      <w:r w:rsidRPr="005B33CD">
        <w:rPr>
          <w:rFonts w:ascii="Times New Roman" w:hAnsi="Times New Roman"/>
          <w:b/>
          <w:lang w:val="en-GB"/>
        </w:rPr>
        <w:t>discovery systems</w:t>
      </w:r>
      <w:r w:rsidRPr="005B33CD">
        <w:rPr>
          <w:rFonts w:ascii="Times New Roman" w:hAnsi="Times New Roman"/>
          <w:lang w:val="en-GB"/>
        </w:rPr>
        <w:t xml:space="preserve">, often referred to as </w:t>
      </w:r>
      <w:r w:rsidRPr="005B33CD">
        <w:rPr>
          <w:rFonts w:ascii="Times New Roman" w:hAnsi="Times New Roman"/>
          <w:b/>
          <w:lang w:val="en-GB"/>
        </w:rPr>
        <w:t>“meta-search engines”</w:t>
      </w:r>
      <w:r w:rsidRPr="005B33CD">
        <w:rPr>
          <w:rFonts w:ascii="Times New Roman" w:hAnsi="Times New Roman"/>
          <w:lang w:val="en-GB"/>
        </w:rPr>
        <w:t>. They address the issue of heterogeneity of individual databases and allow a central search in an enormous content. In reality, the library that purchases a discovery system selects a set of available information resources and these are then searched centrally. This way, the user saves time by not having to search the individual databases separately. The possibility of including local library resources is also an advantage; in a single attempt, and in addition to prestigious databases, the system also searches the library catalogue, the database of theses and dissertati</w:t>
      </w:r>
      <w:r w:rsidR="005F5B7B" w:rsidRPr="005B33CD">
        <w:rPr>
          <w:rFonts w:ascii="Times New Roman" w:hAnsi="Times New Roman"/>
          <w:lang w:val="en-GB"/>
        </w:rPr>
        <w:t>o</w:t>
      </w:r>
      <w:r w:rsidRPr="005B33CD">
        <w:rPr>
          <w:rFonts w:ascii="Times New Roman" w:hAnsi="Times New Roman"/>
          <w:lang w:val="en-GB"/>
        </w:rPr>
        <w:t>ns, or other local resources created directly by the library.</w:t>
      </w:r>
    </w:p>
    <w:p w:rsidR="00E36542" w:rsidRPr="005B33CD" w:rsidRDefault="00E36542" w:rsidP="00E36542">
      <w:pPr>
        <w:rPr>
          <w:rFonts w:ascii="Times New Roman" w:hAnsi="Times New Roman"/>
          <w:lang w:val="en-GB"/>
        </w:rPr>
      </w:pPr>
      <w:r w:rsidRPr="005B33CD">
        <w:rPr>
          <w:rFonts w:ascii="Times New Roman" w:hAnsi="Times New Roman"/>
          <w:lang w:val="en-GB"/>
        </w:rPr>
        <w:t>Discovery systems are conceived as attractive and intuitive search platform</w:t>
      </w:r>
      <w:r w:rsidR="00641345" w:rsidRPr="005B33CD">
        <w:rPr>
          <w:rFonts w:ascii="Times New Roman" w:hAnsi="Times New Roman"/>
          <w:lang w:val="en-GB"/>
        </w:rPr>
        <w:t>s</w:t>
      </w:r>
      <w:r w:rsidRPr="005B33CD">
        <w:rPr>
          <w:rFonts w:ascii="Times New Roman" w:hAnsi="Times New Roman"/>
          <w:lang w:val="en-GB"/>
        </w:rPr>
        <w:t xml:space="preserve">, leading the user to discovering further results. The disadvantage of these services, however, is the fact that they usually contain a huge number of documents causing work with the results to be relatively lengthy and demanding. Practical experience suggests that discovery systems are suitable for novice researchers to obtain </w:t>
      </w:r>
      <w:r w:rsidR="00641345" w:rsidRPr="005B33CD">
        <w:rPr>
          <w:rFonts w:ascii="Times New Roman" w:hAnsi="Times New Roman"/>
          <w:lang w:val="en-GB"/>
        </w:rPr>
        <w:t>broad, b</w:t>
      </w:r>
      <w:r w:rsidRPr="005B33CD">
        <w:rPr>
          <w:rFonts w:ascii="Times New Roman" w:hAnsi="Times New Roman"/>
          <w:lang w:val="en-GB"/>
        </w:rPr>
        <w:t xml:space="preserve">asic information and orientation in the topic. However, when conducting a narrow, specialised search it is necessary to use one of the specialized databases. The </w:t>
      </w:r>
      <w:r w:rsidRPr="005B33CD">
        <w:rPr>
          <w:rFonts w:ascii="Times New Roman" w:hAnsi="Times New Roman"/>
          <w:b/>
          <w:lang w:val="en-GB"/>
        </w:rPr>
        <w:t>EDS</w:t>
      </w:r>
      <w:r w:rsidRPr="005B33CD">
        <w:rPr>
          <w:rFonts w:ascii="Times New Roman" w:hAnsi="Times New Roman"/>
          <w:lang w:val="en-GB"/>
        </w:rPr>
        <w:t xml:space="preserve"> system by Ebsco, </w:t>
      </w:r>
      <w:r w:rsidRPr="005B33CD">
        <w:rPr>
          <w:rFonts w:ascii="Times New Roman" w:hAnsi="Times New Roman"/>
          <w:b/>
          <w:lang w:val="en-GB"/>
        </w:rPr>
        <w:t>Primo</w:t>
      </w:r>
      <w:r w:rsidRPr="005B33CD">
        <w:rPr>
          <w:rFonts w:ascii="Times New Roman" w:hAnsi="Times New Roman"/>
          <w:lang w:val="en-GB"/>
        </w:rPr>
        <w:t xml:space="preserve"> by ExLibris and </w:t>
      </w:r>
      <w:r w:rsidRPr="005B33CD">
        <w:rPr>
          <w:rFonts w:ascii="Times New Roman" w:hAnsi="Times New Roman"/>
          <w:b/>
          <w:lang w:val="en-GB"/>
        </w:rPr>
        <w:t>Summon</w:t>
      </w:r>
      <w:r w:rsidRPr="005B33CD">
        <w:rPr>
          <w:rFonts w:ascii="Times New Roman" w:hAnsi="Times New Roman"/>
          <w:lang w:val="en-GB"/>
        </w:rPr>
        <w:t xml:space="preserve"> by Serials Solution belong among the foremost discovery platforms. The Summon system is the cornerstone of the Xerxes portal, which is a central search tool of the TBU Library.</w:t>
      </w:r>
    </w:p>
    <w:p w:rsidR="00E36542" w:rsidRPr="005B33CD" w:rsidRDefault="00E36542" w:rsidP="00E36542">
      <w:pPr>
        <w:rPr>
          <w:rFonts w:ascii="Times New Roman" w:hAnsi="Times New Roman"/>
          <w:lang w:val="en-GB"/>
        </w:rPr>
      </w:pPr>
    </w:p>
    <w:p w:rsidR="00E36542" w:rsidRPr="005B33CD" w:rsidRDefault="00E36542" w:rsidP="00E36542">
      <w:pPr>
        <w:rPr>
          <w:rFonts w:ascii="Times New Roman" w:hAnsi="Times New Roman"/>
          <w:lang w:val="en-GB"/>
        </w:rPr>
      </w:pPr>
    </w:p>
    <w:p w:rsidR="00E36542" w:rsidRPr="005B33CD" w:rsidRDefault="00E36542" w:rsidP="00E36542">
      <w:pPr>
        <w:rPr>
          <w:rFonts w:ascii="Times New Roman" w:hAnsi="Times New Roman"/>
          <w:lang w:val="en-GB"/>
        </w:rPr>
      </w:pPr>
    </w:p>
    <w:p w:rsidR="00E36542" w:rsidRPr="005B33CD" w:rsidRDefault="00E36542" w:rsidP="00E36542">
      <w:pPr>
        <w:rPr>
          <w:rFonts w:ascii="Times New Roman" w:hAnsi="Times New Roman"/>
          <w:lang w:val="en-GB"/>
        </w:rPr>
      </w:pPr>
    </w:p>
    <w:p w:rsidR="00E36542" w:rsidRPr="005B33CD" w:rsidRDefault="00E36542" w:rsidP="00E36542">
      <w:pPr>
        <w:rPr>
          <w:rFonts w:ascii="Times New Roman" w:hAnsi="Times New Roman"/>
          <w:lang w:val="en-GB"/>
        </w:rPr>
      </w:pPr>
    </w:p>
    <w:p w:rsidR="00E36542" w:rsidRPr="005B33CD" w:rsidRDefault="00E36542" w:rsidP="00E36542">
      <w:pPr>
        <w:rPr>
          <w:rFonts w:ascii="Times New Roman" w:hAnsi="Times New Roman"/>
          <w:lang w:val="en-GB"/>
        </w:rPr>
      </w:pPr>
    </w:p>
    <w:p w:rsidR="00E36542" w:rsidRPr="005B33CD" w:rsidRDefault="00E36542" w:rsidP="00E36542">
      <w:pPr>
        <w:rPr>
          <w:rFonts w:ascii="Times New Roman" w:hAnsi="Times New Roman"/>
          <w:lang w:val="en-GB"/>
        </w:rPr>
      </w:pPr>
    </w:p>
    <w:p w:rsidR="00E36542" w:rsidRPr="005B33CD" w:rsidRDefault="00E36542" w:rsidP="00E36542">
      <w:pPr>
        <w:rPr>
          <w:rFonts w:ascii="Times New Roman" w:hAnsi="Times New Roman"/>
          <w:lang w:val="en-GB"/>
        </w:rPr>
      </w:pPr>
      <w:r w:rsidRPr="005B33CD">
        <w:rPr>
          <w:rFonts w:ascii="Times New Roman" w:hAnsi="Times New Roman"/>
          <w:lang w:val="en-GB"/>
        </w:rPr>
        <w:lastRenderedPageBreak/>
        <w:t xml:space="preserve">Quality databases are usually available on a commercial basis. It is not surprising that this is a very costly matter. Consequently, a regular user </w:t>
      </w:r>
      <w:r w:rsidR="005E0708" w:rsidRPr="005B33CD">
        <w:rPr>
          <w:rFonts w:ascii="Times New Roman" w:hAnsi="Times New Roman"/>
          <w:lang w:val="en-GB"/>
        </w:rPr>
        <w:t xml:space="preserve">has to </w:t>
      </w:r>
      <w:r w:rsidRPr="005B33CD">
        <w:rPr>
          <w:rFonts w:ascii="Times New Roman" w:hAnsi="Times New Roman"/>
          <w:lang w:val="en-GB"/>
        </w:rPr>
        <w:t xml:space="preserve">use the services of their library, which provides access to such systems through its subscription. Databases are therefore primarily accessible only through internal computer networks of individual libraries or their home institutions (typically universities). </w:t>
      </w:r>
      <w:r w:rsidR="005E0708" w:rsidRPr="005B33CD">
        <w:rPr>
          <w:rFonts w:ascii="Times New Roman" w:hAnsi="Times New Roman"/>
          <w:lang w:val="en-GB"/>
        </w:rPr>
        <w:t>However,</w:t>
      </w:r>
      <w:r w:rsidRPr="005B33CD">
        <w:rPr>
          <w:rFonts w:ascii="Times New Roman" w:hAnsi="Times New Roman"/>
          <w:lang w:val="en-GB"/>
        </w:rPr>
        <w:t xml:space="preserve"> a remote access option is </w:t>
      </w:r>
      <w:r w:rsidR="005E0708" w:rsidRPr="005B33CD">
        <w:rPr>
          <w:rFonts w:ascii="Times New Roman" w:hAnsi="Times New Roman"/>
          <w:lang w:val="en-GB"/>
        </w:rPr>
        <w:t xml:space="preserve">newly </w:t>
      </w:r>
      <w:r w:rsidRPr="005B33CD">
        <w:rPr>
          <w:rFonts w:ascii="Times New Roman" w:hAnsi="Times New Roman"/>
          <w:lang w:val="en-GB"/>
        </w:rPr>
        <w:t xml:space="preserve">available; the user logs on to </w:t>
      </w:r>
      <w:r w:rsidR="005E0708" w:rsidRPr="005B33CD">
        <w:rPr>
          <w:rFonts w:ascii="Times New Roman" w:hAnsi="Times New Roman"/>
          <w:lang w:val="en-GB"/>
        </w:rPr>
        <w:t>a particular</w:t>
      </w:r>
      <w:r w:rsidRPr="005B33CD">
        <w:rPr>
          <w:rFonts w:ascii="Times New Roman" w:hAnsi="Times New Roman"/>
          <w:lang w:val="en-GB"/>
        </w:rPr>
        <w:t xml:space="preserve"> given proxy server, receives the IP address and can search databases (as well as licensed electronic books or journals) from the comfort and convenience of their home or any other internet location.</w:t>
      </w:r>
    </w:p>
    <w:p w:rsidR="00E36542" w:rsidRPr="005B33CD" w:rsidRDefault="00E36542" w:rsidP="00E36542">
      <w:pPr>
        <w:rPr>
          <w:rFonts w:ascii="Times New Roman" w:hAnsi="Times New Roman"/>
          <w:lang w:val="en-GB"/>
        </w:rPr>
      </w:pPr>
    </w:p>
    <w:p w:rsidR="00E36542" w:rsidRPr="005B33CD" w:rsidRDefault="00E36542" w:rsidP="00E36542">
      <w:pPr>
        <w:pStyle w:val="Nadpis1"/>
        <w:numPr>
          <w:ilvl w:val="0"/>
          <w:numId w:val="0"/>
        </w:numPr>
        <w:ind w:left="432" w:hanging="432"/>
        <w:rPr>
          <w:lang w:val="en-GB"/>
        </w:rPr>
      </w:pPr>
      <w:bookmarkStart w:id="9" w:name="_Toc528912784"/>
      <w:r w:rsidRPr="005B33CD">
        <w:rPr>
          <w:lang w:val="en-GB"/>
        </w:rPr>
        <w:lastRenderedPageBreak/>
        <w:t>3 important subject databases</w:t>
      </w:r>
      <w:bookmarkEnd w:id="9"/>
    </w:p>
    <w:p w:rsidR="00E36542" w:rsidRPr="005B33CD" w:rsidRDefault="00E36542" w:rsidP="00E36542">
      <w:pPr>
        <w:rPr>
          <w:rFonts w:ascii="Times New Roman" w:hAnsi="Times New Roman"/>
          <w:lang w:val="en-GB"/>
        </w:rPr>
      </w:pPr>
      <w:r w:rsidRPr="005B33CD">
        <w:rPr>
          <w:rFonts w:ascii="Times New Roman" w:hAnsi="Times New Roman"/>
          <w:lang w:val="en-GB"/>
        </w:rPr>
        <w:t xml:space="preserve">In addition to multidisciplinary databases, </w:t>
      </w:r>
      <w:r w:rsidR="00A97539" w:rsidRPr="005B33CD">
        <w:rPr>
          <w:rFonts w:ascii="Times New Roman" w:hAnsi="Times New Roman"/>
          <w:lang w:val="en-GB"/>
        </w:rPr>
        <w:t xml:space="preserve">e.g., </w:t>
      </w:r>
      <w:r w:rsidRPr="005B33CD">
        <w:rPr>
          <w:rFonts w:ascii="Times New Roman" w:hAnsi="Times New Roman"/>
          <w:lang w:val="en-GB"/>
        </w:rPr>
        <w:t>Web of Science, and Scopus</w:t>
      </w:r>
      <w:r w:rsidR="00A97539" w:rsidRPr="005B33CD">
        <w:rPr>
          <w:rFonts w:ascii="Times New Roman" w:hAnsi="Times New Roman"/>
          <w:lang w:val="en-GB"/>
        </w:rPr>
        <w:t>,</w:t>
      </w:r>
      <w:r w:rsidRPr="005B33CD">
        <w:rPr>
          <w:rFonts w:ascii="Times New Roman" w:hAnsi="Times New Roman"/>
          <w:lang w:val="en-GB"/>
        </w:rPr>
        <w:t xml:space="preserve"> to which a specific chapter is dedicated, several specialised databases</w:t>
      </w:r>
      <w:r w:rsidR="00A97539" w:rsidRPr="005B33CD">
        <w:rPr>
          <w:rFonts w:ascii="Times New Roman" w:hAnsi="Times New Roman"/>
          <w:lang w:val="en-GB"/>
        </w:rPr>
        <w:t xml:space="preserve"> </w:t>
      </w:r>
      <w:r w:rsidRPr="005B33CD">
        <w:rPr>
          <w:rFonts w:ascii="Times New Roman" w:hAnsi="Times New Roman"/>
          <w:lang w:val="en-GB"/>
        </w:rPr>
        <w:t>covering the field of industrial engineering</w:t>
      </w:r>
      <w:r w:rsidR="00A97539" w:rsidRPr="005B33CD">
        <w:rPr>
          <w:rFonts w:ascii="Times New Roman" w:hAnsi="Times New Roman"/>
          <w:lang w:val="en-GB"/>
        </w:rPr>
        <w:t xml:space="preserve"> can be recommended</w:t>
      </w:r>
      <w:r w:rsidRPr="005B33CD">
        <w:rPr>
          <w:rFonts w:ascii="Times New Roman" w:hAnsi="Times New Roman"/>
          <w:lang w:val="en-GB"/>
        </w:rPr>
        <w:t>.</w:t>
      </w:r>
    </w:p>
    <w:p w:rsidR="00E36542" w:rsidRPr="005B33CD" w:rsidRDefault="00E36542" w:rsidP="00E36542">
      <w:pPr>
        <w:pStyle w:val="Nadpis2"/>
        <w:numPr>
          <w:ilvl w:val="1"/>
          <w:numId w:val="18"/>
        </w:numPr>
        <w:rPr>
          <w:lang w:val="en-GB"/>
        </w:rPr>
      </w:pPr>
      <w:bookmarkStart w:id="10" w:name="_Toc528912785"/>
      <w:r w:rsidRPr="005B33CD">
        <w:rPr>
          <w:lang w:val="en-GB"/>
        </w:rPr>
        <w:t>Business Source Complete</w:t>
      </w:r>
      <w:bookmarkEnd w:id="10"/>
    </w:p>
    <w:p w:rsidR="00E36542" w:rsidRPr="005B33CD" w:rsidRDefault="00E36542" w:rsidP="00A97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lang w:val="en-GB" w:eastAsia="en-GB"/>
        </w:rPr>
      </w:pPr>
      <w:r w:rsidRPr="005B33CD">
        <w:rPr>
          <w:rFonts w:ascii="Times New Roman" w:hAnsi="Times New Roman"/>
          <w:lang w:val="en-GB" w:eastAsia="en-GB"/>
        </w:rPr>
        <w:t>Ebsco´s full-text database covers over 2000 key electronic journal titles for economics, management, business, and other related disciplines. 840 of these are also indexed in the prestigious Web of Science database. As of recently, there is an upgraded version of th</w:t>
      </w:r>
      <w:r w:rsidR="00475952" w:rsidRPr="005B33CD">
        <w:rPr>
          <w:rFonts w:ascii="Times New Roman" w:hAnsi="Times New Roman"/>
          <w:lang w:val="en-GB" w:eastAsia="en-GB"/>
        </w:rPr>
        <w:t>is</w:t>
      </w:r>
      <w:r w:rsidRPr="005B33CD">
        <w:rPr>
          <w:rFonts w:ascii="Times New Roman" w:hAnsi="Times New Roman"/>
          <w:lang w:val="en-GB" w:eastAsia="en-GB"/>
        </w:rPr>
        <w:t xml:space="preserve"> database called </w:t>
      </w:r>
      <w:r w:rsidRPr="005B33CD">
        <w:rPr>
          <w:rFonts w:ascii="Times New Roman" w:hAnsi="Times New Roman"/>
          <w:b/>
          <w:lang w:val="en-GB" w:eastAsia="en-GB"/>
        </w:rPr>
        <w:t>Business Source Ultimate</w:t>
      </w:r>
      <w:r w:rsidRPr="005B33CD">
        <w:rPr>
          <w:rFonts w:ascii="Times New Roman" w:hAnsi="Times New Roman"/>
          <w:lang w:val="en-GB" w:eastAsia="en-GB"/>
        </w:rPr>
        <w:t xml:space="preserve"> offering even broader topics-specific coverage.</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More information on: </w:t>
      </w:r>
      <w:r w:rsidRPr="005B33CD">
        <w:rPr>
          <w:rFonts w:ascii="Times New Roman" w:hAnsi="Times New Roman"/>
          <w:color w:val="2E74B5" w:themeColor="accent1" w:themeShade="BF"/>
          <w:u w:val="single"/>
          <w:lang w:val="en-GB"/>
        </w:rPr>
        <w:t>https://www.ebsco.com/products/research-databases/business-source-complete</w:t>
      </w:r>
    </w:p>
    <w:p w:rsidR="00E36542" w:rsidRPr="005B33CD" w:rsidRDefault="00E36542" w:rsidP="00E36542">
      <w:pPr>
        <w:pStyle w:val="Nadpis2"/>
        <w:numPr>
          <w:ilvl w:val="1"/>
          <w:numId w:val="18"/>
        </w:numPr>
        <w:rPr>
          <w:lang w:val="en-GB"/>
        </w:rPr>
      </w:pPr>
      <w:bookmarkStart w:id="11" w:name="_Toc528912786"/>
      <w:r w:rsidRPr="005B33CD">
        <w:rPr>
          <w:lang w:val="en-GB"/>
        </w:rPr>
        <w:t>EconLit</w:t>
      </w:r>
      <w:bookmarkEnd w:id="11"/>
    </w:p>
    <w:p w:rsidR="00E36542" w:rsidRPr="005B33CD" w:rsidRDefault="00E36542" w:rsidP="00E36542">
      <w:pPr>
        <w:rPr>
          <w:rFonts w:ascii="Times New Roman" w:hAnsi="Times New Roman"/>
          <w:lang w:val="en-GB"/>
        </w:rPr>
      </w:pPr>
      <w:r w:rsidRPr="005B33CD">
        <w:rPr>
          <w:rFonts w:ascii="Times New Roman" w:hAnsi="Times New Roman"/>
          <w:lang w:val="en-GB"/>
        </w:rPr>
        <w:t xml:space="preserve">EconLit represents qualitatively the most prestigious database in the field of economic sciences. It is a product of </w:t>
      </w:r>
      <w:r w:rsidRPr="005B33CD">
        <w:rPr>
          <w:rFonts w:ascii="Times New Roman" w:hAnsi="Times New Roman"/>
          <w:b/>
          <w:lang w:val="en-GB"/>
        </w:rPr>
        <w:t>the American Economic Association</w:t>
      </w:r>
      <w:r w:rsidRPr="005B33CD">
        <w:rPr>
          <w:rFonts w:ascii="Times New Roman" w:hAnsi="Times New Roman"/>
          <w:lang w:val="en-GB"/>
        </w:rPr>
        <w:t xml:space="preserve"> and the basic version of this database is bibliographic. A number of aggregators allow access to it. The company Ebsco has developed a version called </w:t>
      </w:r>
      <w:r w:rsidRPr="005B33CD">
        <w:rPr>
          <w:rFonts w:ascii="Times New Roman" w:hAnsi="Times New Roman"/>
          <w:b/>
          <w:lang w:val="en-GB"/>
        </w:rPr>
        <w:t>EconLit with Fulltext</w:t>
      </w:r>
      <w:r w:rsidRPr="005B33CD">
        <w:rPr>
          <w:rFonts w:ascii="Times New Roman" w:hAnsi="Times New Roman"/>
          <w:lang w:val="en-GB"/>
        </w:rPr>
        <w:t xml:space="preserve">, where </w:t>
      </w:r>
      <w:r w:rsidR="00F170FE" w:rsidRPr="005B33CD">
        <w:rPr>
          <w:rFonts w:ascii="Times New Roman" w:hAnsi="Times New Roman"/>
          <w:lang w:val="en-GB"/>
        </w:rPr>
        <w:t>numerous</w:t>
      </w:r>
      <w:r w:rsidRPr="005B33CD">
        <w:rPr>
          <w:rFonts w:ascii="Times New Roman" w:hAnsi="Times New Roman"/>
          <w:lang w:val="en-GB"/>
        </w:rPr>
        <w:t xml:space="preserve"> indexed journals allow immediate access to their full texts. Currently, the database contains more than 1.3 million bibliographic records of articles. The </w:t>
      </w:r>
      <w:r w:rsidRPr="005B33CD">
        <w:rPr>
          <w:rFonts w:ascii="Times New Roman" w:hAnsi="Times New Roman"/>
          <w:b/>
          <w:lang w:val="en-GB"/>
        </w:rPr>
        <w:t>JEL Classification</w:t>
      </w:r>
      <w:r w:rsidRPr="005B33CD">
        <w:rPr>
          <w:rFonts w:ascii="Times New Roman" w:hAnsi="Times New Roman"/>
          <w:lang w:val="en-GB"/>
        </w:rPr>
        <w:t xml:space="preserve"> system (</w:t>
      </w:r>
      <w:r w:rsidRPr="005B33CD">
        <w:rPr>
          <w:rFonts w:ascii="Times New Roman" w:hAnsi="Times New Roman"/>
          <w:color w:val="2E74B5" w:themeColor="accent1" w:themeShade="BF"/>
          <w:u w:val="single"/>
          <w:lang w:val="en-GB"/>
        </w:rPr>
        <w:t>https://www.aeaweb.org/econlit/jelCodes.php</w:t>
      </w:r>
      <w:r w:rsidRPr="005B33CD">
        <w:rPr>
          <w:rFonts w:ascii="Times New Roman" w:hAnsi="Times New Roman"/>
          <w:lang w:val="en-GB"/>
        </w:rPr>
        <w:t xml:space="preserve">) is used to classify documents. It is the most </w:t>
      </w:r>
      <w:r w:rsidR="00055748" w:rsidRPr="005B33CD">
        <w:rPr>
          <w:rFonts w:ascii="Times New Roman" w:hAnsi="Times New Roman"/>
          <w:lang w:val="en-GB"/>
        </w:rPr>
        <w:t xml:space="preserve">widely </w:t>
      </w:r>
      <w:r w:rsidRPr="005B33CD">
        <w:rPr>
          <w:rFonts w:ascii="Times New Roman" w:hAnsi="Times New Roman"/>
          <w:lang w:val="en-GB"/>
        </w:rPr>
        <w:t>used keyword classification</w:t>
      </w:r>
      <w:r w:rsidR="00055748" w:rsidRPr="005B33CD">
        <w:rPr>
          <w:rFonts w:ascii="Times New Roman" w:hAnsi="Times New Roman"/>
          <w:lang w:val="en-GB"/>
        </w:rPr>
        <w:t xml:space="preserve"> system</w:t>
      </w:r>
      <w:r w:rsidR="00C116EC" w:rsidRPr="005B33CD">
        <w:rPr>
          <w:rFonts w:ascii="Times New Roman" w:hAnsi="Times New Roman"/>
          <w:lang w:val="en-GB"/>
        </w:rPr>
        <w:t xml:space="preserve"> (notation)</w:t>
      </w:r>
      <w:r w:rsidRPr="005B33CD">
        <w:rPr>
          <w:rFonts w:ascii="Times New Roman" w:hAnsi="Times New Roman"/>
          <w:lang w:val="en-GB"/>
        </w:rPr>
        <w:t xml:space="preserve"> in the field of economics and related disciplines.</w:t>
      </w:r>
    </w:p>
    <w:p w:rsidR="00E36542" w:rsidRPr="005B33CD" w:rsidRDefault="00E36542" w:rsidP="00E36542">
      <w:pPr>
        <w:rPr>
          <w:rFonts w:ascii="Times New Roman" w:hAnsi="Times New Roman"/>
          <w:lang w:val="en-GB"/>
        </w:rPr>
      </w:pPr>
    </w:p>
    <w:p w:rsidR="00E36542" w:rsidRPr="005B33CD" w:rsidRDefault="00E36542" w:rsidP="00E36542">
      <w:pPr>
        <w:rPr>
          <w:rFonts w:ascii="Times New Roman" w:hAnsi="Times New Roman"/>
          <w:color w:val="2E74B5" w:themeColor="accent1" w:themeShade="BF"/>
          <w:u w:val="single"/>
          <w:lang w:val="en-GB"/>
        </w:rPr>
      </w:pPr>
    </w:p>
    <w:p w:rsidR="00E36542" w:rsidRPr="005B33CD" w:rsidRDefault="00E36542" w:rsidP="00E36542">
      <w:pPr>
        <w:rPr>
          <w:rFonts w:ascii="Times New Roman" w:hAnsi="Times New Roman"/>
          <w:color w:val="2E74B5" w:themeColor="accent1" w:themeShade="BF"/>
          <w:u w:val="single"/>
          <w:lang w:val="en-GB"/>
        </w:rPr>
      </w:pPr>
    </w:p>
    <w:p w:rsidR="00E36542" w:rsidRPr="005B33CD" w:rsidRDefault="00E36542" w:rsidP="00E36542">
      <w:pPr>
        <w:rPr>
          <w:rFonts w:ascii="Times New Roman" w:hAnsi="Times New Roman"/>
          <w:color w:val="2E74B5" w:themeColor="accent1" w:themeShade="BF"/>
          <w:u w:val="single"/>
          <w:lang w:val="en-GB"/>
        </w:rPr>
      </w:pPr>
    </w:p>
    <w:p w:rsidR="00E36542" w:rsidRPr="005B33CD" w:rsidRDefault="00E36542" w:rsidP="00E36542">
      <w:pPr>
        <w:pStyle w:val="Nadpis2"/>
        <w:numPr>
          <w:ilvl w:val="1"/>
          <w:numId w:val="18"/>
        </w:numPr>
        <w:rPr>
          <w:lang w:val="en-GB"/>
        </w:rPr>
      </w:pPr>
      <w:bookmarkStart w:id="12" w:name="_Toc528912787"/>
      <w:r w:rsidRPr="005B33CD">
        <w:rPr>
          <w:lang w:val="en-GB"/>
        </w:rPr>
        <w:lastRenderedPageBreak/>
        <w:t>Repec Ideas</w:t>
      </w:r>
      <w:bookmarkEnd w:id="12"/>
    </w:p>
    <w:p w:rsidR="00E36542" w:rsidRPr="005B33CD" w:rsidRDefault="00E36542" w:rsidP="00E36542">
      <w:pPr>
        <w:rPr>
          <w:rFonts w:ascii="Times New Roman" w:hAnsi="Times New Roman"/>
          <w:lang w:val="en-GB"/>
        </w:rPr>
      </w:pP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This service represents an immense storage of various materials from economic sciences. Many documents are enriched with </w:t>
      </w:r>
      <w:r w:rsidR="00C116EC" w:rsidRPr="005B33CD">
        <w:rPr>
          <w:rFonts w:ascii="Times New Roman" w:hAnsi="Times New Roman"/>
          <w:lang w:val="en-GB"/>
        </w:rPr>
        <w:t xml:space="preserve">their </w:t>
      </w:r>
      <w:r w:rsidRPr="005B33CD">
        <w:rPr>
          <w:rFonts w:ascii="Times New Roman" w:hAnsi="Times New Roman"/>
          <w:lang w:val="en-GB"/>
        </w:rPr>
        <w:t>full</w:t>
      </w:r>
      <w:r w:rsidR="00C116EC" w:rsidRPr="005B33CD">
        <w:rPr>
          <w:rFonts w:ascii="Times New Roman" w:hAnsi="Times New Roman"/>
          <w:lang w:val="en-GB"/>
        </w:rPr>
        <w:t xml:space="preserve"> </w:t>
      </w:r>
      <w:r w:rsidRPr="005B33CD">
        <w:rPr>
          <w:rFonts w:ascii="Times New Roman" w:hAnsi="Times New Roman"/>
          <w:lang w:val="en-GB"/>
        </w:rPr>
        <w:t>text, but it is not an automatic rule. The system includes not only specialised articles but also working papers, scientific books or their chapters</w:t>
      </w:r>
      <w:r w:rsidR="00C116EC" w:rsidRPr="005B33CD">
        <w:rPr>
          <w:rFonts w:ascii="Times New Roman" w:hAnsi="Times New Roman"/>
          <w:lang w:val="en-GB"/>
        </w:rPr>
        <w:t>,</w:t>
      </w:r>
      <w:r w:rsidRPr="005B33CD">
        <w:rPr>
          <w:rFonts w:ascii="Times New Roman" w:hAnsi="Times New Roman"/>
          <w:lang w:val="en-GB"/>
        </w:rPr>
        <w:t xml:space="preserve"> and other types of documents.</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More information on: </w:t>
      </w:r>
      <w:r w:rsidRPr="005B33CD">
        <w:rPr>
          <w:rFonts w:ascii="Times New Roman" w:hAnsi="Times New Roman"/>
          <w:color w:val="2E74B5" w:themeColor="accent1" w:themeShade="BF"/>
          <w:u w:val="single"/>
          <w:lang w:val="en-GB"/>
        </w:rPr>
        <w:t>https://ideas.repec.org/</w:t>
      </w:r>
    </w:p>
    <w:p w:rsidR="00E36542" w:rsidRPr="005B33CD" w:rsidRDefault="00E36542" w:rsidP="00E36542">
      <w:pPr>
        <w:pStyle w:val="Nadpis2"/>
        <w:numPr>
          <w:ilvl w:val="1"/>
          <w:numId w:val="18"/>
        </w:numPr>
        <w:rPr>
          <w:lang w:val="en-GB"/>
        </w:rPr>
      </w:pPr>
      <w:bookmarkStart w:id="13" w:name="_Toc528912788"/>
      <w:r w:rsidRPr="005B33CD">
        <w:rPr>
          <w:lang w:val="en-GB"/>
        </w:rPr>
        <w:t>OECDiLibrary</w:t>
      </w:r>
      <w:bookmarkEnd w:id="13"/>
    </w:p>
    <w:p w:rsidR="00E36542" w:rsidRPr="005B33CD" w:rsidRDefault="00E36542" w:rsidP="00E36542">
      <w:pPr>
        <w:rPr>
          <w:rFonts w:ascii="Times New Roman" w:hAnsi="Times New Roman"/>
          <w:lang w:val="en-GB"/>
        </w:rPr>
      </w:pPr>
      <w:r w:rsidRPr="005B33CD">
        <w:rPr>
          <w:rFonts w:ascii="Times New Roman" w:hAnsi="Times New Roman"/>
          <w:lang w:val="en-GB"/>
        </w:rPr>
        <w:t>This database is a very complex resource, both at the factual and full</w:t>
      </w:r>
      <w:r w:rsidR="001E1C02" w:rsidRPr="005B33CD">
        <w:rPr>
          <w:rFonts w:ascii="Times New Roman" w:hAnsi="Times New Roman"/>
          <w:lang w:val="en-GB"/>
        </w:rPr>
        <w:t>-</w:t>
      </w:r>
      <w:r w:rsidRPr="005B33CD">
        <w:rPr>
          <w:rFonts w:ascii="Times New Roman" w:hAnsi="Times New Roman"/>
          <w:lang w:val="en-GB"/>
        </w:rPr>
        <w:t xml:space="preserve">text levels. Part of the service is comprised of a comprehensive collection of statistic data produced by the </w:t>
      </w:r>
      <w:r w:rsidRPr="005B33CD">
        <w:rPr>
          <w:rFonts w:ascii="Times New Roman" w:hAnsi="Times New Roman"/>
          <w:b/>
          <w:lang w:val="en-GB"/>
        </w:rPr>
        <w:t>OECD</w:t>
      </w:r>
      <w:r w:rsidRPr="005B33CD">
        <w:rPr>
          <w:rFonts w:ascii="Times New Roman" w:hAnsi="Times New Roman"/>
          <w:lang w:val="en-GB"/>
        </w:rPr>
        <w:t xml:space="preserve"> organisation. Numerous socio-economic and statistical data are available with rich display options in the form of graphs, tables, timelines, etc. The second part of the database is a collection of full-text materials (articles, books, factbooks, etc.) again produced by the above-mentioned organisation.</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More information on: </w:t>
      </w:r>
      <w:r w:rsidRPr="005B33CD">
        <w:rPr>
          <w:rFonts w:ascii="Times New Roman" w:hAnsi="Times New Roman"/>
          <w:color w:val="2E74B5" w:themeColor="accent1" w:themeShade="BF"/>
          <w:u w:val="single"/>
          <w:lang w:val="en-GB"/>
        </w:rPr>
        <w:t>https://www.oecd-ilibrary.org/</w:t>
      </w:r>
    </w:p>
    <w:p w:rsidR="00E36542" w:rsidRPr="005B33CD" w:rsidRDefault="00E36542" w:rsidP="00E36542">
      <w:pPr>
        <w:pStyle w:val="Nadpis2"/>
        <w:numPr>
          <w:ilvl w:val="1"/>
          <w:numId w:val="18"/>
        </w:numPr>
        <w:rPr>
          <w:lang w:val="en-GB"/>
        </w:rPr>
      </w:pPr>
      <w:bookmarkStart w:id="14" w:name="_Toc528912789"/>
      <w:r w:rsidRPr="005B33CD">
        <w:rPr>
          <w:lang w:val="en-GB"/>
        </w:rPr>
        <w:t>Other full</w:t>
      </w:r>
      <w:r w:rsidR="009F1AA5" w:rsidRPr="005B33CD">
        <w:rPr>
          <w:lang w:val="en-GB"/>
        </w:rPr>
        <w:t>-</w:t>
      </w:r>
      <w:r w:rsidRPr="005B33CD">
        <w:rPr>
          <w:lang w:val="en-GB"/>
        </w:rPr>
        <w:t>text resources</w:t>
      </w:r>
      <w:bookmarkEnd w:id="14"/>
    </w:p>
    <w:p w:rsidR="00E36542" w:rsidRPr="005B33CD" w:rsidRDefault="00E36542" w:rsidP="00E36542">
      <w:pPr>
        <w:rPr>
          <w:rFonts w:ascii="Times New Roman" w:hAnsi="Times New Roman"/>
          <w:lang w:val="en-GB"/>
        </w:rPr>
      </w:pPr>
      <w:r w:rsidRPr="005B33CD">
        <w:rPr>
          <w:rFonts w:ascii="Times New Roman" w:hAnsi="Times New Roman"/>
          <w:lang w:val="en-GB"/>
        </w:rPr>
        <w:t>Valuable information resources are also available as part of services that aggregate full</w:t>
      </w:r>
      <w:r w:rsidR="009F1AA5" w:rsidRPr="005B33CD">
        <w:rPr>
          <w:rFonts w:ascii="Times New Roman" w:hAnsi="Times New Roman"/>
          <w:lang w:val="en-GB"/>
        </w:rPr>
        <w:t>-</w:t>
      </w:r>
      <w:r w:rsidRPr="005B33CD">
        <w:rPr>
          <w:rFonts w:ascii="Times New Roman" w:hAnsi="Times New Roman"/>
          <w:lang w:val="en-GB"/>
        </w:rPr>
        <w:t>text journals from a variety of scientific disciplines to create extensive “mega-databases”. The following products deserve special attention.</w:t>
      </w:r>
    </w:p>
    <w:p w:rsidR="00E36542" w:rsidRPr="005B33CD" w:rsidRDefault="00E36542" w:rsidP="00E36542">
      <w:pPr>
        <w:rPr>
          <w:rFonts w:ascii="Times New Roman" w:hAnsi="Times New Roman"/>
          <w:lang w:val="en-GB"/>
        </w:rPr>
      </w:pPr>
      <w:r w:rsidRPr="005B33CD">
        <w:rPr>
          <w:rFonts w:ascii="Times New Roman" w:hAnsi="Times New Roman"/>
          <w:b/>
          <w:lang w:val="en-GB"/>
        </w:rPr>
        <w:t>ProQuest Central</w:t>
      </w:r>
      <w:r w:rsidRPr="005B33CD">
        <w:rPr>
          <w:rFonts w:ascii="Times New Roman" w:hAnsi="Times New Roman"/>
          <w:lang w:val="en-GB"/>
        </w:rPr>
        <w:t xml:space="preserve"> – a database produced by the company of the same name provides information from 25,000 academic journals, with 19,000 of these available in the full</w:t>
      </w:r>
      <w:r w:rsidR="009F1AA5" w:rsidRPr="005B33CD">
        <w:rPr>
          <w:rFonts w:ascii="Times New Roman" w:hAnsi="Times New Roman"/>
          <w:lang w:val="en-GB"/>
        </w:rPr>
        <w:t>-</w:t>
      </w:r>
      <w:r w:rsidRPr="005B33CD">
        <w:rPr>
          <w:rFonts w:ascii="Times New Roman" w:hAnsi="Times New Roman"/>
          <w:lang w:val="en-GB"/>
        </w:rPr>
        <w:t>text form.</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More information on: </w:t>
      </w:r>
      <w:hyperlink r:id="rId12" w:history="1">
        <w:r w:rsidRPr="005B33CD">
          <w:rPr>
            <w:rStyle w:val="Hypertextovodkaz"/>
            <w:rFonts w:ascii="Times New Roman" w:hAnsi="Times New Roman"/>
            <w:color w:val="2E74B5" w:themeColor="accent1" w:themeShade="BF"/>
            <w:u w:val="single"/>
            <w:lang w:val="en-GB"/>
          </w:rPr>
          <w:t>https://www.proquest.com/products-services/ProQuest_Central.html</w:t>
        </w:r>
      </w:hyperlink>
    </w:p>
    <w:p w:rsidR="00E36542" w:rsidRPr="005B33CD" w:rsidRDefault="00E36542" w:rsidP="00E36542">
      <w:pPr>
        <w:rPr>
          <w:rFonts w:ascii="Times New Roman" w:hAnsi="Times New Roman"/>
          <w:lang w:val="en-GB"/>
        </w:rPr>
      </w:pPr>
      <w:r w:rsidRPr="005B33CD">
        <w:rPr>
          <w:rFonts w:ascii="Times New Roman" w:hAnsi="Times New Roman"/>
          <w:b/>
          <w:lang w:val="en-GB"/>
        </w:rPr>
        <w:t>Academic Search Complete</w:t>
      </w:r>
      <w:r w:rsidRPr="005B33CD">
        <w:rPr>
          <w:rFonts w:ascii="Times New Roman" w:hAnsi="Times New Roman"/>
          <w:lang w:val="en-GB"/>
        </w:rPr>
        <w:t xml:space="preserve"> – Ebsco´s me</w:t>
      </w:r>
      <w:r w:rsidR="009F1AA5" w:rsidRPr="005B33CD">
        <w:rPr>
          <w:rFonts w:ascii="Times New Roman" w:hAnsi="Times New Roman"/>
          <w:lang w:val="en-GB"/>
        </w:rPr>
        <w:t>g</w:t>
      </w:r>
      <w:r w:rsidRPr="005B33CD">
        <w:rPr>
          <w:rFonts w:ascii="Times New Roman" w:hAnsi="Times New Roman"/>
          <w:lang w:val="en-GB"/>
        </w:rPr>
        <w:t>a-resource database covering all scientific disciplines. It consists of more than 10,000 scientific journals, most of which are accessible as full</w:t>
      </w:r>
      <w:r w:rsidR="009F1AA5" w:rsidRPr="005B33CD">
        <w:rPr>
          <w:rFonts w:ascii="Times New Roman" w:hAnsi="Times New Roman"/>
          <w:lang w:val="en-GB"/>
        </w:rPr>
        <w:t xml:space="preserve"> </w:t>
      </w:r>
      <w:r w:rsidRPr="005B33CD">
        <w:rPr>
          <w:rFonts w:ascii="Times New Roman" w:hAnsi="Times New Roman"/>
          <w:lang w:val="en-GB"/>
        </w:rPr>
        <w:t xml:space="preserve">texts. Some of the journals impose a time embargo on full texts (typically 1-2 years). </w:t>
      </w:r>
      <w:r w:rsidRPr="005B33CD">
        <w:rPr>
          <w:rFonts w:ascii="Times New Roman" w:hAnsi="Times New Roman"/>
          <w:lang w:val="en-GB"/>
        </w:rPr>
        <w:lastRenderedPageBreak/>
        <w:t xml:space="preserve">Ebsco is also currently developing a version called </w:t>
      </w:r>
      <w:r w:rsidRPr="005B33CD">
        <w:rPr>
          <w:rFonts w:ascii="Times New Roman" w:hAnsi="Times New Roman"/>
          <w:b/>
          <w:lang w:val="en-GB"/>
        </w:rPr>
        <w:t>Academic Search Ultimate</w:t>
      </w:r>
      <w:r w:rsidRPr="005B33CD">
        <w:rPr>
          <w:rFonts w:ascii="Times New Roman" w:hAnsi="Times New Roman"/>
          <w:lang w:val="en-GB"/>
        </w:rPr>
        <w:t>, which should be even more extensive.</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More information on: </w:t>
      </w:r>
      <w:r w:rsidRPr="005B33CD">
        <w:rPr>
          <w:rFonts w:ascii="Times New Roman" w:hAnsi="Times New Roman"/>
          <w:color w:val="2E74B5" w:themeColor="accent1" w:themeShade="BF"/>
          <w:u w:val="single"/>
          <w:lang w:val="en-GB"/>
        </w:rPr>
        <w:t>https://www.ebsco.com/products/research-databases/academic-search-complete</w:t>
      </w:r>
    </w:p>
    <w:p w:rsidR="00E36542" w:rsidRPr="005B33CD" w:rsidRDefault="00E36542" w:rsidP="00E36542">
      <w:pPr>
        <w:rPr>
          <w:rFonts w:ascii="Times New Roman" w:hAnsi="Times New Roman"/>
          <w:b/>
          <w:lang w:val="en-GB"/>
        </w:rPr>
      </w:pPr>
    </w:p>
    <w:p w:rsidR="00E36542" w:rsidRPr="005B33CD" w:rsidRDefault="00E36542" w:rsidP="00E36542">
      <w:pPr>
        <w:rPr>
          <w:rFonts w:ascii="Times New Roman" w:hAnsi="Times New Roman"/>
          <w:lang w:val="en-GB"/>
        </w:rPr>
      </w:pPr>
      <w:r w:rsidRPr="005B33CD">
        <w:rPr>
          <w:rFonts w:ascii="Times New Roman" w:hAnsi="Times New Roman"/>
          <w:b/>
          <w:lang w:val="en-GB"/>
        </w:rPr>
        <w:t xml:space="preserve">Academic OneFile </w:t>
      </w:r>
      <w:r w:rsidRPr="005B33CD">
        <w:rPr>
          <w:rFonts w:ascii="Times New Roman" w:hAnsi="Times New Roman"/>
          <w:lang w:val="en-GB"/>
        </w:rPr>
        <w:t>– a product of the company Gale that aggregates 11,000 scientific journals; 8,000 of which are available in full</w:t>
      </w:r>
      <w:r w:rsidR="009F1AA5" w:rsidRPr="005B33CD">
        <w:rPr>
          <w:rFonts w:ascii="Times New Roman" w:hAnsi="Times New Roman"/>
          <w:lang w:val="en-GB"/>
        </w:rPr>
        <w:t xml:space="preserve"> </w:t>
      </w:r>
      <w:r w:rsidRPr="005B33CD">
        <w:rPr>
          <w:rFonts w:ascii="Times New Roman" w:hAnsi="Times New Roman"/>
          <w:lang w:val="en-GB"/>
        </w:rPr>
        <w:t>text. The database further contains major newspaper titles and electronic books published by Gale.</w:t>
      </w:r>
    </w:p>
    <w:p w:rsidR="00E36542" w:rsidRPr="005B33CD" w:rsidRDefault="00E36542" w:rsidP="00E36542">
      <w:pPr>
        <w:rPr>
          <w:rStyle w:val="Hypertextovodkaz"/>
          <w:rFonts w:ascii="Times New Roman" w:hAnsi="Times New Roman"/>
          <w:color w:val="2E74B5" w:themeColor="accent1" w:themeShade="BF"/>
          <w:u w:val="single"/>
          <w:lang w:val="en-GB"/>
        </w:rPr>
      </w:pPr>
      <w:r w:rsidRPr="005B33CD">
        <w:rPr>
          <w:rFonts w:ascii="Times New Roman" w:hAnsi="Times New Roman"/>
          <w:lang w:val="en-GB"/>
        </w:rPr>
        <w:t xml:space="preserve">More information on: </w:t>
      </w:r>
      <w:hyperlink r:id="rId13" w:history="1">
        <w:r w:rsidRPr="005B33CD">
          <w:rPr>
            <w:rStyle w:val="Hypertextovodkaz"/>
            <w:rFonts w:ascii="Times New Roman" w:hAnsi="Times New Roman"/>
            <w:color w:val="2E74B5" w:themeColor="accent1" w:themeShade="BF"/>
            <w:u w:val="single"/>
            <w:lang w:val="en-GB"/>
          </w:rPr>
          <w:t>https://www.gale.com/uk/c/academic-onefile</w:t>
        </w:r>
      </w:hyperlink>
    </w:p>
    <w:p w:rsidR="00E36542" w:rsidRPr="005B33CD" w:rsidRDefault="00E36542" w:rsidP="00E36542">
      <w:pPr>
        <w:rPr>
          <w:rStyle w:val="Hypertextovodkaz"/>
          <w:rFonts w:ascii="Times New Roman" w:hAnsi="Times New Roman"/>
          <w:lang w:val="en-GB"/>
        </w:rPr>
      </w:pPr>
    </w:p>
    <w:p w:rsidR="009F1AA5" w:rsidRPr="005B33CD" w:rsidRDefault="00E36542" w:rsidP="00E36542">
      <w:pPr>
        <w:rPr>
          <w:rStyle w:val="Hypertextovodkaz"/>
          <w:rFonts w:ascii="Times New Roman" w:hAnsi="Times New Roman"/>
          <w:lang w:val="en-GB"/>
        </w:rPr>
      </w:pPr>
      <w:r w:rsidRPr="005B33CD">
        <w:rPr>
          <w:rStyle w:val="Hypertextovodkaz"/>
          <w:rFonts w:ascii="Times New Roman" w:hAnsi="Times New Roman"/>
          <w:lang w:val="en-GB"/>
        </w:rPr>
        <w:t>A list of all databases available at TBU is available on:</w:t>
      </w:r>
    </w:p>
    <w:p w:rsidR="00E36542" w:rsidRPr="005B33CD" w:rsidRDefault="00E36542" w:rsidP="00E36542">
      <w:pPr>
        <w:rPr>
          <w:rStyle w:val="Hypertextovodkaz"/>
          <w:rFonts w:ascii="Times New Roman" w:hAnsi="Times New Roman"/>
          <w:color w:val="2E74B5" w:themeColor="accent1" w:themeShade="BF"/>
          <w:u w:val="single"/>
          <w:lang w:val="en-GB"/>
        </w:rPr>
      </w:pPr>
      <w:r w:rsidRPr="005B33CD">
        <w:rPr>
          <w:rStyle w:val="Hypertextovodkaz"/>
          <w:rFonts w:ascii="Times New Roman" w:hAnsi="Times New Roman"/>
          <w:lang w:val="en-GB"/>
        </w:rPr>
        <w:t xml:space="preserve"> </w:t>
      </w:r>
      <w:hyperlink r:id="rId14" w:history="1">
        <w:r w:rsidRPr="005B33CD">
          <w:rPr>
            <w:rStyle w:val="Hypertextovodkaz"/>
            <w:rFonts w:ascii="Times New Roman" w:hAnsi="Times New Roman"/>
            <w:color w:val="2E74B5" w:themeColor="accent1" w:themeShade="BF"/>
            <w:u w:val="single"/>
            <w:lang w:val="en-GB"/>
          </w:rPr>
          <w:t>http://portal.k.utb.cz/databases/alphabetical/?lang=cze</w:t>
        </w:r>
      </w:hyperlink>
    </w:p>
    <w:p w:rsidR="009F1AA5" w:rsidRPr="005B33CD" w:rsidRDefault="009F1AA5" w:rsidP="00E36542">
      <w:pPr>
        <w:rPr>
          <w:rFonts w:ascii="Times New Roman" w:hAnsi="Times New Roman"/>
          <w:lang w:val="en-GB"/>
        </w:rPr>
      </w:pP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The access to databases is in most cases possible via </w:t>
      </w:r>
      <w:r w:rsidR="009F1AA5" w:rsidRPr="005B33CD">
        <w:rPr>
          <w:rFonts w:ascii="Times New Roman" w:hAnsi="Times New Roman"/>
          <w:lang w:val="en-GB"/>
        </w:rPr>
        <w:t xml:space="preserve">a </w:t>
      </w:r>
      <w:r w:rsidRPr="005B33CD">
        <w:rPr>
          <w:rFonts w:ascii="Times New Roman" w:hAnsi="Times New Roman"/>
          <w:lang w:val="en-GB"/>
        </w:rPr>
        <w:t xml:space="preserve">paid license. This means that </w:t>
      </w:r>
      <w:r w:rsidR="009F1AA5" w:rsidRPr="005B33CD">
        <w:rPr>
          <w:rFonts w:ascii="Times New Roman" w:hAnsi="Times New Roman"/>
          <w:lang w:val="en-GB"/>
        </w:rPr>
        <w:t xml:space="preserve">the </w:t>
      </w:r>
      <w:r w:rsidRPr="005B33CD">
        <w:rPr>
          <w:rFonts w:ascii="Times New Roman" w:hAnsi="Times New Roman"/>
          <w:lang w:val="en-GB"/>
        </w:rPr>
        <w:t xml:space="preserve">primary access is provided </w:t>
      </w:r>
      <w:r w:rsidR="009F1AA5" w:rsidRPr="005B33CD">
        <w:rPr>
          <w:rFonts w:ascii="Times New Roman" w:hAnsi="Times New Roman"/>
          <w:lang w:val="en-GB"/>
        </w:rPr>
        <w:t>through</w:t>
      </w:r>
      <w:r w:rsidRPr="005B33CD">
        <w:rPr>
          <w:rFonts w:ascii="Times New Roman" w:hAnsi="Times New Roman"/>
          <w:lang w:val="en-GB"/>
        </w:rPr>
        <w:t xml:space="preserve"> the internal computer network of the institution. However, a</w:t>
      </w:r>
      <w:r w:rsidRPr="005B33CD">
        <w:rPr>
          <w:rFonts w:ascii="Times New Roman" w:hAnsi="Times New Roman"/>
          <w:b/>
          <w:lang w:val="en-GB"/>
        </w:rPr>
        <w:t xml:space="preserve"> remote access </w:t>
      </w:r>
      <w:r w:rsidRPr="005B33CD">
        <w:rPr>
          <w:rFonts w:ascii="Times New Roman" w:hAnsi="Times New Roman"/>
          <w:lang w:val="en-GB"/>
        </w:rPr>
        <w:t>feature can also be used allowing a properly authenticated user to searc</w:t>
      </w:r>
      <w:r w:rsidR="009F1AA5" w:rsidRPr="005B33CD">
        <w:rPr>
          <w:rFonts w:ascii="Times New Roman" w:hAnsi="Times New Roman"/>
          <w:lang w:val="en-GB"/>
        </w:rPr>
        <w:t>h</w:t>
      </w:r>
      <w:r w:rsidRPr="005B33CD">
        <w:rPr>
          <w:rFonts w:ascii="Times New Roman" w:hAnsi="Times New Roman"/>
          <w:lang w:val="en-GB"/>
        </w:rPr>
        <w:t xml:space="preserve"> licensed resources from anywhere. This feature is also offered by the university library and is available at this address: </w:t>
      </w:r>
      <w:hyperlink r:id="rId15" w:history="1">
        <w:r w:rsidRPr="005B33CD">
          <w:rPr>
            <w:rStyle w:val="Hypertextovodkaz"/>
            <w:rFonts w:ascii="Times New Roman" w:hAnsi="Times New Roman"/>
            <w:color w:val="2E74B5" w:themeColor="accent1" w:themeShade="BF"/>
            <w:u w:val="single"/>
            <w:lang w:val="en-GB"/>
          </w:rPr>
          <w:t>https://login.proxy.k.utb.cz/login</w:t>
        </w:r>
      </w:hyperlink>
      <w:r w:rsidRPr="005B33CD">
        <w:rPr>
          <w:rFonts w:ascii="Times New Roman" w:hAnsi="Times New Roman"/>
          <w:lang w:val="en-GB"/>
        </w:rPr>
        <w:t>.</w:t>
      </w:r>
    </w:p>
    <w:p w:rsidR="00E36542" w:rsidRPr="005B33CD" w:rsidRDefault="009F1AA5" w:rsidP="00E36542">
      <w:pPr>
        <w:pStyle w:val="Nadpis2"/>
        <w:numPr>
          <w:ilvl w:val="1"/>
          <w:numId w:val="18"/>
        </w:numPr>
        <w:rPr>
          <w:lang w:val="en-GB"/>
        </w:rPr>
      </w:pPr>
      <w:bookmarkStart w:id="15" w:name="_Toc528912790"/>
      <w:r w:rsidRPr="005B33CD">
        <w:rPr>
          <w:lang w:val="en-GB"/>
        </w:rPr>
        <w:t>F</w:t>
      </w:r>
      <w:r w:rsidR="00E36542" w:rsidRPr="005B33CD">
        <w:rPr>
          <w:lang w:val="en-GB"/>
        </w:rPr>
        <w:t>ree resources</w:t>
      </w:r>
      <w:bookmarkEnd w:id="15"/>
    </w:p>
    <w:p w:rsidR="00E36542" w:rsidRPr="005B33CD" w:rsidRDefault="00E36542" w:rsidP="00E36542">
      <w:pPr>
        <w:rPr>
          <w:rFonts w:ascii="Times New Roman" w:hAnsi="Times New Roman"/>
          <w:lang w:val="en-GB"/>
        </w:rPr>
      </w:pPr>
      <w:r w:rsidRPr="005B33CD">
        <w:rPr>
          <w:rFonts w:ascii="Times New Roman" w:hAnsi="Times New Roman"/>
          <w:lang w:val="en-GB"/>
        </w:rPr>
        <w:t xml:space="preserve">It is a great myth of today that all the necessary materials are available free of charge on the Internet, and therefore paid resources and databases are irrelevant. This is often the case, for example, when users search </w:t>
      </w:r>
      <w:r w:rsidR="009F1AA5" w:rsidRPr="005B33CD">
        <w:rPr>
          <w:rFonts w:ascii="Times New Roman" w:hAnsi="Times New Roman"/>
          <w:lang w:val="en-GB"/>
        </w:rPr>
        <w:t xml:space="preserve">for information </w:t>
      </w:r>
      <w:r w:rsidRPr="005B33CD">
        <w:rPr>
          <w:rFonts w:ascii="Times New Roman" w:hAnsi="Times New Roman"/>
          <w:lang w:val="en-GB"/>
        </w:rPr>
        <w:t>using their univers</w:t>
      </w:r>
      <w:r w:rsidR="009F1AA5" w:rsidRPr="005B33CD">
        <w:rPr>
          <w:rFonts w:ascii="Times New Roman" w:hAnsi="Times New Roman"/>
          <w:lang w:val="en-GB"/>
        </w:rPr>
        <w:t>i</w:t>
      </w:r>
      <w:r w:rsidRPr="005B33CD">
        <w:rPr>
          <w:rFonts w:ascii="Times New Roman" w:hAnsi="Times New Roman"/>
          <w:lang w:val="en-GB"/>
        </w:rPr>
        <w:t xml:space="preserve">ty computer networks while </w:t>
      </w:r>
      <w:r w:rsidR="009F1AA5" w:rsidRPr="005B33CD">
        <w:rPr>
          <w:rFonts w:ascii="Times New Roman" w:hAnsi="Times New Roman"/>
          <w:lang w:val="en-GB"/>
        </w:rPr>
        <w:t xml:space="preserve">unknowingly </w:t>
      </w:r>
      <w:r w:rsidRPr="005B33CD">
        <w:rPr>
          <w:rFonts w:ascii="Times New Roman" w:hAnsi="Times New Roman"/>
          <w:lang w:val="en-GB"/>
        </w:rPr>
        <w:t>having access to the paid content. They then consider this a proof that all they need is available online for free.</w:t>
      </w:r>
    </w:p>
    <w:p w:rsidR="00E36542" w:rsidRPr="005B33CD" w:rsidRDefault="00E36542" w:rsidP="00E36542">
      <w:pPr>
        <w:rPr>
          <w:rFonts w:ascii="Times New Roman" w:hAnsi="Times New Roman"/>
          <w:lang w:val="en-GB"/>
        </w:rPr>
      </w:pPr>
    </w:p>
    <w:p w:rsidR="00E36542" w:rsidRPr="005B33CD" w:rsidRDefault="00E36542" w:rsidP="00E36542">
      <w:pPr>
        <w:rPr>
          <w:rFonts w:ascii="Times New Roman" w:hAnsi="Times New Roman"/>
          <w:lang w:val="en-GB"/>
        </w:rPr>
      </w:pPr>
      <w:r w:rsidRPr="005B33CD">
        <w:rPr>
          <w:rFonts w:ascii="Times New Roman" w:hAnsi="Times New Roman"/>
          <w:lang w:val="en-GB"/>
        </w:rPr>
        <w:lastRenderedPageBreak/>
        <w:t xml:space="preserve">All valuable information services are, of course, available online, on the internet. But the best quality and most proven resources are paid.  However, the number of documents accessible through the so-called Open Access is steadily rising, which means that there are </w:t>
      </w:r>
      <w:r w:rsidR="000B5E8F" w:rsidRPr="005B33CD">
        <w:rPr>
          <w:rFonts w:ascii="Times New Roman" w:hAnsi="Times New Roman"/>
          <w:lang w:val="en-GB"/>
        </w:rPr>
        <w:t xml:space="preserve">many </w:t>
      </w:r>
      <w:r w:rsidRPr="005B33CD">
        <w:rPr>
          <w:rFonts w:ascii="Times New Roman" w:hAnsi="Times New Roman"/>
          <w:lang w:val="en-GB"/>
        </w:rPr>
        <w:t xml:space="preserve">free services of high quality available online. Besides a variety of freely available repositories or open access journals, there are also so-called </w:t>
      </w:r>
      <w:r w:rsidRPr="005B33CD">
        <w:rPr>
          <w:rFonts w:ascii="Times New Roman" w:hAnsi="Times New Roman"/>
          <w:b/>
          <w:lang w:val="en-GB"/>
        </w:rPr>
        <w:t>academic search engines</w:t>
      </w:r>
      <w:r w:rsidRPr="005B33CD">
        <w:rPr>
          <w:rFonts w:ascii="Times New Roman" w:hAnsi="Times New Roman"/>
          <w:lang w:val="en-GB"/>
        </w:rPr>
        <w:t xml:space="preserve">. The most popular service in this regard is </w:t>
      </w:r>
      <w:r w:rsidRPr="005B33CD">
        <w:rPr>
          <w:rFonts w:ascii="Times New Roman" w:hAnsi="Times New Roman"/>
          <w:b/>
          <w:lang w:val="en-GB"/>
        </w:rPr>
        <w:t>Google Scholar</w:t>
      </w:r>
      <w:r w:rsidRPr="005B33CD">
        <w:rPr>
          <w:rFonts w:ascii="Times New Roman" w:hAnsi="Times New Roman"/>
          <w:lang w:val="en-GB"/>
        </w:rPr>
        <w:t xml:space="preserve"> (</w:t>
      </w:r>
      <w:r w:rsidRPr="005B33CD">
        <w:rPr>
          <w:rFonts w:ascii="Times New Roman" w:hAnsi="Times New Roman"/>
          <w:color w:val="2E74B5" w:themeColor="accent1" w:themeShade="BF"/>
          <w:u w:val="single"/>
          <w:lang w:val="en-GB"/>
        </w:rPr>
        <w:t>https://scholar.google.com/</w:t>
      </w:r>
      <w:r w:rsidRPr="005B33CD">
        <w:rPr>
          <w:rFonts w:ascii="Times New Roman" w:hAnsi="Times New Roman"/>
          <w:lang w:val="en-GB"/>
        </w:rPr>
        <w:t xml:space="preserve">). This is a search engine remarkably similar to Google, but </w:t>
      </w:r>
      <w:r w:rsidR="000B5E8F" w:rsidRPr="005B33CD">
        <w:rPr>
          <w:rFonts w:ascii="Times New Roman" w:hAnsi="Times New Roman"/>
          <w:lang w:val="en-GB"/>
        </w:rPr>
        <w:t xml:space="preserve">it </w:t>
      </w:r>
      <w:r w:rsidRPr="005B33CD">
        <w:rPr>
          <w:rFonts w:ascii="Times New Roman" w:hAnsi="Times New Roman"/>
          <w:lang w:val="en-GB"/>
        </w:rPr>
        <w:t xml:space="preserve">only indexes proven academic sites. The user may not be </w:t>
      </w:r>
      <w:r w:rsidR="00612B56" w:rsidRPr="005B33CD">
        <w:rPr>
          <w:rFonts w:ascii="Times New Roman" w:hAnsi="Times New Roman"/>
          <w:lang w:val="en-GB"/>
        </w:rPr>
        <w:t xml:space="preserve">always </w:t>
      </w:r>
      <w:r w:rsidRPr="005B33CD">
        <w:rPr>
          <w:rFonts w:ascii="Times New Roman" w:hAnsi="Times New Roman"/>
          <w:lang w:val="en-GB"/>
        </w:rPr>
        <w:t>able to access free full</w:t>
      </w:r>
      <w:r w:rsidR="00612B56" w:rsidRPr="005B33CD">
        <w:rPr>
          <w:rFonts w:ascii="Times New Roman" w:hAnsi="Times New Roman"/>
          <w:lang w:val="en-GB"/>
        </w:rPr>
        <w:t xml:space="preserve"> </w:t>
      </w:r>
      <w:r w:rsidRPr="005B33CD">
        <w:rPr>
          <w:rFonts w:ascii="Times New Roman" w:hAnsi="Times New Roman"/>
          <w:lang w:val="en-GB"/>
        </w:rPr>
        <w:t>text</w:t>
      </w:r>
      <w:r w:rsidR="00612B56" w:rsidRPr="005B33CD">
        <w:rPr>
          <w:rFonts w:ascii="Times New Roman" w:hAnsi="Times New Roman"/>
          <w:lang w:val="en-GB"/>
        </w:rPr>
        <w:t>s</w:t>
      </w:r>
      <w:r w:rsidRPr="005B33CD">
        <w:rPr>
          <w:rFonts w:ascii="Times New Roman" w:hAnsi="Times New Roman"/>
          <w:lang w:val="en-GB"/>
        </w:rPr>
        <w:t xml:space="preserve">, but </w:t>
      </w:r>
      <w:r w:rsidR="00612B56" w:rsidRPr="005B33CD">
        <w:rPr>
          <w:rFonts w:ascii="Times New Roman" w:hAnsi="Times New Roman"/>
          <w:lang w:val="en-GB"/>
        </w:rPr>
        <w:t xml:space="preserve">countless </w:t>
      </w:r>
      <w:r w:rsidRPr="005B33CD">
        <w:rPr>
          <w:rFonts w:ascii="Times New Roman" w:hAnsi="Times New Roman"/>
          <w:lang w:val="en-GB"/>
        </w:rPr>
        <w:t>papers are</w:t>
      </w:r>
      <w:r w:rsidR="00612B56" w:rsidRPr="005B33CD">
        <w:rPr>
          <w:rFonts w:ascii="Times New Roman" w:hAnsi="Times New Roman"/>
          <w:lang w:val="en-GB"/>
        </w:rPr>
        <w:t xml:space="preserve"> </w:t>
      </w:r>
      <w:r w:rsidRPr="005B33CD">
        <w:rPr>
          <w:rFonts w:ascii="Times New Roman" w:hAnsi="Times New Roman"/>
          <w:lang w:val="en-GB"/>
        </w:rPr>
        <w:t>immediately and readily available. It was Google Scholar which inspired the commercial sphere to develop the so-called discovery systems that are currently very popular in the field of information services (Halevi, Moed, &amp; Bar-Ilan, 2017).</w:t>
      </w:r>
    </w:p>
    <w:p w:rsidR="00E36542" w:rsidRPr="005B33CD" w:rsidRDefault="00E36542" w:rsidP="00E36542">
      <w:pPr>
        <w:pStyle w:val="Nadpis1"/>
        <w:numPr>
          <w:ilvl w:val="0"/>
          <w:numId w:val="0"/>
        </w:numPr>
        <w:rPr>
          <w:lang w:val="en-GB"/>
        </w:rPr>
      </w:pPr>
      <w:bookmarkStart w:id="16" w:name="_Toc528912791"/>
      <w:r w:rsidRPr="005B33CD">
        <w:rPr>
          <w:lang w:val="en-GB"/>
        </w:rPr>
        <w:lastRenderedPageBreak/>
        <w:t>4</w:t>
      </w:r>
      <w:r w:rsidRPr="005B33CD">
        <w:rPr>
          <w:lang w:val="en-GB"/>
        </w:rPr>
        <w:tab/>
        <w:t>Significant journal publishers</w:t>
      </w:r>
      <w:bookmarkEnd w:id="16"/>
      <w:r w:rsidRPr="005B33CD">
        <w:rPr>
          <w:lang w:val="en-GB"/>
        </w:rPr>
        <w:t xml:space="preserve"> </w:t>
      </w:r>
    </w:p>
    <w:p w:rsidR="00E36542" w:rsidRPr="005B33CD" w:rsidRDefault="00E36542" w:rsidP="00E36542">
      <w:pPr>
        <w:rPr>
          <w:rFonts w:ascii="Times New Roman" w:hAnsi="Times New Roman"/>
          <w:lang w:val="en-GB"/>
        </w:rPr>
      </w:pPr>
      <w:r w:rsidRPr="005B33CD">
        <w:rPr>
          <w:rFonts w:ascii="Times New Roman" w:hAnsi="Times New Roman"/>
          <w:lang w:val="en-GB"/>
        </w:rPr>
        <w:t>In the field of scientific information publishing, as in other commercial sectors, there is certain centralisation of power. In practice</w:t>
      </w:r>
      <w:r w:rsidR="005C3E11" w:rsidRPr="005B33CD">
        <w:rPr>
          <w:rFonts w:ascii="Times New Roman" w:hAnsi="Times New Roman"/>
          <w:lang w:val="en-GB"/>
        </w:rPr>
        <w:t>,</w:t>
      </w:r>
      <w:r w:rsidRPr="005B33CD">
        <w:rPr>
          <w:rFonts w:ascii="Times New Roman" w:hAnsi="Times New Roman"/>
          <w:lang w:val="en-GB"/>
        </w:rPr>
        <w:t xml:space="preserve"> this means that large publishing houses are gradually acquiring smaller,</w:t>
      </w:r>
      <w:r w:rsidR="005C3E11" w:rsidRPr="005B33CD">
        <w:rPr>
          <w:rFonts w:ascii="Times New Roman" w:hAnsi="Times New Roman"/>
          <w:lang w:val="en-GB"/>
        </w:rPr>
        <w:t xml:space="preserve"> </w:t>
      </w:r>
      <w:r w:rsidRPr="005B33CD">
        <w:rPr>
          <w:rFonts w:ascii="Times New Roman" w:hAnsi="Times New Roman"/>
          <w:lang w:val="en-GB"/>
        </w:rPr>
        <w:t xml:space="preserve">successful competitors to strengthen their </w:t>
      </w:r>
      <w:r w:rsidR="005C3E11" w:rsidRPr="005B33CD">
        <w:rPr>
          <w:rFonts w:ascii="Times New Roman" w:hAnsi="Times New Roman"/>
          <w:lang w:val="en-GB"/>
        </w:rPr>
        <w:t xml:space="preserve">own </w:t>
      </w:r>
      <w:r w:rsidRPr="005B33CD">
        <w:rPr>
          <w:rFonts w:ascii="Times New Roman" w:hAnsi="Times New Roman"/>
          <w:lang w:val="en-GB"/>
        </w:rPr>
        <w:t xml:space="preserve">market position. As a result, these powerful players own large multidisciplinary collections of journals. The business model is </w:t>
      </w:r>
      <w:r w:rsidR="005C3E11" w:rsidRPr="005B33CD">
        <w:rPr>
          <w:rFonts w:ascii="Times New Roman" w:hAnsi="Times New Roman"/>
          <w:lang w:val="en-GB"/>
        </w:rPr>
        <w:t xml:space="preserve">plain </w:t>
      </w:r>
      <w:r w:rsidRPr="005B33CD">
        <w:rPr>
          <w:rFonts w:ascii="Times New Roman" w:hAnsi="Times New Roman"/>
          <w:lang w:val="en-GB"/>
        </w:rPr>
        <w:t>simple and proven. Large publishers are continuously trying to offer their institutional and individual subscribers access to their collections or individual titles.</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With the increasing pressure to access research results through Open Access, these publishers are being criticized as subscriptions to their </w:t>
      </w:r>
      <w:r w:rsidR="005C3E11" w:rsidRPr="005B33CD">
        <w:rPr>
          <w:rFonts w:ascii="Times New Roman" w:hAnsi="Times New Roman"/>
          <w:lang w:val="en-GB"/>
        </w:rPr>
        <w:t>journals</w:t>
      </w:r>
      <w:r w:rsidRPr="005B33CD">
        <w:rPr>
          <w:rFonts w:ascii="Times New Roman" w:hAnsi="Times New Roman"/>
          <w:lang w:val="en-GB"/>
        </w:rPr>
        <w:t xml:space="preserve"> continue to rise and the authors are charged considerable fees for </w:t>
      </w:r>
      <w:r w:rsidRPr="005B33CD">
        <w:rPr>
          <w:rFonts w:ascii="Times New Roman" w:hAnsi="Times New Roman"/>
          <w:b/>
          <w:lang w:val="en-GB"/>
        </w:rPr>
        <w:t>APC (Article Processing Charges)</w:t>
      </w:r>
      <w:r w:rsidRPr="005B33CD">
        <w:rPr>
          <w:rFonts w:ascii="Times New Roman" w:hAnsi="Times New Roman"/>
          <w:lang w:val="en-GB"/>
        </w:rPr>
        <w:t xml:space="preserve"> to have their articles published in the Open Access mode.</w:t>
      </w:r>
    </w:p>
    <w:p w:rsidR="00E36542" w:rsidRPr="005B33CD" w:rsidRDefault="00E36542" w:rsidP="00E36542">
      <w:pPr>
        <w:rPr>
          <w:rFonts w:ascii="Times New Roman" w:hAnsi="Times New Roman"/>
          <w:lang w:val="en-GB"/>
        </w:rPr>
      </w:pPr>
      <w:r w:rsidRPr="005B33CD">
        <w:rPr>
          <w:rFonts w:ascii="Times New Roman" w:hAnsi="Times New Roman"/>
          <w:lang w:val="en-GB"/>
        </w:rPr>
        <w:t>On the other hand, large publishers are a certain quality stamp in scientific publishing. Many authors have a negative experience with predator publishers and journals. Publishing with the below-listed publishers, the author</w:t>
      </w:r>
      <w:r w:rsidR="00DA7728" w:rsidRPr="005B33CD">
        <w:rPr>
          <w:rFonts w:ascii="Times New Roman" w:hAnsi="Times New Roman"/>
          <w:lang w:val="en-GB"/>
        </w:rPr>
        <w:t>s</w:t>
      </w:r>
      <w:r w:rsidRPr="005B33CD">
        <w:rPr>
          <w:rFonts w:ascii="Times New Roman" w:hAnsi="Times New Roman"/>
          <w:lang w:val="en-GB"/>
        </w:rPr>
        <w:t xml:space="preserve"> </w:t>
      </w:r>
      <w:r w:rsidR="00DA7728" w:rsidRPr="005B33CD">
        <w:rPr>
          <w:rFonts w:ascii="Times New Roman" w:hAnsi="Times New Roman"/>
          <w:lang w:val="en-GB"/>
        </w:rPr>
        <w:t>are guaranteed</w:t>
      </w:r>
      <w:r w:rsidRPr="005B33CD">
        <w:rPr>
          <w:rFonts w:ascii="Times New Roman" w:hAnsi="Times New Roman"/>
          <w:lang w:val="en-GB"/>
        </w:rPr>
        <w:t xml:space="preserve"> </w:t>
      </w:r>
      <w:r w:rsidR="00DA7728" w:rsidRPr="005B33CD">
        <w:rPr>
          <w:rFonts w:ascii="Times New Roman" w:hAnsi="Times New Roman"/>
          <w:lang w:val="en-GB"/>
        </w:rPr>
        <w:t xml:space="preserve">to have </w:t>
      </w:r>
      <w:r w:rsidRPr="005B33CD">
        <w:rPr>
          <w:rFonts w:ascii="Times New Roman" w:hAnsi="Times New Roman"/>
          <w:lang w:val="en-GB"/>
        </w:rPr>
        <w:t>their article being published by a verified publisher in a quality journal. Even though, novice writers may not at first have the necessary qualities to publish their articles in prestigious journals, through gradual improvement they should strive to publish in top-quality journals.</w:t>
      </w:r>
    </w:p>
    <w:p w:rsidR="00E36542" w:rsidRPr="005B33CD" w:rsidRDefault="00E36542" w:rsidP="00E36542">
      <w:pPr>
        <w:rPr>
          <w:rFonts w:ascii="Times New Roman" w:hAnsi="Times New Roman"/>
          <w:lang w:val="en-GB"/>
        </w:rPr>
      </w:pPr>
      <w:r w:rsidRPr="005B33CD">
        <w:rPr>
          <w:rFonts w:ascii="Times New Roman" w:hAnsi="Times New Roman"/>
          <w:lang w:val="en-GB"/>
        </w:rPr>
        <w:t>The publishers listed below belong among the most prominent and largest ones:</w:t>
      </w:r>
    </w:p>
    <w:p w:rsidR="00E36542" w:rsidRPr="005B33CD" w:rsidRDefault="00E36542" w:rsidP="00E36542">
      <w:pPr>
        <w:pStyle w:val="Nadpis2"/>
        <w:numPr>
          <w:ilvl w:val="1"/>
          <w:numId w:val="19"/>
        </w:numPr>
        <w:rPr>
          <w:lang w:val="en-GB"/>
        </w:rPr>
      </w:pPr>
      <w:bookmarkStart w:id="17" w:name="_Toc528912792"/>
      <w:r w:rsidRPr="005B33CD">
        <w:rPr>
          <w:lang w:val="en-GB"/>
        </w:rPr>
        <w:t>Elsevier</w:t>
      </w:r>
      <w:bookmarkEnd w:id="17"/>
    </w:p>
    <w:p w:rsidR="00E36542" w:rsidRPr="005B33CD" w:rsidRDefault="00E36542" w:rsidP="00E36542">
      <w:pPr>
        <w:rPr>
          <w:rFonts w:ascii="Times New Roman" w:hAnsi="Times New Roman"/>
          <w:lang w:val="en-GB"/>
        </w:rPr>
      </w:pPr>
      <w:r w:rsidRPr="005B33CD">
        <w:rPr>
          <w:rFonts w:ascii="Times New Roman" w:hAnsi="Times New Roman"/>
          <w:lang w:val="en-GB"/>
        </w:rPr>
        <w:t xml:space="preserve">The Dutch publishing house </w:t>
      </w:r>
      <w:r w:rsidRPr="005B33CD">
        <w:rPr>
          <w:rFonts w:ascii="Times New Roman" w:hAnsi="Times New Roman"/>
          <w:b/>
          <w:lang w:val="en-GB"/>
        </w:rPr>
        <w:t xml:space="preserve">Elsevier </w:t>
      </w:r>
      <w:r w:rsidRPr="005B33CD">
        <w:rPr>
          <w:rFonts w:ascii="Times New Roman" w:hAnsi="Times New Roman"/>
          <w:lang w:val="en-GB"/>
        </w:rPr>
        <w:t xml:space="preserve">is the largest player in the market for </w:t>
      </w:r>
      <w:r w:rsidR="00390AA0" w:rsidRPr="005B33CD">
        <w:rPr>
          <w:rFonts w:ascii="Times New Roman" w:hAnsi="Times New Roman"/>
          <w:lang w:val="en-GB"/>
        </w:rPr>
        <w:t>scientific</w:t>
      </w:r>
      <w:r w:rsidRPr="005B33CD">
        <w:rPr>
          <w:rFonts w:ascii="Times New Roman" w:hAnsi="Times New Roman"/>
          <w:lang w:val="en-GB"/>
        </w:rPr>
        <w:t xml:space="preserve"> information. In addition to journal production, the Elsevier portfolio also includes a </w:t>
      </w:r>
      <w:r w:rsidR="00390AA0" w:rsidRPr="005B33CD">
        <w:rPr>
          <w:rFonts w:ascii="Times New Roman" w:hAnsi="Times New Roman"/>
          <w:lang w:val="en-GB"/>
        </w:rPr>
        <w:t>variety</w:t>
      </w:r>
      <w:r w:rsidRPr="005B33CD">
        <w:rPr>
          <w:rFonts w:ascii="Times New Roman" w:hAnsi="Times New Roman"/>
          <w:lang w:val="en-GB"/>
        </w:rPr>
        <w:t xml:space="preserve"> of databases and book titles. Its multidisciplinary journal collection contains almost 4,000 titles. </w:t>
      </w:r>
      <w:r w:rsidR="00390AA0" w:rsidRPr="005B33CD">
        <w:rPr>
          <w:rFonts w:ascii="Times New Roman" w:hAnsi="Times New Roman"/>
          <w:lang w:val="en-GB"/>
        </w:rPr>
        <w:t>A</w:t>
      </w:r>
      <w:r w:rsidRPr="005B33CD">
        <w:rPr>
          <w:rFonts w:ascii="Times New Roman" w:hAnsi="Times New Roman"/>
          <w:lang w:val="en-GB"/>
        </w:rPr>
        <w:t xml:space="preserve"> vast majority of journals offered are available on a licence fee basis</w:t>
      </w:r>
      <w:r w:rsidR="00390AA0" w:rsidRPr="005B33CD">
        <w:rPr>
          <w:rFonts w:ascii="Times New Roman" w:hAnsi="Times New Roman"/>
          <w:lang w:val="en-GB"/>
        </w:rPr>
        <w:t>,</w:t>
      </w:r>
      <w:r w:rsidRPr="005B33CD">
        <w:rPr>
          <w:rFonts w:ascii="Times New Roman" w:hAnsi="Times New Roman"/>
          <w:lang w:val="en-GB"/>
        </w:rPr>
        <w:t xml:space="preserve"> and practically all journals offer so-called hybrid Open Access; once the copyright fee has been paid, the articles in otherwise normally closed journals are freely accessible. All titles are offered through a special platform </w:t>
      </w:r>
      <w:r w:rsidRPr="005B33CD">
        <w:rPr>
          <w:rFonts w:ascii="Times New Roman" w:hAnsi="Times New Roman"/>
          <w:b/>
          <w:lang w:val="en-GB"/>
        </w:rPr>
        <w:t>Science Direct</w:t>
      </w:r>
      <w:r w:rsidRPr="005B33CD">
        <w:rPr>
          <w:rFonts w:ascii="Times New Roman" w:hAnsi="Times New Roman"/>
          <w:lang w:val="en-GB"/>
        </w:rPr>
        <w:t>.</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More information on: </w:t>
      </w:r>
      <w:hyperlink r:id="rId16" w:history="1">
        <w:r w:rsidRPr="005B33CD">
          <w:rPr>
            <w:rStyle w:val="Hypertextovodkaz"/>
            <w:rFonts w:ascii="Times New Roman" w:hAnsi="Times New Roman"/>
            <w:color w:val="2E74B5" w:themeColor="accent1" w:themeShade="BF"/>
            <w:u w:val="single"/>
            <w:lang w:val="en-GB"/>
          </w:rPr>
          <w:t>https://www.sciencedirect.com/</w:t>
        </w:r>
      </w:hyperlink>
    </w:p>
    <w:p w:rsidR="00E36542" w:rsidRPr="005B33CD" w:rsidRDefault="00E36542" w:rsidP="00E36542">
      <w:pPr>
        <w:pStyle w:val="Nadpis2"/>
        <w:numPr>
          <w:ilvl w:val="1"/>
          <w:numId w:val="19"/>
        </w:numPr>
        <w:rPr>
          <w:lang w:val="en-GB"/>
        </w:rPr>
      </w:pPr>
      <w:bookmarkStart w:id="18" w:name="_Toc528912793"/>
      <w:r w:rsidRPr="005B33CD">
        <w:rPr>
          <w:lang w:val="en-GB"/>
        </w:rPr>
        <w:lastRenderedPageBreak/>
        <w:t>Springer Nature</w:t>
      </w:r>
      <w:bookmarkEnd w:id="18"/>
    </w:p>
    <w:p w:rsidR="00E36542" w:rsidRPr="005B33CD" w:rsidRDefault="00E36542" w:rsidP="00E36542">
      <w:pPr>
        <w:rPr>
          <w:rFonts w:ascii="Times New Roman" w:hAnsi="Times New Roman"/>
          <w:lang w:val="en-GB"/>
        </w:rPr>
      </w:pPr>
      <w:r w:rsidRPr="005B33CD">
        <w:rPr>
          <w:rFonts w:ascii="Times New Roman" w:hAnsi="Times New Roman"/>
          <w:lang w:val="en-GB"/>
        </w:rPr>
        <w:t xml:space="preserve">This publishing house </w:t>
      </w:r>
      <w:r w:rsidR="00956E41" w:rsidRPr="005B33CD">
        <w:rPr>
          <w:rFonts w:ascii="Times New Roman" w:hAnsi="Times New Roman"/>
          <w:lang w:val="en-GB"/>
        </w:rPr>
        <w:t>has been</w:t>
      </w:r>
      <w:r w:rsidRPr="005B33CD">
        <w:rPr>
          <w:rFonts w:ascii="Times New Roman" w:hAnsi="Times New Roman"/>
          <w:lang w:val="en-GB"/>
        </w:rPr>
        <w:t xml:space="preserve"> created quite recently through a merger of </w:t>
      </w:r>
      <w:r w:rsidR="00956E41" w:rsidRPr="005B33CD">
        <w:rPr>
          <w:rFonts w:ascii="Times New Roman" w:hAnsi="Times New Roman"/>
          <w:lang w:val="en-GB"/>
        </w:rPr>
        <w:t xml:space="preserve">two </w:t>
      </w:r>
      <w:r w:rsidRPr="005B33CD">
        <w:rPr>
          <w:rFonts w:ascii="Times New Roman" w:hAnsi="Times New Roman"/>
          <w:lang w:val="en-GB"/>
        </w:rPr>
        <w:t>already very significant publishers</w:t>
      </w:r>
      <w:r w:rsidR="00956E41" w:rsidRPr="005B33CD">
        <w:rPr>
          <w:rFonts w:ascii="Times New Roman" w:hAnsi="Times New Roman"/>
          <w:lang w:val="en-GB"/>
        </w:rPr>
        <w:t>,</w:t>
      </w:r>
      <w:r w:rsidRPr="005B33CD">
        <w:rPr>
          <w:rFonts w:ascii="Times New Roman" w:hAnsi="Times New Roman"/>
          <w:lang w:val="en-GB"/>
        </w:rPr>
        <w:t xml:space="preserve"> </w:t>
      </w:r>
      <w:r w:rsidRPr="005B33CD">
        <w:rPr>
          <w:rFonts w:ascii="Times New Roman" w:hAnsi="Times New Roman"/>
          <w:b/>
          <w:lang w:val="en-GB"/>
        </w:rPr>
        <w:t>Springer</w:t>
      </w:r>
      <w:r w:rsidRPr="005B33CD">
        <w:rPr>
          <w:rFonts w:ascii="Times New Roman" w:hAnsi="Times New Roman"/>
          <w:lang w:val="en-GB"/>
        </w:rPr>
        <w:t xml:space="preserve"> and </w:t>
      </w:r>
      <w:r w:rsidRPr="005B33CD">
        <w:rPr>
          <w:rFonts w:ascii="Times New Roman" w:hAnsi="Times New Roman"/>
          <w:b/>
          <w:lang w:val="en-GB"/>
        </w:rPr>
        <w:t>Nature Publishing Group</w:t>
      </w:r>
      <w:r w:rsidRPr="005B33CD">
        <w:rPr>
          <w:rFonts w:ascii="Times New Roman" w:hAnsi="Times New Roman"/>
          <w:lang w:val="en-GB"/>
        </w:rPr>
        <w:t xml:space="preserve">. More than 3,000 journal titles of all scientific disciplines now belong to their portfolio. These are, however, still divided into two platforms. The original Springer interface called </w:t>
      </w:r>
      <w:r w:rsidRPr="005B33CD">
        <w:rPr>
          <w:rFonts w:ascii="Times New Roman" w:hAnsi="Times New Roman"/>
          <w:b/>
          <w:lang w:val="en-GB"/>
        </w:rPr>
        <w:t>SpringerLink</w:t>
      </w:r>
      <w:r w:rsidRPr="005B33CD">
        <w:rPr>
          <w:rFonts w:ascii="Times New Roman" w:hAnsi="Times New Roman"/>
          <w:lang w:val="en-GB"/>
        </w:rPr>
        <w:t xml:space="preserve"> (</w:t>
      </w:r>
      <w:hyperlink r:id="rId17" w:history="1">
        <w:r w:rsidRPr="005B33CD">
          <w:rPr>
            <w:rStyle w:val="Hypertextovodkaz"/>
            <w:rFonts w:ascii="Times New Roman" w:hAnsi="Times New Roman"/>
            <w:color w:val="2E74B5" w:themeColor="accent1" w:themeShade="BF"/>
            <w:u w:val="single"/>
            <w:lang w:val="en-GB"/>
          </w:rPr>
          <w:t>https://link.springer.com/</w:t>
        </w:r>
      </w:hyperlink>
      <w:r w:rsidRPr="005B33CD">
        <w:rPr>
          <w:rFonts w:ascii="Times New Roman" w:hAnsi="Times New Roman"/>
          <w:lang w:val="en-GB"/>
        </w:rPr>
        <w:t>) also includes other types of documents, especially electronic books. Nature´s journals remain on the original platform (</w:t>
      </w:r>
      <w:hyperlink r:id="rId18" w:history="1">
        <w:r w:rsidRPr="005B33CD">
          <w:rPr>
            <w:rStyle w:val="Hypertextovodkaz"/>
            <w:rFonts w:ascii="Times New Roman" w:hAnsi="Times New Roman"/>
            <w:color w:val="2E74B5" w:themeColor="accent1" w:themeShade="BF"/>
            <w:u w:val="single"/>
            <w:lang w:val="en-GB"/>
          </w:rPr>
          <w:t>https://www.nature.com/siteindex/index.html</w:t>
        </w:r>
      </w:hyperlink>
      <w:r w:rsidRPr="005B33CD">
        <w:rPr>
          <w:rFonts w:ascii="Times New Roman" w:hAnsi="Times New Roman"/>
          <w:lang w:val="en-GB"/>
        </w:rPr>
        <w:t>)</w:t>
      </w:r>
      <w:r w:rsidR="00176AB3" w:rsidRPr="005B33CD">
        <w:rPr>
          <w:rFonts w:ascii="Times New Roman" w:hAnsi="Times New Roman"/>
          <w:lang w:val="en-GB"/>
        </w:rPr>
        <w:t>,</w:t>
      </w:r>
      <w:r w:rsidRPr="005B33CD">
        <w:rPr>
          <w:rFonts w:ascii="Times New Roman" w:hAnsi="Times New Roman"/>
          <w:lang w:val="en-GB"/>
        </w:rPr>
        <w:t xml:space="preserve"> of course</w:t>
      </w:r>
      <w:r w:rsidR="00176AB3" w:rsidRPr="005B33CD">
        <w:rPr>
          <w:rFonts w:ascii="Times New Roman" w:hAnsi="Times New Roman"/>
          <w:lang w:val="en-GB"/>
        </w:rPr>
        <w:t xml:space="preserve"> </w:t>
      </w:r>
      <w:r w:rsidRPr="005B33CD">
        <w:rPr>
          <w:rFonts w:ascii="Times New Roman" w:hAnsi="Times New Roman"/>
          <w:lang w:val="en-GB"/>
        </w:rPr>
        <w:t xml:space="preserve">headed by its flagship, the extremely prestigious </w:t>
      </w:r>
      <w:r w:rsidRPr="005B33CD">
        <w:rPr>
          <w:rFonts w:ascii="Times New Roman" w:hAnsi="Times New Roman"/>
          <w:b/>
          <w:lang w:val="en-GB"/>
        </w:rPr>
        <w:t>Nature</w:t>
      </w:r>
      <w:r w:rsidRPr="005B33CD">
        <w:rPr>
          <w:rFonts w:ascii="Times New Roman" w:hAnsi="Times New Roman"/>
          <w:lang w:val="en-GB"/>
        </w:rPr>
        <w:t xml:space="preserve"> journal.</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Compared to Elsevier, Springer Nature is much more focused on open journals. Via the </w:t>
      </w:r>
      <w:r w:rsidRPr="005B33CD">
        <w:rPr>
          <w:rFonts w:ascii="Times New Roman" w:hAnsi="Times New Roman"/>
          <w:b/>
          <w:lang w:val="en-GB"/>
        </w:rPr>
        <w:t>SpringerOpen</w:t>
      </w:r>
      <w:r w:rsidRPr="005B33CD">
        <w:rPr>
          <w:rFonts w:ascii="Times New Roman" w:hAnsi="Times New Roman"/>
          <w:lang w:val="en-GB"/>
        </w:rPr>
        <w:t xml:space="preserve"> platform (</w:t>
      </w:r>
      <w:r w:rsidRPr="005B33CD">
        <w:rPr>
          <w:rFonts w:ascii="Times New Roman" w:hAnsi="Times New Roman"/>
          <w:color w:val="2E74B5" w:themeColor="accent1" w:themeShade="BF"/>
          <w:u w:val="single"/>
          <w:lang w:val="en-GB"/>
        </w:rPr>
        <w:t>https://www.springeropen.com/</w:t>
      </w:r>
      <w:r w:rsidRPr="005B33CD">
        <w:rPr>
          <w:rFonts w:ascii="Times New Roman" w:hAnsi="Times New Roman"/>
          <w:lang w:val="en-GB"/>
        </w:rPr>
        <w:t xml:space="preserve">) </w:t>
      </w:r>
      <w:r w:rsidR="00BF2CEB" w:rsidRPr="005B33CD">
        <w:rPr>
          <w:rFonts w:ascii="Times New Roman" w:hAnsi="Times New Roman"/>
          <w:lang w:val="en-GB"/>
        </w:rPr>
        <w:t>a broad range of</w:t>
      </w:r>
      <w:r w:rsidRPr="005B33CD">
        <w:rPr>
          <w:rFonts w:ascii="Times New Roman" w:hAnsi="Times New Roman"/>
          <w:lang w:val="en-GB"/>
        </w:rPr>
        <w:t xml:space="preserve"> valuable freely</w:t>
      </w:r>
      <w:r w:rsidRPr="005B33CD">
        <w:rPr>
          <w:rFonts w:ascii="Times New Roman" w:hAnsi="Times New Roman"/>
          <w:highlight w:val="yellow"/>
          <w:lang w:val="en-GB"/>
        </w:rPr>
        <w:t xml:space="preserve"> </w:t>
      </w:r>
      <w:r w:rsidRPr="005B33CD">
        <w:rPr>
          <w:rFonts w:ascii="Times New Roman" w:hAnsi="Times New Roman"/>
          <w:lang w:val="en-GB"/>
        </w:rPr>
        <w:t xml:space="preserve">available titles are offered. This publishing house also produces a completely open platform </w:t>
      </w:r>
      <w:r w:rsidRPr="005B33CD">
        <w:rPr>
          <w:rFonts w:ascii="Times New Roman" w:hAnsi="Times New Roman"/>
          <w:b/>
          <w:lang w:val="en-GB"/>
        </w:rPr>
        <w:t>BiomedCentral</w:t>
      </w:r>
      <w:r w:rsidRPr="005B33CD">
        <w:rPr>
          <w:rFonts w:ascii="Times New Roman" w:hAnsi="Times New Roman"/>
          <w:lang w:val="en-GB"/>
        </w:rPr>
        <w:t xml:space="preserve"> (</w:t>
      </w:r>
      <w:r w:rsidRPr="005B33CD">
        <w:rPr>
          <w:rFonts w:ascii="Times New Roman" w:hAnsi="Times New Roman"/>
          <w:color w:val="2E74B5" w:themeColor="accent1" w:themeShade="BF"/>
          <w:u w:val="single"/>
          <w:lang w:val="en-GB"/>
        </w:rPr>
        <w:t>https://www.biomedcentral.com/),</w:t>
      </w:r>
      <w:r w:rsidRPr="005B33CD">
        <w:rPr>
          <w:rFonts w:ascii="Times New Roman" w:hAnsi="Times New Roman"/>
          <w:color w:val="2E74B5" w:themeColor="accent1" w:themeShade="BF"/>
          <w:lang w:val="en-GB"/>
        </w:rPr>
        <w:t xml:space="preserve"> </w:t>
      </w:r>
      <w:r w:rsidRPr="005B33CD">
        <w:rPr>
          <w:rFonts w:ascii="Times New Roman" w:hAnsi="Times New Roman"/>
          <w:lang w:val="en-GB"/>
        </w:rPr>
        <w:t>which represents the world´s largest repository of open-access journals. Originally, this service targeted the field of medicine and biology, but now it also contains titles from other scientific disciplines.</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More information on: </w:t>
      </w:r>
      <w:r w:rsidRPr="005B33CD">
        <w:rPr>
          <w:rFonts w:ascii="Times New Roman" w:hAnsi="Times New Roman"/>
          <w:color w:val="2E74B5" w:themeColor="accent1" w:themeShade="BF"/>
          <w:u w:val="single"/>
          <w:lang w:val="en-GB"/>
        </w:rPr>
        <w:t>https://www.springernature.com/</w:t>
      </w:r>
    </w:p>
    <w:p w:rsidR="00E36542" w:rsidRPr="005B33CD" w:rsidRDefault="00E36542" w:rsidP="00E36542">
      <w:pPr>
        <w:pStyle w:val="Nadpis2"/>
        <w:numPr>
          <w:ilvl w:val="1"/>
          <w:numId w:val="19"/>
        </w:numPr>
        <w:rPr>
          <w:lang w:val="en-GB"/>
        </w:rPr>
      </w:pPr>
      <w:bookmarkStart w:id="19" w:name="_Toc528912794"/>
      <w:r w:rsidRPr="005B33CD">
        <w:rPr>
          <w:lang w:val="en-GB"/>
        </w:rPr>
        <w:t>Wiley</w:t>
      </w:r>
      <w:bookmarkEnd w:id="19"/>
      <w:r w:rsidRPr="005B33CD">
        <w:rPr>
          <w:lang w:val="en-GB"/>
        </w:rPr>
        <w:t xml:space="preserve"> </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The third largest publisher of scientific journals is </w:t>
      </w:r>
      <w:r w:rsidRPr="005B33CD">
        <w:rPr>
          <w:rFonts w:ascii="Times New Roman" w:hAnsi="Times New Roman"/>
          <w:b/>
          <w:lang w:val="en-GB"/>
        </w:rPr>
        <w:t>Wiley Publishing House</w:t>
      </w:r>
      <w:r w:rsidRPr="005B33CD">
        <w:rPr>
          <w:rFonts w:ascii="Times New Roman" w:hAnsi="Times New Roman"/>
          <w:lang w:val="en-GB"/>
        </w:rPr>
        <w:t xml:space="preserve">. Historically, it focused on the field of natural sciences and technology. This changed with the acquisition of a very traditional publishing house </w:t>
      </w:r>
      <w:r w:rsidRPr="005B33CD">
        <w:rPr>
          <w:rFonts w:ascii="Times New Roman" w:hAnsi="Times New Roman"/>
          <w:b/>
          <w:lang w:val="en-GB"/>
        </w:rPr>
        <w:t>Blackwell</w:t>
      </w:r>
      <w:r w:rsidRPr="005B33CD">
        <w:rPr>
          <w:rFonts w:ascii="Times New Roman" w:hAnsi="Times New Roman"/>
          <w:lang w:val="en-GB"/>
        </w:rPr>
        <w:t xml:space="preserve">, which enriched the collection with </w:t>
      </w:r>
      <w:r w:rsidR="001453B7" w:rsidRPr="005B33CD">
        <w:rPr>
          <w:rFonts w:ascii="Times New Roman" w:hAnsi="Times New Roman"/>
          <w:lang w:val="en-GB"/>
        </w:rPr>
        <w:t>several</w:t>
      </w:r>
      <w:r w:rsidRPr="005B33CD">
        <w:rPr>
          <w:rFonts w:ascii="Times New Roman" w:hAnsi="Times New Roman"/>
          <w:lang w:val="en-GB"/>
        </w:rPr>
        <w:t xml:space="preserve"> prestigious social science titles. The whole production (more than 1600 journal titles) are offered on the </w:t>
      </w:r>
      <w:r w:rsidRPr="005B33CD">
        <w:rPr>
          <w:rFonts w:ascii="Times New Roman" w:hAnsi="Times New Roman"/>
          <w:b/>
          <w:lang w:val="en-GB"/>
        </w:rPr>
        <w:t>Wiley Online Library</w:t>
      </w:r>
      <w:r w:rsidRPr="005B33CD">
        <w:rPr>
          <w:rFonts w:ascii="Times New Roman" w:hAnsi="Times New Roman"/>
          <w:lang w:val="en-GB"/>
        </w:rPr>
        <w:t xml:space="preserve"> platform. </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More information on: </w:t>
      </w:r>
      <w:r w:rsidRPr="005B33CD">
        <w:rPr>
          <w:rFonts w:ascii="Times New Roman" w:hAnsi="Times New Roman"/>
          <w:color w:val="2E74B5" w:themeColor="accent1" w:themeShade="BF"/>
          <w:u w:val="single"/>
          <w:lang w:val="en-GB"/>
        </w:rPr>
        <w:t>https://onlinelibrary.wiley.com/</w:t>
      </w:r>
    </w:p>
    <w:p w:rsidR="00E36542" w:rsidRPr="005B33CD" w:rsidRDefault="00E36542" w:rsidP="00E36542">
      <w:pPr>
        <w:pStyle w:val="Nadpis2"/>
        <w:numPr>
          <w:ilvl w:val="1"/>
          <w:numId w:val="19"/>
        </w:numPr>
        <w:rPr>
          <w:lang w:val="en-GB"/>
        </w:rPr>
      </w:pPr>
      <w:bookmarkStart w:id="20" w:name="_Toc528912795"/>
      <w:r w:rsidRPr="005B33CD">
        <w:rPr>
          <w:lang w:val="en-GB"/>
        </w:rPr>
        <w:t>Taylor &amp; Francis</w:t>
      </w:r>
      <w:bookmarkEnd w:id="20"/>
    </w:p>
    <w:p w:rsidR="00E36542" w:rsidRPr="005B33CD" w:rsidRDefault="00E36542" w:rsidP="00E36542">
      <w:pPr>
        <w:rPr>
          <w:rFonts w:ascii="Times New Roman" w:hAnsi="Times New Roman"/>
          <w:lang w:val="en-GB"/>
        </w:rPr>
      </w:pPr>
      <w:r w:rsidRPr="005B33CD">
        <w:rPr>
          <w:rFonts w:ascii="Times New Roman" w:hAnsi="Times New Roman"/>
          <w:b/>
          <w:lang w:val="en-GB"/>
        </w:rPr>
        <w:t>Taylor &amp; Francis</w:t>
      </w:r>
      <w:r w:rsidRPr="005B33CD">
        <w:rPr>
          <w:rFonts w:ascii="Times New Roman" w:hAnsi="Times New Roman"/>
          <w:lang w:val="en-GB"/>
        </w:rPr>
        <w:t xml:space="preserve"> is a dynamically growing publishing house offering approximately 2 500 journals from all scientific disciplines. A significant part of it are titles of </w:t>
      </w:r>
      <w:r w:rsidRPr="005B33CD">
        <w:rPr>
          <w:rFonts w:ascii="Times New Roman" w:hAnsi="Times New Roman"/>
          <w:b/>
          <w:lang w:val="en-GB"/>
        </w:rPr>
        <w:t>Routledge</w:t>
      </w:r>
      <w:r w:rsidRPr="005B33CD">
        <w:rPr>
          <w:rFonts w:ascii="Times New Roman" w:hAnsi="Times New Roman"/>
          <w:lang w:val="en-GB"/>
        </w:rPr>
        <w:t xml:space="preserve">, which became part of Taylor &amp; Francis in the past. The publishing house is now also actively </w:t>
      </w:r>
      <w:r w:rsidRPr="005B33CD">
        <w:rPr>
          <w:rFonts w:ascii="Times New Roman" w:hAnsi="Times New Roman"/>
          <w:lang w:val="en-GB"/>
        </w:rPr>
        <w:lastRenderedPageBreak/>
        <w:t>involved in Open Access, trying to ensure a wider</w:t>
      </w:r>
      <w:r w:rsidR="001453B7" w:rsidRPr="005B33CD">
        <w:rPr>
          <w:rFonts w:ascii="Times New Roman" w:hAnsi="Times New Roman"/>
          <w:lang w:val="en-GB"/>
        </w:rPr>
        <w:t xml:space="preserve"> selection</w:t>
      </w:r>
      <w:r w:rsidRPr="005B33CD">
        <w:rPr>
          <w:rFonts w:ascii="Times New Roman" w:hAnsi="Times New Roman"/>
          <w:lang w:val="en-GB"/>
        </w:rPr>
        <w:t xml:space="preserve"> in this area to its authors and readers.</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More information on: </w:t>
      </w:r>
      <w:hyperlink r:id="rId19" w:history="1">
        <w:r w:rsidRPr="005B33CD">
          <w:rPr>
            <w:rStyle w:val="Hypertextovodkaz"/>
            <w:rFonts w:ascii="Times New Roman" w:hAnsi="Times New Roman"/>
            <w:color w:val="2E74B5" w:themeColor="accent1" w:themeShade="BF"/>
            <w:u w:val="single"/>
            <w:lang w:val="en-GB"/>
          </w:rPr>
          <w:t>https://www.tandfonline.com/</w:t>
        </w:r>
      </w:hyperlink>
    </w:p>
    <w:p w:rsidR="00E36542" w:rsidRPr="005B33CD" w:rsidRDefault="00E36542" w:rsidP="00E36542">
      <w:pPr>
        <w:pStyle w:val="Nadpis2"/>
        <w:numPr>
          <w:ilvl w:val="1"/>
          <w:numId w:val="19"/>
        </w:numPr>
        <w:rPr>
          <w:lang w:val="en-GB"/>
        </w:rPr>
      </w:pPr>
      <w:bookmarkStart w:id="21" w:name="_Toc528912796"/>
      <w:r w:rsidRPr="005B33CD">
        <w:rPr>
          <w:lang w:val="en-GB"/>
        </w:rPr>
        <w:t>Sage</w:t>
      </w:r>
      <w:bookmarkEnd w:id="21"/>
      <w:r w:rsidRPr="005B33CD">
        <w:rPr>
          <w:lang w:val="en-GB"/>
        </w:rPr>
        <w:t xml:space="preserve"> </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The publishing house </w:t>
      </w:r>
      <w:r w:rsidRPr="005B33CD">
        <w:rPr>
          <w:rFonts w:ascii="Times New Roman" w:hAnsi="Times New Roman"/>
          <w:b/>
          <w:lang w:val="en-GB"/>
        </w:rPr>
        <w:t>Sage</w:t>
      </w:r>
      <w:r w:rsidRPr="005B33CD">
        <w:rPr>
          <w:rFonts w:ascii="Times New Roman" w:hAnsi="Times New Roman"/>
          <w:lang w:val="en-GB"/>
        </w:rPr>
        <w:t xml:space="preserve"> is known for its attractive title offer from social and economic sciences. It is not just journal production</w:t>
      </w:r>
      <w:r w:rsidR="005D14FA" w:rsidRPr="005B33CD">
        <w:rPr>
          <w:rFonts w:ascii="Times New Roman" w:hAnsi="Times New Roman"/>
          <w:lang w:val="en-GB"/>
        </w:rPr>
        <w:t xml:space="preserve"> though</w:t>
      </w:r>
      <w:r w:rsidRPr="005B33CD">
        <w:rPr>
          <w:rFonts w:ascii="Times New Roman" w:hAnsi="Times New Roman"/>
          <w:lang w:val="en-GB"/>
        </w:rPr>
        <w:t xml:space="preserve">. Sage also publishes many core reference works for the above-mentioned scientific disciplines. The </w:t>
      </w:r>
      <w:r w:rsidRPr="005B33CD">
        <w:rPr>
          <w:rFonts w:ascii="Times New Roman" w:hAnsi="Times New Roman"/>
          <w:b/>
          <w:lang w:val="en-GB"/>
        </w:rPr>
        <w:t>Sage Research Methods</w:t>
      </w:r>
      <w:r w:rsidRPr="005B33CD">
        <w:rPr>
          <w:rFonts w:ascii="Times New Roman" w:hAnsi="Times New Roman"/>
          <w:lang w:val="en-GB"/>
        </w:rPr>
        <w:t xml:space="preserve"> service (</w:t>
      </w:r>
      <w:hyperlink r:id="rId20" w:history="1">
        <w:r w:rsidRPr="005B33CD">
          <w:rPr>
            <w:rStyle w:val="Hypertextovodkaz"/>
            <w:rFonts w:ascii="Times New Roman" w:hAnsi="Times New Roman"/>
            <w:color w:val="2E74B5" w:themeColor="accent1" w:themeShade="BF"/>
            <w:u w:val="single"/>
            <w:lang w:val="en-GB"/>
          </w:rPr>
          <w:t>http://methods.sagepub.com/</w:t>
        </w:r>
      </w:hyperlink>
      <w:r w:rsidRPr="005B33CD">
        <w:rPr>
          <w:rFonts w:ascii="Times New Roman" w:hAnsi="Times New Roman"/>
          <w:lang w:val="en-GB"/>
        </w:rPr>
        <w:t>) represent</w:t>
      </w:r>
      <w:r w:rsidR="005D14FA" w:rsidRPr="005B33CD">
        <w:rPr>
          <w:rFonts w:ascii="Times New Roman" w:hAnsi="Times New Roman"/>
          <w:lang w:val="en-GB"/>
        </w:rPr>
        <w:t>s</w:t>
      </w:r>
      <w:r w:rsidRPr="005B33CD">
        <w:rPr>
          <w:rFonts w:ascii="Times New Roman" w:hAnsi="Times New Roman"/>
          <w:lang w:val="en-GB"/>
        </w:rPr>
        <w:t xml:space="preserve"> a knowledge database for the area of research methods. As far as the production of scientific journals is concerned, several hundred titles are available. The collection is multidisciplinary, but quality is primarily generated in social science disciplines.</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More information on: </w:t>
      </w:r>
      <w:r w:rsidRPr="005B33CD">
        <w:rPr>
          <w:rFonts w:ascii="Times New Roman" w:hAnsi="Times New Roman"/>
          <w:color w:val="2E74B5" w:themeColor="accent1" w:themeShade="BF"/>
          <w:u w:val="single"/>
          <w:lang w:val="en-GB"/>
        </w:rPr>
        <w:t>http://journals.sagepub.com/</w:t>
      </w:r>
    </w:p>
    <w:p w:rsidR="00E36542" w:rsidRPr="005B33CD" w:rsidRDefault="00E36542" w:rsidP="00E36542">
      <w:pPr>
        <w:pStyle w:val="Nadpis2"/>
        <w:numPr>
          <w:ilvl w:val="1"/>
          <w:numId w:val="19"/>
        </w:numPr>
        <w:rPr>
          <w:lang w:val="en-GB"/>
        </w:rPr>
      </w:pPr>
      <w:bookmarkStart w:id="22" w:name="_Toc528912797"/>
      <w:r w:rsidRPr="005B33CD">
        <w:rPr>
          <w:lang w:val="en-GB"/>
        </w:rPr>
        <w:t>Emerald Publishing</w:t>
      </w:r>
      <w:bookmarkEnd w:id="22"/>
    </w:p>
    <w:p w:rsidR="00E36542" w:rsidRPr="005B33CD" w:rsidRDefault="00E36542" w:rsidP="00E36542">
      <w:pPr>
        <w:rPr>
          <w:rFonts w:ascii="Times New Roman" w:hAnsi="Times New Roman"/>
          <w:lang w:val="en-GB"/>
        </w:rPr>
      </w:pPr>
      <w:r w:rsidRPr="005B33CD">
        <w:rPr>
          <w:rFonts w:ascii="Times New Roman" w:hAnsi="Times New Roman"/>
          <w:lang w:val="en-GB"/>
        </w:rPr>
        <w:t xml:space="preserve">The British publishing house </w:t>
      </w:r>
      <w:r w:rsidRPr="005B33CD">
        <w:rPr>
          <w:rFonts w:ascii="Times New Roman" w:hAnsi="Times New Roman"/>
          <w:b/>
          <w:lang w:val="en-GB"/>
        </w:rPr>
        <w:t>Emerald Publishing</w:t>
      </w:r>
      <w:r w:rsidRPr="005B33CD">
        <w:rPr>
          <w:rFonts w:ascii="Times New Roman" w:hAnsi="Times New Roman"/>
          <w:lang w:val="en-GB"/>
        </w:rPr>
        <w:t xml:space="preserve"> is also focused primarily on social sciences, especially economics, management, marketing, or logistics. 290 of its titles are currently indexed in the Web of Science database. In addition to journals, Emerald also publishes </w:t>
      </w:r>
      <w:r w:rsidR="005D14FA" w:rsidRPr="005B33CD">
        <w:rPr>
          <w:rFonts w:ascii="Times New Roman" w:hAnsi="Times New Roman"/>
          <w:lang w:val="en-GB"/>
        </w:rPr>
        <w:t xml:space="preserve">many </w:t>
      </w:r>
      <w:r w:rsidRPr="005B33CD">
        <w:rPr>
          <w:rFonts w:ascii="Times New Roman" w:hAnsi="Times New Roman"/>
          <w:lang w:val="en-GB"/>
        </w:rPr>
        <w:t>popular book collections.</w:t>
      </w:r>
    </w:p>
    <w:p w:rsidR="005D14FA" w:rsidRPr="005B33CD" w:rsidRDefault="00E36542" w:rsidP="00E36542">
      <w:pPr>
        <w:rPr>
          <w:rFonts w:ascii="Times New Roman" w:hAnsi="Times New Roman"/>
          <w:lang w:val="en-GB"/>
        </w:rPr>
      </w:pPr>
      <w:r w:rsidRPr="005B33CD">
        <w:rPr>
          <w:rFonts w:ascii="Times New Roman" w:hAnsi="Times New Roman"/>
          <w:lang w:val="en-GB"/>
        </w:rPr>
        <w:t>More information on:</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 </w:t>
      </w:r>
      <w:r w:rsidRPr="005B33CD">
        <w:rPr>
          <w:rFonts w:ascii="Times New Roman" w:hAnsi="Times New Roman"/>
          <w:color w:val="2E74B5" w:themeColor="accent1" w:themeShade="BF"/>
          <w:u w:val="single"/>
          <w:lang w:val="en-GB"/>
        </w:rPr>
        <w:t>http://www.emeraldgrouppublishing.com/products/journals/index.htm</w:t>
      </w:r>
    </w:p>
    <w:p w:rsidR="00E36542" w:rsidRPr="005B33CD" w:rsidRDefault="00E36542" w:rsidP="00E36542">
      <w:pPr>
        <w:pStyle w:val="Nadpis2"/>
        <w:numPr>
          <w:ilvl w:val="1"/>
          <w:numId w:val="19"/>
        </w:numPr>
        <w:rPr>
          <w:lang w:val="en-GB"/>
        </w:rPr>
      </w:pPr>
      <w:bookmarkStart w:id="23" w:name="_Toc528912798"/>
      <w:r w:rsidRPr="005B33CD">
        <w:rPr>
          <w:lang w:val="en-GB"/>
        </w:rPr>
        <w:t>Oxford University Press</w:t>
      </w:r>
      <w:bookmarkEnd w:id="23"/>
    </w:p>
    <w:p w:rsidR="00E36542" w:rsidRPr="005B33CD" w:rsidRDefault="00E36542" w:rsidP="00E36542">
      <w:pPr>
        <w:rPr>
          <w:rFonts w:ascii="Times New Roman" w:hAnsi="Times New Roman"/>
          <w:lang w:val="en-GB"/>
        </w:rPr>
      </w:pPr>
      <w:r w:rsidRPr="005B33CD">
        <w:rPr>
          <w:rFonts w:ascii="Times New Roman" w:hAnsi="Times New Roman"/>
          <w:lang w:val="en-GB"/>
        </w:rPr>
        <w:t>This traditional publishing house has a rich history but also an extensive selection of journal titles from many scientific disciplines. There are over 200 quality, verified titles on offer, many of which also have a high impact factor.</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More information on: </w:t>
      </w:r>
      <w:r w:rsidRPr="005B33CD">
        <w:rPr>
          <w:rFonts w:ascii="Times New Roman" w:hAnsi="Times New Roman"/>
          <w:color w:val="2E74B5" w:themeColor="accent1" w:themeShade="BF"/>
          <w:u w:val="single"/>
          <w:lang w:val="en-GB"/>
        </w:rPr>
        <w:t>https://academic.oup.com/journals</w:t>
      </w:r>
    </w:p>
    <w:p w:rsidR="00E36542" w:rsidRPr="005B33CD" w:rsidRDefault="00E36542" w:rsidP="00E36542">
      <w:pPr>
        <w:pStyle w:val="Nadpis2"/>
        <w:numPr>
          <w:ilvl w:val="1"/>
          <w:numId w:val="19"/>
        </w:numPr>
        <w:rPr>
          <w:lang w:val="en-GB"/>
        </w:rPr>
      </w:pPr>
      <w:bookmarkStart w:id="24" w:name="_Toc528912799"/>
      <w:r w:rsidRPr="005B33CD">
        <w:rPr>
          <w:lang w:val="en-GB"/>
        </w:rPr>
        <w:lastRenderedPageBreak/>
        <w:t>Cambridge University Press</w:t>
      </w:r>
      <w:bookmarkEnd w:id="24"/>
    </w:p>
    <w:p w:rsidR="00E36542" w:rsidRPr="005B33CD" w:rsidRDefault="00E36542" w:rsidP="00E36542">
      <w:pPr>
        <w:rPr>
          <w:rFonts w:ascii="Times New Roman" w:hAnsi="Times New Roman"/>
          <w:lang w:val="en-GB"/>
        </w:rPr>
      </w:pPr>
      <w:r w:rsidRPr="005B33CD">
        <w:rPr>
          <w:rFonts w:ascii="Times New Roman" w:hAnsi="Times New Roman"/>
          <w:lang w:val="en-GB"/>
        </w:rPr>
        <w:t xml:space="preserve">As in the previous case, </w:t>
      </w:r>
      <w:r w:rsidRPr="005B33CD">
        <w:rPr>
          <w:rFonts w:ascii="Times New Roman" w:hAnsi="Times New Roman"/>
          <w:b/>
          <w:lang w:val="en-GB"/>
        </w:rPr>
        <w:t>Cambridge University Press</w:t>
      </w:r>
      <w:r w:rsidRPr="005B33CD">
        <w:rPr>
          <w:rFonts w:ascii="Times New Roman" w:hAnsi="Times New Roman"/>
          <w:lang w:val="en-GB"/>
        </w:rPr>
        <w:t xml:space="preserve"> </w:t>
      </w:r>
      <w:r w:rsidR="004918F3" w:rsidRPr="005B33CD">
        <w:rPr>
          <w:rFonts w:ascii="Times New Roman" w:hAnsi="Times New Roman"/>
          <w:lang w:val="en-GB"/>
        </w:rPr>
        <w:t>re</w:t>
      </w:r>
      <w:r w:rsidRPr="005B33CD">
        <w:rPr>
          <w:rFonts w:ascii="Times New Roman" w:hAnsi="Times New Roman"/>
          <w:lang w:val="en-GB"/>
        </w:rPr>
        <w:t>presents a historically-proven publisher. All of its production is newly lo</w:t>
      </w:r>
      <w:r w:rsidR="004918F3" w:rsidRPr="005B33CD">
        <w:rPr>
          <w:rFonts w:ascii="Times New Roman" w:hAnsi="Times New Roman"/>
          <w:lang w:val="en-GB"/>
        </w:rPr>
        <w:t>c</w:t>
      </w:r>
      <w:r w:rsidRPr="005B33CD">
        <w:rPr>
          <w:rFonts w:ascii="Times New Roman" w:hAnsi="Times New Roman"/>
          <w:lang w:val="en-GB"/>
        </w:rPr>
        <w:t xml:space="preserve">ated on </w:t>
      </w:r>
      <w:r w:rsidR="004918F3" w:rsidRPr="005B33CD">
        <w:rPr>
          <w:rFonts w:ascii="Times New Roman" w:hAnsi="Times New Roman"/>
          <w:lang w:val="en-GB"/>
        </w:rPr>
        <w:t>the</w:t>
      </w:r>
      <w:r w:rsidRPr="005B33CD">
        <w:rPr>
          <w:rFonts w:ascii="Times New Roman" w:hAnsi="Times New Roman"/>
          <w:lang w:val="en-GB"/>
        </w:rPr>
        <w:t xml:space="preserve"> central platform of </w:t>
      </w:r>
      <w:r w:rsidRPr="005B33CD">
        <w:rPr>
          <w:rFonts w:ascii="Times New Roman" w:hAnsi="Times New Roman"/>
          <w:b/>
          <w:lang w:val="en-GB"/>
        </w:rPr>
        <w:t>Cambridge Core</w:t>
      </w:r>
      <w:r w:rsidRPr="005B33CD">
        <w:rPr>
          <w:rFonts w:ascii="Times New Roman" w:hAnsi="Times New Roman"/>
          <w:lang w:val="en-GB"/>
        </w:rPr>
        <w:t>. Currently, 380 journal titles are available, with social science titles being among the best rated.</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More information on: </w:t>
      </w:r>
      <w:hyperlink r:id="rId21" w:history="1">
        <w:r w:rsidRPr="005B33CD">
          <w:rPr>
            <w:rStyle w:val="Hypertextovodkaz"/>
            <w:rFonts w:ascii="Times New Roman" w:hAnsi="Times New Roman"/>
            <w:color w:val="2E74B5" w:themeColor="accent1" w:themeShade="BF"/>
            <w:u w:val="single"/>
            <w:lang w:val="en-GB"/>
          </w:rPr>
          <w:t>https://www.cambridge.org/core</w:t>
        </w:r>
      </w:hyperlink>
    </w:p>
    <w:p w:rsidR="00E36542" w:rsidRPr="005B33CD" w:rsidRDefault="00E36542" w:rsidP="00E36542">
      <w:pPr>
        <w:pStyle w:val="Nadpis2"/>
        <w:numPr>
          <w:ilvl w:val="0"/>
          <w:numId w:val="0"/>
        </w:numPr>
        <w:ind w:left="576" w:hanging="576"/>
        <w:rPr>
          <w:lang w:val="en-GB"/>
        </w:rPr>
      </w:pPr>
      <w:bookmarkStart w:id="25" w:name="_Toc528912800"/>
      <w:r w:rsidRPr="005B33CD">
        <w:rPr>
          <w:lang w:val="en-GB"/>
        </w:rPr>
        <w:t>4.9 De Gruyter</w:t>
      </w:r>
      <w:bookmarkEnd w:id="25"/>
    </w:p>
    <w:p w:rsidR="00E36542" w:rsidRPr="005B33CD" w:rsidRDefault="00E36542" w:rsidP="00E36542">
      <w:pPr>
        <w:rPr>
          <w:rFonts w:ascii="Times New Roman" w:hAnsi="Times New Roman"/>
          <w:lang w:val="en-GB"/>
        </w:rPr>
      </w:pPr>
      <w:r w:rsidRPr="005B33CD">
        <w:rPr>
          <w:rFonts w:ascii="Times New Roman" w:hAnsi="Times New Roman"/>
          <w:b/>
          <w:lang w:val="en-GB"/>
        </w:rPr>
        <w:t>De Gruyter</w:t>
      </w:r>
      <w:r w:rsidRPr="005B33CD">
        <w:rPr>
          <w:rFonts w:ascii="Times New Roman" w:hAnsi="Times New Roman"/>
          <w:lang w:val="en-GB"/>
        </w:rPr>
        <w:t xml:space="preserve"> is a traditional German publishing house based in Berlin with a very strong focus on social sciences and humanities. In addition to electronic journals, it also produces several very prestigious databases and publishes a </w:t>
      </w:r>
      <w:r w:rsidR="004918F3" w:rsidRPr="005B33CD">
        <w:rPr>
          <w:rFonts w:ascii="Times New Roman" w:hAnsi="Times New Roman"/>
          <w:lang w:val="en-GB"/>
        </w:rPr>
        <w:t xml:space="preserve">variety of </w:t>
      </w:r>
      <w:r w:rsidRPr="005B33CD">
        <w:rPr>
          <w:rFonts w:ascii="Times New Roman" w:hAnsi="Times New Roman"/>
          <w:lang w:val="en-GB"/>
        </w:rPr>
        <w:t>book titles. There are approximately 206 journals in its port</w:t>
      </w:r>
      <w:r w:rsidR="004918F3" w:rsidRPr="005B33CD">
        <w:rPr>
          <w:rFonts w:ascii="Times New Roman" w:hAnsi="Times New Roman"/>
          <w:lang w:val="en-GB"/>
        </w:rPr>
        <w:t>f</w:t>
      </w:r>
      <w:r w:rsidRPr="005B33CD">
        <w:rPr>
          <w:rFonts w:ascii="Times New Roman" w:hAnsi="Times New Roman"/>
          <w:lang w:val="en-GB"/>
        </w:rPr>
        <w:t>ol</w:t>
      </w:r>
      <w:r w:rsidR="004918F3" w:rsidRPr="005B33CD">
        <w:rPr>
          <w:rFonts w:ascii="Times New Roman" w:hAnsi="Times New Roman"/>
          <w:lang w:val="en-GB"/>
        </w:rPr>
        <w:t>io</w:t>
      </w:r>
      <w:r w:rsidRPr="005B33CD">
        <w:rPr>
          <w:rFonts w:ascii="Times New Roman" w:hAnsi="Times New Roman"/>
          <w:lang w:val="en-GB"/>
        </w:rPr>
        <w:t>, and De Gruyter releases 1</w:t>
      </w:r>
      <w:r w:rsidR="004918F3" w:rsidRPr="005B33CD">
        <w:rPr>
          <w:rFonts w:ascii="Times New Roman" w:hAnsi="Times New Roman"/>
          <w:lang w:val="en-GB"/>
        </w:rPr>
        <w:t>.</w:t>
      </w:r>
      <w:r w:rsidRPr="005B33CD">
        <w:rPr>
          <w:rFonts w:ascii="Times New Roman" w:hAnsi="Times New Roman"/>
          <w:lang w:val="en-GB"/>
        </w:rPr>
        <w:t>300 new book titles annually.</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More information on: </w:t>
      </w:r>
      <w:r w:rsidRPr="005B33CD">
        <w:rPr>
          <w:rFonts w:ascii="Times New Roman" w:hAnsi="Times New Roman"/>
          <w:color w:val="2E74B5" w:themeColor="accent1" w:themeShade="BF"/>
          <w:u w:val="single"/>
          <w:lang w:val="en-GB"/>
        </w:rPr>
        <w:t>https://www.degruyter.com/</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TBU currently has access to the multidisciplinary collections of the first three listed publishers, Elsevier, Springer Nature, and Wiley. For others, only part of their production is covered. There is a specific access policy for older journal issues as archives are separately paid items, accessibility may be problematic. However, a large number of journals from all the above-mentioned publishing houses are, with varying retrospectives, covered by the full-text </w:t>
      </w:r>
      <w:r w:rsidRPr="005B33CD">
        <w:rPr>
          <w:rFonts w:ascii="Times New Roman" w:hAnsi="Times New Roman"/>
          <w:b/>
          <w:lang w:val="en-GB"/>
        </w:rPr>
        <w:t>Ebsco</w:t>
      </w:r>
      <w:r w:rsidRPr="005B33CD">
        <w:rPr>
          <w:rFonts w:ascii="Times New Roman" w:hAnsi="Times New Roman"/>
          <w:lang w:val="en-GB"/>
        </w:rPr>
        <w:t xml:space="preserve"> and </w:t>
      </w:r>
      <w:r w:rsidRPr="005B33CD">
        <w:rPr>
          <w:rFonts w:ascii="Times New Roman" w:hAnsi="Times New Roman"/>
          <w:b/>
          <w:lang w:val="en-GB"/>
        </w:rPr>
        <w:t xml:space="preserve">ProQuest </w:t>
      </w:r>
      <w:r w:rsidRPr="005B33CD">
        <w:rPr>
          <w:rFonts w:ascii="Times New Roman" w:hAnsi="Times New Roman"/>
          <w:lang w:val="en-GB"/>
        </w:rPr>
        <w:t>databases, which need to be used as a priority access to full</w:t>
      </w:r>
      <w:r w:rsidR="004918F3" w:rsidRPr="005B33CD">
        <w:rPr>
          <w:rFonts w:ascii="Times New Roman" w:hAnsi="Times New Roman"/>
          <w:lang w:val="en-GB"/>
        </w:rPr>
        <w:t xml:space="preserve"> </w:t>
      </w:r>
      <w:r w:rsidRPr="005B33CD">
        <w:rPr>
          <w:rFonts w:ascii="Times New Roman" w:hAnsi="Times New Roman"/>
          <w:lang w:val="en-GB"/>
        </w:rPr>
        <w:t>texts.</w:t>
      </w:r>
    </w:p>
    <w:p w:rsidR="00E36542" w:rsidRPr="005B33CD" w:rsidRDefault="00E36542" w:rsidP="00E36542">
      <w:pPr>
        <w:pStyle w:val="Nadpis1"/>
        <w:numPr>
          <w:ilvl w:val="0"/>
          <w:numId w:val="19"/>
        </w:numPr>
        <w:jc w:val="both"/>
        <w:rPr>
          <w:lang w:val="en-GB"/>
        </w:rPr>
      </w:pPr>
      <w:bookmarkStart w:id="26" w:name="_Toc528912801"/>
      <w:r w:rsidRPr="005B33CD">
        <w:rPr>
          <w:lang w:val="en-GB"/>
        </w:rPr>
        <w:lastRenderedPageBreak/>
        <w:t>SpECIal types of dOcUMENTs</w:t>
      </w:r>
      <w:bookmarkEnd w:id="26"/>
    </w:p>
    <w:p w:rsidR="00E36542" w:rsidRPr="005B33CD" w:rsidRDefault="00E36542" w:rsidP="00E36542">
      <w:pPr>
        <w:rPr>
          <w:rFonts w:ascii="Times New Roman" w:hAnsi="Times New Roman"/>
          <w:lang w:val="en-GB"/>
        </w:rPr>
      </w:pPr>
      <w:r w:rsidRPr="005B33CD">
        <w:rPr>
          <w:rFonts w:ascii="Times New Roman" w:hAnsi="Times New Roman"/>
          <w:lang w:val="en-GB"/>
        </w:rPr>
        <w:t>There are other sources of information that can be of high informational value, in addition to</w:t>
      </w:r>
      <w:r w:rsidR="00E035E9" w:rsidRPr="005B33CD">
        <w:rPr>
          <w:rFonts w:ascii="Times New Roman" w:hAnsi="Times New Roman"/>
          <w:lang w:val="en-GB"/>
        </w:rPr>
        <w:t xml:space="preserve"> the</w:t>
      </w:r>
      <w:r w:rsidRPr="005B33CD">
        <w:rPr>
          <w:rFonts w:ascii="Times New Roman" w:hAnsi="Times New Roman"/>
          <w:lang w:val="en-GB"/>
        </w:rPr>
        <w:t xml:space="preserve"> traditional and proven types of documents such as books, journals, and articles. They are referred to as special types of documents, which typically include:</w:t>
      </w:r>
    </w:p>
    <w:p w:rsidR="00E36542" w:rsidRPr="005B33CD" w:rsidRDefault="00E36542" w:rsidP="00E36542">
      <w:pPr>
        <w:rPr>
          <w:rFonts w:ascii="Times New Roman" w:hAnsi="Times New Roman"/>
          <w:lang w:val="en-GB"/>
        </w:rPr>
      </w:pPr>
      <w:r w:rsidRPr="005B33CD">
        <w:rPr>
          <w:rFonts w:ascii="Times New Roman" w:hAnsi="Times New Roman"/>
          <w:b/>
          <w:lang w:val="en-GB"/>
        </w:rPr>
        <w:t xml:space="preserve">Patents </w:t>
      </w:r>
      <w:r w:rsidR="00E035E9" w:rsidRPr="005B33CD">
        <w:rPr>
          <w:rFonts w:ascii="Times New Roman" w:hAnsi="Times New Roman"/>
          <w:lang w:val="en-GB"/>
        </w:rPr>
        <w:t>–</w:t>
      </w:r>
      <w:r w:rsidRPr="005B33CD">
        <w:rPr>
          <w:rFonts w:ascii="Times New Roman" w:hAnsi="Times New Roman"/>
          <w:lang w:val="en-GB"/>
        </w:rPr>
        <w:t xml:space="preserve"> results of scientific</w:t>
      </w:r>
      <w:r w:rsidR="00E035E9" w:rsidRPr="005B33CD">
        <w:rPr>
          <w:rFonts w:ascii="Times New Roman" w:hAnsi="Times New Roman"/>
          <w:lang w:val="en-GB"/>
        </w:rPr>
        <w:t xml:space="preserve"> </w:t>
      </w:r>
      <w:r w:rsidRPr="005B33CD">
        <w:rPr>
          <w:rFonts w:ascii="Times New Roman" w:hAnsi="Times New Roman"/>
          <w:lang w:val="en-GB"/>
        </w:rPr>
        <w:t>research are not only articles</w:t>
      </w:r>
      <w:r w:rsidR="00E035E9" w:rsidRPr="005B33CD">
        <w:rPr>
          <w:rFonts w:ascii="Times New Roman" w:hAnsi="Times New Roman"/>
          <w:lang w:val="en-GB"/>
        </w:rPr>
        <w:t xml:space="preserve"> </w:t>
      </w:r>
      <w:r w:rsidRPr="005B33CD">
        <w:rPr>
          <w:rFonts w:ascii="Times New Roman" w:hAnsi="Times New Roman"/>
          <w:lang w:val="en-GB"/>
        </w:rPr>
        <w:t xml:space="preserve">but also patents. They declare uniqueness of an invention and grant the patent applicant all rights to use it (as long as </w:t>
      </w:r>
      <w:r w:rsidR="00E035E9" w:rsidRPr="005B33CD">
        <w:rPr>
          <w:rFonts w:ascii="Times New Roman" w:hAnsi="Times New Roman"/>
          <w:lang w:val="en-GB"/>
        </w:rPr>
        <w:t xml:space="preserve">the </w:t>
      </w:r>
      <w:r w:rsidRPr="005B33CD">
        <w:rPr>
          <w:rFonts w:ascii="Times New Roman" w:hAnsi="Times New Roman"/>
          <w:lang w:val="en-GB"/>
        </w:rPr>
        <w:t xml:space="preserve">maintenance fee </w:t>
      </w:r>
      <w:r w:rsidR="00E035E9" w:rsidRPr="005B33CD">
        <w:rPr>
          <w:rFonts w:ascii="Times New Roman" w:hAnsi="Times New Roman"/>
          <w:lang w:val="en-GB"/>
        </w:rPr>
        <w:t>has been</w:t>
      </w:r>
      <w:r w:rsidRPr="005B33CD">
        <w:rPr>
          <w:rFonts w:ascii="Times New Roman" w:hAnsi="Times New Roman"/>
          <w:lang w:val="en-GB"/>
        </w:rPr>
        <w:t xml:space="preserve"> paid). Therefore, patents can be an excellent source of information especially in the technical fields. The advantage here is that both national and international patent offices</w:t>
      </w:r>
      <w:r w:rsidR="00E035E9" w:rsidRPr="005B33CD">
        <w:rPr>
          <w:rFonts w:ascii="Times New Roman" w:hAnsi="Times New Roman"/>
          <w:lang w:val="en-GB"/>
        </w:rPr>
        <w:t xml:space="preserve">, </w:t>
      </w:r>
      <w:r w:rsidRPr="005B33CD">
        <w:rPr>
          <w:rFonts w:ascii="Times New Roman" w:hAnsi="Times New Roman"/>
          <w:lang w:val="en-GB"/>
        </w:rPr>
        <w:t>granting patent protection and maintaining up-to-date patent databases</w:t>
      </w:r>
      <w:r w:rsidR="00E035E9" w:rsidRPr="005B33CD">
        <w:rPr>
          <w:rFonts w:ascii="Times New Roman" w:hAnsi="Times New Roman"/>
          <w:lang w:val="en-GB"/>
        </w:rPr>
        <w:t xml:space="preserve">. </w:t>
      </w:r>
      <w:r w:rsidRPr="005B33CD">
        <w:rPr>
          <w:rFonts w:ascii="Times New Roman" w:hAnsi="Times New Roman"/>
          <w:lang w:val="en-GB"/>
        </w:rPr>
        <w:t>usually provide all necessary documents free of charge, including full-text patent files.</w:t>
      </w:r>
    </w:p>
    <w:p w:rsidR="00E36542" w:rsidRPr="005B33CD" w:rsidRDefault="00E36542" w:rsidP="00E36542">
      <w:pPr>
        <w:rPr>
          <w:rFonts w:ascii="Times New Roman" w:hAnsi="Times New Roman"/>
          <w:lang w:val="en-GB"/>
        </w:rPr>
      </w:pPr>
      <w:r w:rsidRPr="005B33CD">
        <w:rPr>
          <w:rFonts w:ascii="Times New Roman" w:hAnsi="Times New Roman"/>
          <w:b/>
          <w:lang w:val="en-GB"/>
        </w:rPr>
        <w:t>Standards</w:t>
      </w:r>
      <w:r w:rsidRPr="005B33CD">
        <w:rPr>
          <w:rFonts w:ascii="Times New Roman" w:hAnsi="Times New Roman"/>
          <w:lang w:val="en-GB"/>
        </w:rPr>
        <w:t xml:space="preserve"> - standards are an important source of information, not only for </w:t>
      </w:r>
      <w:r w:rsidR="006934B4" w:rsidRPr="005B33CD">
        <w:rPr>
          <w:rFonts w:ascii="Times New Roman" w:hAnsi="Times New Roman"/>
          <w:lang w:val="en-GB"/>
        </w:rPr>
        <w:t xml:space="preserve">the </w:t>
      </w:r>
      <w:r w:rsidRPr="005B33CD">
        <w:rPr>
          <w:rFonts w:ascii="Times New Roman" w:hAnsi="Times New Roman"/>
          <w:lang w:val="en-GB"/>
        </w:rPr>
        <w:t>technical fields. Although they are not binding (</w:t>
      </w:r>
      <w:r w:rsidR="006934B4" w:rsidRPr="005B33CD">
        <w:rPr>
          <w:rFonts w:ascii="Times New Roman" w:hAnsi="Times New Roman"/>
          <w:lang w:val="en-GB"/>
        </w:rPr>
        <w:t>with the exception of</w:t>
      </w:r>
      <w:r w:rsidRPr="005B33CD">
        <w:rPr>
          <w:rFonts w:ascii="Times New Roman" w:hAnsi="Times New Roman"/>
          <w:lang w:val="en-GB"/>
        </w:rPr>
        <w:t xml:space="preserve"> so-called harmonized standards), they provide valuable guidance on how to proceed in the areas they describe. Creation of standards is in the competence of technical standardization committees, nevertheless  at the moment almost all standards in the Czech Republic are adopted mainly from the EU institutions. The distribution of standards is very problematic in comparison with patents. Standards are usually very expensive, and there are special rules for their distribution (usually they must not be copied or borrowed). However, a complete electronic library of Czech standards </w:t>
      </w:r>
      <w:r w:rsidRPr="005B33CD">
        <w:rPr>
          <w:rFonts w:ascii="Times New Roman" w:hAnsi="Times New Roman"/>
          <w:b/>
          <w:lang w:val="en-GB"/>
        </w:rPr>
        <w:t>ČSN Online</w:t>
      </w:r>
      <w:r w:rsidRPr="005B33CD">
        <w:rPr>
          <w:rFonts w:ascii="Times New Roman" w:hAnsi="Times New Roman"/>
          <w:lang w:val="en-GB"/>
        </w:rPr>
        <w:t xml:space="preserve"> (</w:t>
      </w:r>
      <w:r w:rsidRPr="005B33CD">
        <w:rPr>
          <w:rFonts w:ascii="Times New Roman" w:hAnsi="Times New Roman"/>
          <w:color w:val="2E74B5" w:themeColor="accent1" w:themeShade="BF"/>
          <w:u w:val="single"/>
          <w:lang w:val="en-GB"/>
        </w:rPr>
        <w:t>https://csnonline.agentura-cas.cz/)</w:t>
      </w:r>
      <w:r w:rsidRPr="005B33CD">
        <w:rPr>
          <w:rFonts w:ascii="Times New Roman" w:hAnsi="Times New Roman"/>
          <w:color w:val="2E74B5" w:themeColor="accent1" w:themeShade="BF"/>
          <w:lang w:val="en-GB"/>
        </w:rPr>
        <w:t xml:space="preserve"> </w:t>
      </w:r>
      <w:r w:rsidRPr="005B33CD">
        <w:rPr>
          <w:rFonts w:ascii="Times New Roman" w:hAnsi="Times New Roman"/>
          <w:lang w:val="en-GB"/>
        </w:rPr>
        <w:t>is available in the library of TBU.</w:t>
      </w:r>
    </w:p>
    <w:p w:rsidR="00E36542" w:rsidRPr="005B33CD" w:rsidRDefault="00E36542" w:rsidP="00E36542">
      <w:pPr>
        <w:rPr>
          <w:rFonts w:ascii="Times New Roman" w:hAnsi="Times New Roman"/>
          <w:b/>
          <w:lang w:val="en-GB"/>
        </w:rPr>
      </w:pPr>
      <w:r w:rsidRPr="005B33CD">
        <w:rPr>
          <w:rFonts w:ascii="Times New Roman" w:hAnsi="Times New Roman"/>
          <w:b/>
          <w:lang w:val="en-GB"/>
        </w:rPr>
        <w:t>Grey literature</w:t>
      </w:r>
      <w:r w:rsidRPr="005B33CD">
        <w:rPr>
          <w:rFonts w:ascii="Times New Roman" w:hAnsi="Times New Roman"/>
          <w:lang w:val="en-GB"/>
        </w:rPr>
        <w:t xml:space="preserve"> - this term refers to virtually all production that does not go through the classic publishing process. These are mainly technical and research reports, travel reports, expert assessment</w:t>
      </w:r>
      <w:r w:rsidR="00E32917" w:rsidRPr="005B33CD">
        <w:rPr>
          <w:rFonts w:ascii="Times New Roman" w:hAnsi="Times New Roman"/>
          <w:lang w:val="en-GB"/>
        </w:rPr>
        <w:t>s</w:t>
      </w:r>
      <w:r w:rsidRPr="005B33CD">
        <w:rPr>
          <w:rFonts w:ascii="Times New Roman" w:hAnsi="Times New Roman"/>
          <w:lang w:val="en-GB"/>
        </w:rPr>
        <w:t>, but also diplom</w:t>
      </w:r>
      <w:r w:rsidR="00E32917" w:rsidRPr="005B33CD">
        <w:rPr>
          <w:rFonts w:ascii="Times New Roman" w:hAnsi="Times New Roman"/>
          <w:lang w:val="en-GB"/>
        </w:rPr>
        <w:t>a,</w:t>
      </w:r>
      <w:r w:rsidRPr="005B33CD">
        <w:rPr>
          <w:rFonts w:ascii="Times New Roman" w:hAnsi="Times New Roman"/>
          <w:lang w:val="en-GB"/>
        </w:rPr>
        <w:t xml:space="preserve"> bachelor and other qualification theses. The undisputed advantage of grey literature is its topicality; on the other hand, its accessibility is rather problematic. Abroad, great attention is paid to this type of document. In the Czech Republic, a new project </w:t>
      </w:r>
      <w:r w:rsidRPr="005B33CD">
        <w:rPr>
          <w:rFonts w:ascii="Times New Roman" w:hAnsi="Times New Roman"/>
          <w:b/>
          <w:lang w:val="en-GB"/>
        </w:rPr>
        <w:t>the National Repository of Grey Literature</w:t>
      </w:r>
      <w:r w:rsidRPr="005B33CD">
        <w:rPr>
          <w:rFonts w:ascii="Times New Roman" w:hAnsi="Times New Roman"/>
          <w:lang w:val="en-GB"/>
        </w:rPr>
        <w:t xml:space="preserve"> (</w:t>
      </w:r>
      <w:hyperlink r:id="rId22">
        <w:r w:rsidRPr="005B33CD">
          <w:rPr>
            <w:rFonts w:ascii="Times New Roman" w:hAnsi="Times New Roman"/>
            <w:color w:val="2E74B5" w:themeColor="accent1" w:themeShade="BF"/>
            <w:u w:val="single" w:color="0000FF"/>
            <w:lang w:val="en-GB"/>
          </w:rPr>
          <w:t>http://nusl.techlib.cz/</w:t>
        </w:r>
        <w:r w:rsidRPr="005B33CD">
          <w:rPr>
            <w:rFonts w:ascii="Times New Roman" w:hAnsi="Times New Roman"/>
            <w:lang w:val="en-GB"/>
          </w:rPr>
          <w:t>)</w:t>
        </w:r>
      </w:hyperlink>
      <w:r w:rsidRPr="005B33CD">
        <w:rPr>
          <w:rFonts w:ascii="Times New Roman" w:hAnsi="Times New Roman"/>
          <w:lang w:val="en-GB"/>
        </w:rPr>
        <w:t xml:space="preserve"> is being promoted</w:t>
      </w:r>
      <w:r w:rsidRPr="005B33CD">
        <w:rPr>
          <w:rFonts w:ascii="Times New Roman" w:hAnsi="Times New Roman"/>
          <w:b/>
          <w:lang w:val="en-GB"/>
        </w:rPr>
        <w:t>.</w:t>
      </w:r>
    </w:p>
    <w:p w:rsidR="00E36542" w:rsidRPr="005B33CD" w:rsidRDefault="00E36542" w:rsidP="00E36542">
      <w:pPr>
        <w:rPr>
          <w:b/>
          <w:bCs/>
          <w:caps/>
          <w:kern w:val="28"/>
          <w:sz w:val="32"/>
          <w:szCs w:val="28"/>
          <w:lang w:val="en-GB"/>
        </w:rPr>
      </w:pPr>
    </w:p>
    <w:p w:rsidR="00E36542" w:rsidRPr="005B33CD" w:rsidRDefault="00E36542" w:rsidP="00E36542">
      <w:pPr>
        <w:pStyle w:val="Nadpis1"/>
        <w:numPr>
          <w:ilvl w:val="0"/>
          <w:numId w:val="0"/>
        </w:numPr>
        <w:rPr>
          <w:lang w:val="en-GB"/>
        </w:rPr>
      </w:pPr>
      <w:bookmarkStart w:id="27" w:name="_Toc528912802"/>
      <w:r w:rsidRPr="005B33CD">
        <w:rPr>
          <w:lang w:val="en-GB"/>
        </w:rPr>
        <w:lastRenderedPageBreak/>
        <w:t>6</w:t>
      </w:r>
      <w:r w:rsidRPr="005B33CD">
        <w:rPr>
          <w:lang w:val="en-GB"/>
        </w:rPr>
        <w:tab/>
        <w:t>Preprint archives</w:t>
      </w:r>
      <w:bookmarkEnd w:id="27"/>
    </w:p>
    <w:p w:rsidR="00E36542" w:rsidRPr="005B33CD" w:rsidRDefault="00E36542" w:rsidP="00E36542">
      <w:pPr>
        <w:rPr>
          <w:rFonts w:ascii="Times New Roman" w:hAnsi="Times New Roman"/>
          <w:lang w:val="en-GB"/>
        </w:rPr>
      </w:pPr>
      <w:r w:rsidRPr="005B33CD">
        <w:rPr>
          <w:rFonts w:ascii="Times New Roman" w:hAnsi="Times New Roman"/>
          <w:lang w:val="en-GB"/>
        </w:rPr>
        <w:t xml:space="preserve">While in the past, the structure of scientific communication changed very little, with the advent of the Internet the spread of scientific information has changed sharply. Not only have virtually all academic journals migrated to electronic platforms, but also the speed of dissemination of academic </w:t>
      </w:r>
      <w:r w:rsidR="00D70311" w:rsidRPr="005B33CD">
        <w:rPr>
          <w:rFonts w:ascii="Times New Roman" w:hAnsi="Times New Roman"/>
          <w:lang w:val="en-GB"/>
        </w:rPr>
        <w:t>findings</w:t>
      </w:r>
      <w:r w:rsidRPr="005B33CD">
        <w:rPr>
          <w:rFonts w:ascii="Times New Roman" w:hAnsi="Times New Roman"/>
          <w:lang w:val="en-GB"/>
        </w:rPr>
        <w:t xml:space="preserve"> has increased rapidly. The peer review process remains the main pillar to guarantee </w:t>
      </w:r>
      <w:r w:rsidR="00D70311" w:rsidRPr="005B33CD">
        <w:rPr>
          <w:rFonts w:ascii="Times New Roman" w:hAnsi="Times New Roman"/>
          <w:lang w:val="en-GB"/>
        </w:rPr>
        <w:t xml:space="preserve">the </w:t>
      </w:r>
      <w:r w:rsidRPr="005B33CD">
        <w:rPr>
          <w:rFonts w:ascii="Times New Roman" w:hAnsi="Times New Roman"/>
          <w:lang w:val="en-GB"/>
        </w:rPr>
        <w:t xml:space="preserve">quality of published articles. Yet at the same time, it represents a considerable delay in their dissemination. </w:t>
      </w:r>
      <w:r w:rsidR="00D70311" w:rsidRPr="005B33CD">
        <w:rPr>
          <w:rFonts w:ascii="Times New Roman" w:hAnsi="Times New Roman"/>
          <w:lang w:val="en-GB"/>
        </w:rPr>
        <w:t xml:space="preserve">For </w:t>
      </w:r>
      <w:r w:rsidRPr="005B33CD">
        <w:rPr>
          <w:rFonts w:ascii="Times New Roman" w:hAnsi="Times New Roman"/>
          <w:lang w:val="en-GB"/>
        </w:rPr>
        <w:t xml:space="preserve">this reason, platforms have been created that make available the original versions of academic papers before peer review, so-called </w:t>
      </w:r>
      <w:r w:rsidRPr="005B33CD">
        <w:rPr>
          <w:rFonts w:ascii="Times New Roman" w:hAnsi="Times New Roman"/>
          <w:b/>
          <w:lang w:val="en-GB"/>
        </w:rPr>
        <w:t>preprints</w:t>
      </w:r>
      <w:r w:rsidRPr="005B33CD">
        <w:rPr>
          <w:rFonts w:ascii="Times New Roman" w:hAnsi="Times New Roman"/>
          <w:lang w:val="en-GB"/>
        </w:rPr>
        <w:t xml:space="preserve">. </w:t>
      </w:r>
    </w:p>
    <w:p w:rsidR="00E36542" w:rsidRPr="005B33CD" w:rsidRDefault="00E36542" w:rsidP="00E36542">
      <w:pPr>
        <w:rPr>
          <w:rFonts w:ascii="Times New Roman" w:hAnsi="Times New Roman"/>
          <w:lang w:val="en-GB"/>
        </w:rPr>
      </w:pPr>
      <w:r w:rsidRPr="005B33CD">
        <w:rPr>
          <w:rFonts w:ascii="Times New Roman" w:hAnsi="Times New Roman"/>
          <w:lang w:val="en-GB"/>
        </w:rPr>
        <w:t>Their information value to the scientific community is still being disputed. For example</w:t>
      </w:r>
      <w:r w:rsidR="00D70311" w:rsidRPr="005B33CD">
        <w:rPr>
          <w:rFonts w:ascii="Times New Roman" w:hAnsi="Times New Roman"/>
          <w:lang w:val="en-GB"/>
        </w:rPr>
        <w:t>,</w:t>
      </w:r>
      <w:r w:rsidRPr="005B33CD">
        <w:rPr>
          <w:rFonts w:ascii="Times New Roman" w:hAnsi="Times New Roman"/>
          <w:lang w:val="en-GB"/>
        </w:rPr>
        <w:t xml:space="preserve"> from the ethical perspective, the findings of the research contained in the article´s preprint version can be questioned or even refuted in a rigorous review</w:t>
      </w:r>
      <w:r w:rsidR="00D70311" w:rsidRPr="005B33CD">
        <w:rPr>
          <w:rFonts w:ascii="Times New Roman" w:hAnsi="Times New Roman"/>
          <w:lang w:val="en-GB"/>
        </w:rPr>
        <w:t>ing</w:t>
      </w:r>
      <w:r w:rsidRPr="005B33CD">
        <w:rPr>
          <w:rFonts w:ascii="Times New Roman" w:hAnsi="Times New Roman"/>
          <w:lang w:val="en-GB"/>
        </w:rPr>
        <w:t xml:space="preserve"> process, </w:t>
      </w:r>
      <w:r w:rsidR="00D70311" w:rsidRPr="005B33CD">
        <w:rPr>
          <w:rFonts w:ascii="Times New Roman" w:hAnsi="Times New Roman"/>
          <w:lang w:val="en-GB"/>
        </w:rPr>
        <w:t>so the</w:t>
      </w:r>
      <w:r w:rsidRPr="005B33CD">
        <w:rPr>
          <w:rFonts w:ascii="Times New Roman" w:hAnsi="Times New Roman"/>
          <w:lang w:val="en-GB"/>
        </w:rPr>
        <w:t xml:space="preserve"> presented paper is rejected. However, its preprint ha</w:t>
      </w:r>
      <w:r w:rsidR="00D70311" w:rsidRPr="005B33CD">
        <w:rPr>
          <w:rFonts w:ascii="Times New Roman" w:hAnsi="Times New Roman"/>
          <w:lang w:val="en-GB"/>
        </w:rPr>
        <w:t>d</w:t>
      </w:r>
      <w:r w:rsidRPr="005B33CD">
        <w:rPr>
          <w:rFonts w:ascii="Times New Roman" w:hAnsi="Times New Roman"/>
          <w:lang w:val="en-GB"/>
        </w:rPr>
        <w:t xml:space="preserve"> already been published, and readers may consider it credible. However, preprints and preprint archives are still very valuable in terms of accelerating scientific communication. There is another important fact worth mentioning. Only the author of a preprint can dispose of it. This means that magazines that will subsequently publish the final article do not have any copyright or license rights for the preprint versions. Preprints can therefore be freely distributed by the author. The fact that preprints are taken seriously in the academic community is illustrated by continuous emergence of preprint archives for various fields</w:t>
      </w:r>
      <w:r w:rsidR="00D70311" w:rsidRPr="005B33CD">
        <w:rPr>
          <w:rFonts w:ascii="Times New Roman" w:hAnsi="Times New Roman"/>
          <w:lang w:val="en-GB"/>
        </w:rPr>
        <w:t>. A</w:t>
      </w:r>
      <w:r w:rsidRPr="005B33CD">
        <w:rPr>
          <w:rFonts w:ascii="Times New Roman" w:hAnsi="Times New Roman"/>
          <w:lang w:val="en-GB"/>
        </w:rPr>
        <w:t>s of recently</w:t>
      </w:r>
      <w:r w:rsidR="00D70311" w:rsidRPr="005B33CD">
        <w:rPr>
          <w:rFonts w:ascii="Times New Roman" w:hAnsi="Times New Roman"/>
          <w:lang w:val="en-GB"/>
        </w:rPr>
        <w:t>,</w:t>
      </w:r>
      <w:r w:rsidRPr="005B33CD">
        <w:rPr>
          <w:rFonts w:ascii="Times New Roman" w:hAnsi="Times New Roman"/>
          <w:lang w:val="en-GB"/>
        </w:rPr>
        <w:t xml:space="preserve"> new preprints can be assigned a permanent unique identifier DOI. Field specialisation is very significant in this respect. The historical first and most well-known preprint archive is </w:t>
      </w:r>
      <w:r w:rsidRPr="005B33CD">
        <w:rPr>
          <w:rFonts w:ascii="Times New Roman" w:hAnsi="Times New Roman"/>
          <w:b/>
          <w:lang w:val="en-GB"/>
        </w:rPr>
        <w:t>arxiv.org</w:t>
      </w:r>
      <w:r w:rsidRPr="005B33CD">
        <w:rPr>
          <w:rFonts w:ascii="Times New Roman" w:hAnsi="Times New Roman"/>
          <w:lang w:val="en-GB"/>
        </w:rPr>
        <w:t xml:space="preserve">,  intended for physics, mathematics and computer science. Especially in physics, archiving and making preprints available to other authors is practically a standard practice. In contrast, in other sciences (e.g., chemistry), preprint archives </w:t>
      </w:r>
      <w:r w:rsidR="00D70311" w:rsidRPr="005B33CD">
        <w:rPr>
          <w:rFonts w:ascii="Times New Roman" w:hAnsi="Times New Roman"/>
          <w:lang w:val="en-GB"/>
        </w:rPr>
        <w:t>have</w:t>
      </w:r>
      <w:r w:rsidRPr="005B33CD">
        <w:rPr>
          <w:rFonts w:ascii="Times New Roman" w:hAnsi="Times New Roman"/>
          <w:lang w:val="en-GB"/>
        </w:rPr>
        <w:t xml:space="preserve"> only </w:t>
      </w:r>
      <w:r w:rsidR="00D70311" w:rsidRPr="005B33CD">
        <w:rPr>
          <w:rFonts w:ascii="Times New Roman" w:hAnsi="Times New Roman"/>
          <w:lang w:val="en-GB"/>
        </w:rPr>
        <w:t>just begun</w:t>
      </w:r>
      <w:r w:rsidRPr="005B33CD">
        <w:rPr>
          <w:rFonts w:ascii="Times New Roman" w:hAnsi="Times New Roman"/>
          <w:lang w:val="en-GB"/>
        </w:rPr>
        <w:t>. With the growing number of preprint servers, it is also possible to identify emerging services that specialise in individual disciplines, but also universal preprint archives or even their aggregators (</w:t>
      </w:r>
      <w:r w:rsidR="00D70311" w:rsidRPr="005B33CD">
        <w:rPr>
          <w:rFonts w:ascii="Times New Roman" w:hAnsi="Times New Roman"/>
          <w:lang w:val="en-GB"/>
        </w:rPr>
        <w:t xml:space="preserve">the </w:t>
      </w:r>
      <w:r w:rsidRPr="005B33CD">
        <w:rPr>
          <w:rFonts w:ascii="Times New Roman" w:hAnsi="Times New Roman"/>
          <w:lang w:val="en-GB"/>
        </w:rPr>
        <w:t>union catalogues). The following preprint platforms can be very valuable information sources for industrial engineering:</w:t>
      </w:r>
    </w:p>
    <w:p w:rsidR="00E36542" w:rsidRPr="005B33CD" w:rsidRDefault="00E36542" w:rsidP="00E36542">
      <w:pPr>
        <w:rPr>
          <w:rFonts w:ascii="Times New Roman" w:hAnsi="Times New Roman"/>
          <w:b/>
          <w:lang w:val="en-GB"/>
        </w:rPr>
      </w:pPr>
      <w:r w:rsidRPr="005B33CD">
        <w:rPr>
          <w:rFonts w:ascii="Times New Roman" w:hAnsi="Times New Roman"/>
          <w:lang w:val="en-GB"/>
        </w:rPr>
        <w:lastRenderedPageBreak/>
        <w:t xml:space="preserve"> </w:t>
      </w:r>
    </w:p>
    <w:p w:rsidR="00E36542" w:rsidRPr="005B33CD" w:rsidRDefault="00E36542" w:rsidP="00E36542">
      <w:pPr>
        <w:rPr>
          <w:rFonts w:ascii="Times New Roman" w:hAnsi="Times New Roman"/>
          <w:lang w:val="en-GB"/>
        </w:rPr>
      </w:pPr>
      <w:r w:rsidRPr="005B33CD">
        <w:rPr>
          <w:rFonts w:ascii="Times New Roman" w:hAnsi="Times New Roman"/>
          <w:b/>
          <w:lang w:val="en-GB"/>
        </w:rPr>
        <w:t xml:space="preserve">OSF Preprints </w:t>
      </w:r>
      <w:r w:rsidRPr="005B33CD">
        <w:rPr>
          <w:rFonts w:ascii="Times New Roman" w:hAnsi="Times New Roman"/>
          <w:lang w:val="en-GB"/>
        </w:rPr>
        <w:t>(</w:t>
      </w:r>
      <w:hyperlink r:id="rId23" w:history="1">
        <w:r w:rsidRPr="005B33CD">
          <w:rPr>
            <w:rStyle w:val="Hypertextovodkaz"/>
            <w:rFonts w:ascii="Times New Roman" w:hAnsi="Times New Roman"/>
            <w:color w:val="2E74B5" w:themeColor="accent1" w:themeShade="BF"/>
            <w:u w:val="single"/>
            <w:lang w:val="en-GB"/>
          </w:rPr>
          <w:t>https://osf.io/preprints</w:t>
        </w:r>
      </w:hyperlink>
      <w:r w:rsidRPr="005B33CD">
        <w:rPr>
          <w:rFonts w:ascii="Times New Roman" w:hAnsi="Times New Roman"/>
          <w:lang w:val="en-GB"/>
        </w:rPr>
        <w:t xml:space="preserve">) – a service integrating multiple preprint archives of various disciplines, produced by the organisation </w:t>
      </w:r>
      <w:r w:rsidRPr="005B33CD">
        <w:rPr>
          <w:rFonts w:ascii="Times New Roman" w:hAnsi="Times New Roman"/>
          <w:b/>
          <w:lang w:val="en-GB"/>
        </w:rPr>
        <w:t>Center for Open Science</w:t>
      </w:r>
      <w:r w:rsidRPr="005B33CD">
        <w:rPr>
          <w:rFonts w:ascii="Times New Roman" w:hAnsi="Times New Roman"/>
          <w:lang w:val="en-GB"/>
        </w:rPr>
        <w:t>.</w:t>
      </w:r>
    </w:p>
    <w:p w:rsidR="00E36542" w:rsidRPr="005B33CD" w:rsidRDefault="00E36542" w:rsidP="00E36542">
      <w:pPr>
        <w:rPr>
          <w:rFonts w:ascii="Times New Roman" w:hAnsi="Times New Roman"/>
          <w:lang w:val="en-GB"/>
        </w:rPr>
      </w:pPr>
      <w:r w:rsidRPr="005B33CD">
        <w:rPr>
          <w:rFonts w:ascii="Times New Roman" w:hAnsi="Times New Roman"/>
          <w:b/>
          <w:lang w:val="en-GB"/>
        </w:rPr>
        <w:t xml:space="preserve"> Repec </w:t>
      </w:r>
      <w:r w:rsidRPr="005B33CD">
        <w:rPr>
          <w:rFonts w:ascii="Times New Roman" w:hAnsi="Times New Roman"/>
          <w:lang w:val="en-GB"/>
        </w:rPr>
        <w:t>(</w:t>
      </w:r>
      <w:hyperlink r:id="rId24" w:history="1">
        <w:r w:rsidRPr="005B33CD">
          <w:rPr>
            <w:rStyle w:val="Hypertextovodkaz"/>
            <w:rFonts w:ascii="Times New Roman" w:hAnsi="Times New Roman"/>
            <w:color w:val="2E74B5" w:themeColor="accent1" w:themeShade="BF"/>
            <w:u w:val="single"/>
            <w:lang w:val="en-GB"/>
          </w:rPr>
          <w:t>http://repec.org/</w:t>
        </w:r>
      </w:hyperlink>
      <w:r w:rsidRPr="005B33CD">
        <w:rPr>
          <w:rFonts w:ascii="Times New Roman" w:hAnsi="Times New Roman"/>
          <w:lang w:val="en-GB"/>
        </w:rPr>
        <w:t xml:space="preserve">) </w:t>
      </w:r>
      <w:r w:rsidRPr="005B33CD">
        <w:rPr>
          <w:rFonts w:ascii="Times New Roman" w:hAnsi="Times New Roman"/>
          <w:b/>
          <w:lang w:val="en-GB"/>
        </w:rPr>
        <w:t xml:space="preserve">– </w:t>
      </w:r>
      <w:r w:rsidRPr="005B33CD">
        <w:rPr>
          <w:rFonts w:ascii="Times New Roman" w:hAnsi="Times New Roman"/>
          <w:lang w:val="en-GB"/>
        </w:rPr>
        <w:t>a variety of services for economics information. Making preprints available is just one of its components.</w:t>
      </w:r>
    </w:p>
    <w:p w:rsidR="00E36542" w:rsidRPr="005B33CD" w:rsidRDefault="00E36542" w:rsidP="00E36542">
      <w:pPr>
        <w:rPr>
          <w:rFonts w:ascii="Times New Roman" w:hAnsi="Times New Roman"/>
          <w:lang w:val="en-GB"/>
        </w:rPr>
      </w:pPr>
      <w:r w:rsidRPr="005B33CD">
        <w:rPr>
          <w:rFonts w:ascii="Times New Roman" w:hAnsi="Times New Roman"/>
          <w:b/>
          <w:lang w:val="en-GB"/>
        </w:rPr>
        <w:t>SSRN</w:t>
      </w:r>
      <w:r w:rsidRPr="005B33CD">
        <w:rPr>
          <w:rFonts w:ascii="Times New Roman" w:hAnsi="Times New Roman"/>
          <w:lang w:val="en-GB"/>
        </w:rPr>
        <w:t xml:space="preserve"> (</w:t>
      </w:r>
      <w:hyperlink r:id="rId25" w:history="1">
        <w:r w:rsidRPr="005B33CD">
          <w:rPr>
            <w:rStyle w:val="Hypertextovodkaz"/>
            <w:rFonts w:ascii="Times New Roman" w:hAnsi="Times New Roman"/>
            <w:color w:val="2E74B5" w:themeColor="accent1" w:themeShade="BF"/>
            <w:u w:val="single"/>
            <w:lang w:val="en-GB"/>
          </w:rPr>
          <w:t>https://www.ssrn.com/en/</w:t>
        </w:r>
      </w:hyperlink>
      <w:r w:rsidRPr="005B33CD">
        <w:rPr>
          <w:rFonts w:ascii="Times New Roman" w:hAnsi="Times New Roman"/>
          <w:lang w:val="en-GB"/>
        </w:rPr>
        <w:t xml:space="preserve">) – Social Sciences Research Network brings a number of valuable information resources from the field of social and related disciplines. This is a traditional service containing over 800 thousand documents, not only preprints, but also many other types of documents. The future of this popular platform is yet to be determined as the scientific publishing company Elsevier has </w:t>
      </w:r>
      <w:r w:rsidR="00D70311" w:rsidRPr="005B33CD">
        <w:rPr>
          <w:rFonts w:ascii="Times New Roman" w:hAnsi="Times New Roman"/>
          <w:lang w:val="en-GB"/>
        </w:rPr>
        <w:t xml:space="preserve">only recently </w:t>
      </w:r>
      <w:r w:rsidRPr="005B33CD">
        <w:rPr>
          <w:rFonts w:ascii="Times New Roman" w:hAnsi="Times New Roman"/>
          <w:lang w:val="en-GB"/>
        </w:rPr>
        <w:t>acquired it.</w:t>
      </w:r>
    </w:p>
    <w:p w:rsidR="00E36542" w:rsidRPr="005B33CD" w:rsidRDefault="00E36542" w:rsidP="00E36542">
      <w:pPr>
        <w:rPr>
          <w:rFonts w:ascii="Times New Roman" w:hAnsi="Times New Roman"/>
          <w:lang w:val="en-GB"/>
        </w:rPr>
      </w:pPr>
      <w:r w:rsidRPr="005B33CD">
        <w:rPr>
          <w:rFonts w:ascii="Times New Roman" w:hAnsi="Times New Roman"/>
          <w:b/>
          <w:lang w:val="en-GB"/>
        </w:rPr>
        <w:t xml:space="preserve">Zenodo </w:t>
      </w:r>
      <w:r w:rsidRPr="005B33CD">
        <w:rPr>
          <w:rFonts w:ascii="Times New Roman" w:hAnsi="Times New Roman"/>
          <w:lang w:val="en-GB"/>
        </w:rPr>
        <w:t>(</w:t>
      </w:r>
      <w:hyperlink r:id="rId26" w:history="1">
        <w:r w:rsidRPr="005B33CD">
          <w:rPr>
            <w:rStyle w:val="Hypertextovodkaz"/>
            <w:rFonts w:ascii="Times New Roman" w:hAnsi="Times New Roman"/>
            <w:color w:val="2E74B5" w:themeColor="accent1" w:themeShade="BF"/>
            <w:u w:val="single"/>
            <w:lang w:val="en-GB"/>
          </w:rPr>
          <w:t>https://zenodo.org/</w:t>
        </w:r>
      </w:hyperlink>
      <w:r w:rsidRPr="005B33CD">
        <w:rPr>
          <w:rFonts w:ascii="Times New Roman" w:hAnsi="Times New Roman"/>
          <w:lang w:val="en-GB"/>
        </w:rPr>
        <w:t>)</w:t>
      </w:r>
      <w:r w:rsidRPr="005B33CD">
        <w:rPr>
          <w:rFonts w:ascii="Times New Roman" w:hAnsi="Times New Roman"/>
          <w:b/>
          <w:lang w:val="en-GB"/>
        </w:rPr>
        <w:t xml:space="preserve"> – </w:t>
      </w:r>
      <w:r w:rsidRPr="005B33CD">
        <w:rPr>
          <w:rFonts w:ascii="Times New Roman" w:hAnsi="Times New Roman"/>
          <w:lang w:val="en-GB"/>
        </w:rPr>
        <w:t xml:space="preserve">is a central service for researchers who wish to spread their publications freely, but their home institutions do not create institutional repositories. In this case, the author may use the services of this archive, the creation and operation of which supported by the European Union and the organisation CERN. The documents are characterized by their diversity, so it is a rather interesting source of information for </w:t>
      </w:r>
      <w:r w:rsidR="00D70311" w:rsidRPr="005B33CD">
        <w:rPr>
          <w:rFonts w:ascii="Times New Roman" w:hAnsi="Times New Roman"/>
          <w:lang w:val="en-GB"/>
        </w:rPr>
        <w:t>numerous</w:t>
      </w:r>
      <w:r w:rsidRPr="005B33CD">
        <w:rPr>
          <w:rFonts w:ascii="Times New Roman" w:hAnsi="Times New Roman"/>
          <w:lang w:val="en-GB"/>
        </w:rPr>
        <w:t xml:space="preserve"> scientific disciplines.</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An updated list of preprint archives can be found at this address: </w:t>
      </w:r>
      <w:hyperlink r:id="rId27" w:history="1">
        <w:r w:rsidRPr="005B33CD">
          <w:rPr>
            <w:rStyle w:val="Hypertextovodkaz"/>
            <w:rFonts w:ascii="Times New Roman" w:hAnsi="Times New Roman"/>
            <w:color w:val="2E74B5" w:themeColor="accent1" w:themeShade="BF"/>
            <w:u w:val="single"/>
            <w:lang w:val="en-GB"/>
          </w:rPr>
          <w:t>http://researchpreprints.com/preprintlist/</w:t>
        </w:r>
      </w:hyperlink>
      <w:r w:rsidRPr="005B33CD">
        <w:rPr>
          <w:rFonts w:ascii="Times New Roman" w:hAnsi="Times New Roman"/>
          <w:lang w:val="en-GB"/>
        </w:rPr>
        <w:t>.</w:t>
      </w:r>
    </w:p>
    <w:p w:rsidR="00E36542" w:rsidRPr="005B33CD" w:rsidRDefault="00E36542" w:rsidP="00E36542">
      <w:pPr>
        <w:pStyle w:val="Nadpis1"/>
        <w:numPr>
          <w:ilvl w:val="0"/>
          <w:numId w:val="0"/>
        </w:numPr>
        <w:rPr>
          <w:lang w:val="en-GB"/>
        </w:rPr>
      </w:pPr>
      <w:bookmarkStart w:id="28" w:name="_Toc528912803"/>
      <w:r w:rsidRPr="005B33CD">
        <w:rPr>
          <w:lang w:val="en-GB"/>
        </w:rPr>
        <w:lastRenderedPageBreak/>
        <w:t>7</w:t>
      </w:r>
      <w:r w:rsidRPr="005B33CD">
        <w:rPr>
          <w:lang w:val="en-GB"/>
        </w:rPr>
        <w:tab/>
        <w:t>Full</w:t>
      </w:r>
      <w:r w:rsidR="002632FE" w:rsidRPr="005B33CD">
        <w:rPr>
          <w:lang w:val="en-GB"/>
        </w:rPr>
        <w:t>-</w:t>
      </w:r>
      <w:r w:rsidRPr="005B33CD">
        <w:rPr>
          <w:lang w:val="en-GB"/>
        </w:rPr>
        <w:t>text linkage services</w:t>
      </w:r>
      <w:bookmarkEnd w:id="28"/>
    </w:p>
    <w:p w:rsidR="00E36542" w:rsidRPr="005B33CD" w:rsidRDefault="00E36542" w:rsidP="00E36542">
      <w:pPr>
        <w:rPr>
          <w:rFonts w:ascii="Times New Roman" w:hAnsi="Times New Roman"/>
          <w:lang w:val="en-GB"/>
        </w:rPr>
      </w:pPr>
      <w:r w:rsidRPr="005B33CD">
        <w:rPr>
          <w:noProof/>
          <w:spacing w:val="-3"/>
        </w:rPr>
        <w:drawing>
          <wp:anchor distT="0" distB="0" distL="114300" distR="114300" simplePos="0" relativeHeight="251662336" behindDoc="1" locked="0" layoutInCell="1" allowOverlap="1" wp14:anchorId="09F0F487" wp14:editId="7BE19164">
            <wp:simplePos x="0" y="0"/>
            <wp:positionH relativeFrom="column">
              <wp:posOffset>3242346</wp:posOffset>
            </wp:positionH>
            <wp:positionV relativeFrom="paragraph">
              <wp:posOffset>2345055</wp:posOffset>
            </wp:positionV>
            <wp:extent cx="1172845" cy="249555"/>
            <wp:effectExtent l="0" t="0" r="8255" b="0"/>
            <wp:wrapTight wrapText="bothSides">
              <wp:wrapPolygon edited="0">
                <wp:start x="0" y="0"/>
                <wp:lineTo x="0" y="19786"/>
                <wp:lineTo x="21401" y="19786"/>
                <wp:lineTo x="21401" y="0"/>
                <wp:lineTo x="0" y="0"/>
              </wp:wrapPolygon>
            </wp:wrapTight>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172845" cy="249555"/>
                    </a:xfrm>
                    <a:prstGeom prst="rect">
                      <a:avLst/>
                    </a:prstGeom>
                  </pic:spPr>
                </pic:pic>
              </a:graphicData>
            </a:graphic>
          </wp:anchor>
        </w:drawing>
      </w:r>
      <w:r w:rsidRPr="005B33CD">
        <w:rPr>
          <w:rFonts w:ascii="Times New Roman" w:hAnsi="Times New Roman"/>
          <w:lang w:val="en-GB"/>
        </w:rPr>
        <w:t>With the development of Open Access and related services</w:t>
      </w:r>
      <w:r w:rsidR="002632FE" w:rsidRPr="005B33CD">
        <w:rPr>
          <w:rFonts w:ascii="Times New Roman" w:hAnsi="Times New Roman"/>
          <w:lang w:val="en-GB"/>
        </w:rPr>
        <w:t>,</w:t>
      </w:r>
      <w:r w:rsidRPr="005B33CD">
        <w:rPr>
          <w:rFonts w:ascii="Times New Roman" w:hAnsi="Times New Roman"/>
          <w:lang w:val="en-GB"/>
        </w:rPr>
        <w:t xml:space="preserve"> such as institutional repositories, subject repositories or preprint servers, a lot of published documents can be accessed legally </w:t>
      </w:r>
      <w:r w:rsidR="00DD77B0" w:rsidRPr="005B33CD">
        <w:rPr>
          <w:rFonts w:ascii="Times New Roman" w:hAnsi="Times New Roman"/>
          <w:lang w:val="en-GB"/>
        </w:rPr>
        <w:t xml:space="preserve">and </w:t>
      </w:r>
      <w:r w:rsidRPr="005B33CD">
        <w:rPr>
          <w:rFonts w:ascii="Times New Roman" w:hAnsi="Times New Roman"/>
          <w:lang w:val="en-GB"/>
        </w:rPr>
        <w:t>completely free of charge. Yet, tracking a full text version of a document is often very problematic for an inexperienced user. Also, linking to full</w:t>
      </w:r>
      <w:r w:rsidR="00DD77B0" w:rsidRPr="005B33CD">
        <w:rPr>
          <w:rFonts w:ascii="Times New Roman" w:hAnsi="Times New Roman"/>
          <w:lang w:val="en-GB"/>
        </w:rPr>
        <w:t xml:space="preserve"> </w:t>
      </w:r>
      <w:r w:rsidRPr="005B33CD">
        <w:rPr>
          <w:rFonts w:ascii="Times New Roman" w:hAnsi="Times New Roman"/>
          <w:lang w:val="en-GB"/>
        </w:rPr>
        <w:t xml:space="preserve">texts from bibliographic databases such as Web of Science or Scopus can often be complicated. However, there are technologies solving these issues. At the basic level, they could be divided into two main groups. The first of these are the so-called </w:t>
      </w:r>
      <w:r w:rsidRPr="005B33CD">
        <w:rPr>
          <w:rFonts w:ascii="Times New Roman" w:hAnsi="Times New Roman"/>
          <w:b/>
          <w:lang w:val="en-GB"/>
        </w:rPr>
        <w:t>linkage services</w:t>
      </w:r>
      <w:r w:rsidRPr="005B33CD">
        <w:rPr>
          <w:rFonts w:ascii="Times New Roman" w:hAnsi="Times New Roman"/>
          <w:lang w:val="en-GB"/>
        </w:rPr>
        <w:t>. These are paid products, acquired by libraries to make it easier for their users to navigate in</w:t>
      </w:r>
      <w:r w:rsidR="00DD77B0" w:rsidRPr="005B33CD">
        <w:rPr>
          <w:rFonts w:ascii="Times New Roman" w:hAnsi="Times New Roman"/>
          <w:lang w:val="en-GB"/>
        </w:rPr>
        <w:t xml:space="preserve"> the</w:t>
      </w:r>
      <w:r w:rsidRPr="005B33CD">
        <w:rPr>
          <w:rFonts w:ascii="Times New Roman" w:hAnsi="Times New Roman"/>
          <w:lang w:val="en-GB"/>
        </w:rPr>
        <w:t xml:space="preserve"> prepaid content. In the knowledge base, librarians mark databases to which their institution prepays access. The user then clicks on the icon (for TBU it is this icon) and immediately gets the information whether the full</w:t>
      </w:r>
      <w:r w:rsidR="00DD77B0" w:rsidRPr="005B33CD">
        <w:rPr>
          <w:rFonts w:ascii="Times New Roman" w:hAnsi="Times New Roman"/>
          <w:lang w:val="en-GB"/>
        </w:rPr>
        <w:t xml:space="preserve"> </w:t>
      </w:r>
      <w:r w:rsidRPr="005B33CD">
        <w:rPr>
          <w:rFonts w:ascii="Times New Roman" w:hAnsi="Times New Roman"/>
          <w:lang w:val="en-GB"/>
        </w:rPr>
        <w:t>text is available within the institutional subscription, or which database it ca</w:t>
      </w:r>
      <w:r w:rsidR="00DD77B0" w:rsidRPr="005B33CD">
        <w:rPr>
          <w:rFonts w:ascii="Times New Roman" w:hAnsi="Times New Roman"/>
          <w:lang w:val="en-GB"/>
        </w:rPr>
        <w:t>n</w:t>
      </w:r>
      <w:r w:rsidRPr="005B33CD">
        <w:rPr>
          <w:rFonts w:ascii="Times New Roman" w:hAnsi="Times New Roman"/>
          <w:lang w:val="en-GB"/>
        </w:rPr>
        <w:t xml:space="preserve"> found in. The most widely used technologies of this kind include SFX by ExLibris, Fulltext Finder by Ebsco, or LinkSolver offered by the Ovid database.</w:t>
      </w:r>
    </w:p>
    <w:p w:rsidR="00E36542" w:rsidRPr="005B33CD" w:rsidRDefault="00E36542" w:rsidP="00E36542">
      <w:pPr>
        <w:rPr>
          <w:rFonts w:ascii="Times New Roman" w:hAnsi="Times New Roman"/>
          <w:lang w:val="en-GB"/>
        </w:rPr>
      </w:pPr>
      <w:r w:rsidRPr="005B33CD">
        <w:rPr>
          <w:rFonts w:ascii="Times New Roman" w:hAnsi="Times New Roman"/>
          <w:lang w:val="en-GB"/>
        </w:rPr>
        <w:t>The second type of service that can help find full</w:t>
      </w:r>
      <w:r w:rsidR="00DD77B0" w:rsidRPr="005B33CD">
        <w:rPr>
          <w:rFonts w:ascii="Times New Roman" w:hAnsi="Times New Roman"/>
          <w:lang w:val="en-GB"/>
        </w:rPr>
        <w:t xml:space="preserve"> </w:t>
      </w:r>
      <w:r w:rsidRPr="005B33CD">
        <w:rPr>
          <w:rFonts w:ascii="Times New Roman" w:hAnsi="Times New Roman"/>
          <w:lang w:val="en-GB"/>
        </w:rPr>
        <w:t>texts are web applications that are available for free, and the user can download them to their browser. These services can very well monitor the presence of required articles in internet repositories, archives, etc., often leading to successful linking to the required full</w:t>
      </w:r>
      <w:r w:rsidR="00DD77B0" w:rsidRPr="005B33CD">
        <w:rPr>
          <w:rFonts w:ascii="Times New Roman" w:hAnsi="Times New Roman"/>
          <w:lang w:val="en-GB"/>
        </w:rPr>
        <w:t xml:space="preserve"> </w:t>
      </w:r>
      <w:r w:rsidRPr="005B33CD">
        <w:rPr>
          <w:rFonts w:ascii="Times New Roman" w:hAnsi="Times New Roman"/>
          <w:lang w:val="en-GB"/>
        </w:rPr>
        <w:t>text. The most popular technologies of this kind are:</w:t>
      </w:r>
    </w:p>
    <w:p w:rsidR="00E36542" w:rsidRPr="005B33CD" w:rsidRDefault="00E36542" w:rsidP="00E36542">
      <w:pPr>
        <w:rPr>
          <w:rFonts w:ascii="Times New Roman" w:hAnsi="Times New Roman"/>
          <w:lang w:val="en-GB"/>
        </w:rPr>
      </w:pPr>
      <w:r w:rsidRPr="005B33CD">
        <w:rPr>
          <w:rFonts w:ascii="Times New Roman" w:hAnsi="Times New Roman"/>
          <w:b/>
          <w:lang w:val="en-GB"/>
        </w:rPr>
        <w:t xml:space="preserve">Unpaywall </w:t>
      </w:r>
      <w:r w:rsidRPr="005B33CD">
        <w:rPr>
          <w:rFonts w:ascii="Times New Roman" w:hAnsi="Times New Roman"/>
          <w:lang w:val="en-GB"/>
        </w:rPr>
        <w:t>(</w:t>
      </w:r>
      <w:hyperlink r:id="rId29" w:history="1">
        <w:r w:rsidRPr="005B33CD">
          <w:rPr>
            <w:rStyle w:val="Hypertextovodkaz"/>
            <w:rFonts w:ascii="Times New Roman" w:hAnsi="Times New Roman"/>
            <w:color w:val="2E74B5" w:themeColor="accent1" w:themeShade="BF"/>
            <w:u w:val="single"/>
            <w:lang w:val="en-GB"/>
          </w:rPr>
          <w:t>http://unpaywall.org/</w:t>
        </w:r>
      </w:hyperlink>
      <w:r w:rsidRPr="005B33CD">
        <w:rPr>
          <w:rFonts w:ascii="Times New Roman" w:hAnsi="Times New Roman"/>
          <w:lang w:val="en-GB"/>
        </w:rPr>
        <w:t>) – a service that has a database of more than 18 million freely available articles. After downloading an add-in to their browser, the user can instantly see if Unpaywall has detected a free version of the required paper. Originally, this add-in was only available for the Mozilla Firefox browser. Now the Google Chrome version is also available. The latest novelty is</w:t>
      </w:r>
      <w:r w:rsidR="00DD77B0" w:rsidRPr="005B33CD">
        <w:rPr>
          <w:rFonts w:ascii="Times New Roman" w:hAnsi="Times New Roman"/>
          <w:lang w:val="en-GB"/>
        </w:rPr>
        <w:t xml:space="preserve"> newly </w:t>
      </w:r>
      <w:r w:rsidRPr="005B33CD">
        <w:rPr>
          <w:rFonts w:ascii="Times New Roman" w:hAnsi="Times New Roman"/>
          <w:lang w:val="en-GB"/>
        </w:rPr>
        <w:t>established intensive collaboration with the Scopus database to improve linkage of the bibliographic records contained in this database with freely available full</w:t>
      </w:r>
      <w:r w:rsidR="00DD77B0" w:rsidRPr="005B33CD">
        <w:rPr>
          <w:rFonts w:ascii="Times New Roman" w:hAnsi="Times New Roman"/>
          <w:lang w:val="en-GB"/>
        </w:rPr>
        <w:t xml:space="preserve"> </w:t>
      </w:r>
      <w:r w:rsidRPr="005B33CD">
        <w:rPr>
          <w:rFonts w:ascii="Times New Roman" w:hAnsi="Times New Roman"/>
          <w:lang w:val="en-GB"/>
        </w:rPr>
        <w:t>texts (Crisfulla, 2018).</w:t>
      </w:r>
    </w:p>
    <w:p w:rsidR="00E36542" w:rsidRPr="005B33CD" w:rsidRDefault="00E36542" w:rsidP="00E36542">
      <w:pPr>
        <w:rPr>
          <w:rFonts w:ascii="Times New Roman" w:hAnsi="Times New Roman"/>
          <w:lang w:val="en-GB"/>
        </w:rPr>
      </w:pPr>
    </w:p>
    <w:p w:rsidR="00E36542" w:rsidRPr="005B33CD" w:rsidRDefault="00E36542" w:rsidP="00E36542">
      <w:pPr>
        <w:rPr>
          <w:rFonts w:ascii="Times New Roman" w:hAnsi="Times New Roman"/>
          <w:lang w:val="en-GB"/>
        </w:rPr>
      </w:pPr>
    </w:p>
    <w:p w:rsidR="00E36542" w:rsidRPr="005B33CD" w:rsidRDefault="00E36542" w:rsidP="00E36542">
      <w:pPr>
        <w:rPr>
          <w:rFonts w:ascii="Times New Roman" w:hAnsi="Times New Roman"/>
          <w:lang w:val="en-GB"/>
        </w:rPr>
      </w:pPr>
      <w:r w:rsidRPr="005B33CD">
        <w:rPr>
          <w:rFonts w:ascii="Times New Roman" w:hAnsi="Times New Roman"/>
          <w:b/>
          <w:lang w:val="en-GB"/>
        </w:rPr>
        <w:lastRenderedPageBreak/>
        <w:t xml:space="preserve">Kopernio </w:t>
      </w:r>
      <w:r w:rsidRPr="005B33CD">
        <w:rPr>
          <w:rFonts w:ascii="Times New Roman" w:hAnsi="Times New Roman"/>
          <w:lang w:val="en-GB"/>
        </w:rPr>
        <w:t>(</w:t>
      </w:r>
      <w:hyperlink r:id="rId30" w:history="1">
        <w:r w:rsidRPr="005B33CD">
          <w:rPr>
            <w:rStyle w:val="Hypertextovodkaz"/>
            <w:rFonts w:ascii="Times New Roman" w:hAnsi="Times New Roman"/>
            <w:color w:val="2E74B5" w:themeColor="accent1" w:themeShade="BF"/>
            <w:u w:val="single"/>
            <w:lang w:val="en-GB"/>
          </w:rPr>
          <w:t>https://kopernio.com/</w:t>
        </w:r>
      </w:hyperlink>
      <w:r w:rsidRPr="005B33CD">
        <w:rPr>
          <w:rFonts w:ascii="Times New Roman" w:hAnsi="Times New Roman"/>
          <w:lang w:val="en-GB"/>
        </w:rPr>
        <w:t xml:space="preserve">) – Koperio works on a very similar principle to the above-mentioned Unpaywall service. Recently, Clarivate Analytics, which is also the owner of the prestigious Web of Science database, has purchased Koperio as a very successful product. This is why the </w:t>
      </w:r>
      <w:r w:rsidR="00DD77B0" w:rsidRPr="005B33CD">
        <w:rPr>
          <w:rFonts w:ascii="Times New Roman" w:hAnsi="Times New Roman"/>
          <w:lang w:val="en-GB"/>
        </w:rPr>
        <w:t>link</w:t>
      </w:r>
      <w:r w:rsidRPr="005B33CD">
        <w:rPr>
          <w:rFonts w:ascii="Times New Roman" w:hAnsi="Times New Roman"/>
          <w:lang w:val="en-GB"/>
        </w:rPr>
        <w:t xml:space="preserve"> between Kopernio and Web of Science is now very simple and comfortable (Adams, 2018).</w:t>
      </w:r>
    </w:p>
    <w:p w:rsidR="00E36542" w:rsidRPr="005B33CD" w:rsidRDefault="00E36542" w:rsidP="00E36542">
      <w:pPr>
        <w:rPr>
          <w:rFonts w:ascii="Times New Roman" w:hAnsi="Times New Roman"/>
          <w:lang w:val="en-GB"/>
        </w:rPr>
      </w:pPr>
      <w:r w:rsidRPr="005B33CD">
        <w:rPr>
          <w:rFonts w:ascii="Times New Roman" w:hAnsi="Times New Roman"/>
          <w:lang w:val="en-GB"/>
        </w:rPr>
        <w:t>Should all attempt</w:t>
      </w:r>
      <w:r w:rsidR="00DD77B0" w:rsidRPr="005B33CD">
        <w:rPr>
          <w:rFonts w:ascii="Times New Roman" w:hAnsi="Times New Roman"/>
          <w:lang w:val="en-GB"/>
        </w:rPr>
        <w:t>s</w:t>
      </w:r>
      <w:r w:rsidRPr="005B33CD">
        <w:rPr>
          <w:rFonts w:ascii="Times New Roman" w:hAnsi="Times New Roman"/>
          <w:lang w:val="en-GB"/>
        </w:rPr>
        <w:t xml:space="preserve"> to legally obtain a full</w:t>
      </w:r>
      <w:r w:rsidR="00DD77B0" w:rsidRPr="005B33CD">
        <w:rPr>
          <w:rFonts w:ascii="Times New Roman" w:hAnsi="Times New Roman"/>
          <w:lang w:val="en-GB"/>
        </w:rPr>
        <w:t>-</w:t>
      </w:r>
      <w:r w:rsidRPr="005B33CD">
        <w:rPr>
          <w:rFonts w:ascii="Times New Roman" w:hAnsi="Times New Roman"/>
          <w:lang w:val="en-GB"/>
        </w:rPr>
        <w:t xml:space="preserve">text version fail, scientists often resort to forbidden practices. These include the </w:t>
      </w:r>
      <w:r w:rsidRPr="005B33CD">
        <w:rPr>
          <w:rFonts w:ascii="Times New Roman" w:hAnsi="Times New Roman"/>
          <w:b/>
          <w:lang w:val="en-GB"/>
        </w:rPr>
        <w:t>Sci-hub</w:t>
      </w:r>
      <w:r w:rsidRPr="005B33CD">
        <w:rPr>
          <w:rFonts w:ascii="Times New Roman" w:hAnsi="Times New Roman"/>
          <w:lang w:val="en-GB"/>
        </w:rPr>
        <w:t xml:space="preserve"> service. This site, which often changes its URL, contains almost 70 million full</w:t>
      </w:r>
      <w:r w:rsidR="00DD77B0" w:rsidRPr="005B33CD">
        <w:rPr>
          <w:rFonts w:ascii="Times New Roman" w:hAnsi="Times New Roman"/>
          <w:lang w:val="en-GB"/>
        </w:rPr>
        <w:t xml:space="preserve"> </w:t>
      </w:r>
      <w:r w:rsidRPr="005B33CD">
        <w:rPr>
          <w:rFonts w:ascii="Times New Roman" w:hAnsi="Times New Roman"/>
          <w:lang w:val="en-GB"/>
        </w:rPr>
        <w:t>texts from virtually all major world publishers. The Sci-Hub faced several legal charges in the past</w:t>
      </w:r>
      <w:r w:rsidR="00F85D19" w:rsidRPr="005B33CD">
        <w:rPr>
          <w:rFonts w:ascii="Times New Roman" w:hAnsi="Times New Roman"/>
          <w:lang w:val="en-GB"/>
        </w:rPr>
        <w:t>. Even though</w:t>
      </w:r>
      <w:r w:rsidRPr="005B33CD">
        <w:rPr>
          <w:rFonts w:ascii="Times New Roman" w:hAnsi="Times New Roman"/>
          <w:lang w:val="en-GB"/>
        </w:rPr>
        <w:t xml:space="preserve"> the suing publishers </w:t>
      </w:r>
      <w:r w:rsidR="00F85D19" w:rsidRPr="005B33CD">
        <w:rPr>
          <w:rFonts w:ascii="Times New Roman" w:hAnsi="Times New Roman"/>
          <w:lang w:val="en-GB"/>
        </w:rPr>
        <w:t>were</w:t>
      </w:r>
      <w:r w:rsidRPr="005B33CD">
        <w:rPr>
          <w:rFonts w:ascii="Times New Roman" w:hAnsi="Times New Roman"/>
          <w:lang w:val="en-GB"/>
        </w:rPr>
        <w:t xml:space="preserve"> successful, the page has changed its URL and continues operating (Schiermeier, 2017) and as shown by statistics, it is a very useful service (Bohannon, 2016).</w:t>
      </w:r>
    </w:p>
    <w:p w:rsidR="00E36542" w:rsidRPr="005B33CD" w:rsidRDefault="00E36542" w:rsidP="00E36542">
      <w:pPr>
        <w:rPr>
          <w:rFonts w:ascii="Times New Roman" w:hAnsi="Times New Roman"/>
          <w:lang w:val="en-GB"/>
        </w:rPr>
      </w:pPr>
      <w:r w:rsidRPr="005B33CD">
        <w:rPr>
          <w:rFonts w:ascii="Times New Roman" w:hAnsi="Times New Roman"/>
          <w:lang w:val="en-GB"/>
        </w:rPr>
        <w:t>However, it is highly advisable to use library services for the most convenient, comfortable and completely legal acquisition of full</w:t>
      </w:r>
      <w:r w:rsidR="00F85D19" w:rsidRPr="005B33CD">
        <w:rPr>
          <w:rFonts w:ascii="Times New Roman" w:hAnsi="Times New Roman"/>
          <w:lang w:val="en-GB"/>
        </w:rPr>
        <w:t xml:space="preserve"> </w:t>
      </w:r>
      <w:r w:rsidRPr="005B33CD">
        <w:rPr>
          <w:rFonts w:ascii="Times New Roman" w:hAnsi="Times New Roman"/>
          <w:lang w:val="en-GB"/>
        </w:rPr>
        <w:t>texts. Through the interlibrary lending service, it i</w:t>
      </w:r>
      <w:r w:rsidR="00F85D19" w:rsidRPr="005B33CD">
        <w:rPr>
          <w:rFonts w:ascii="Times New Roman" w:hAnsi="Times New Roman"/>
          <w:lang w:val="en-GB"/>
        </w:rPr>
        <w:t>s</w:t>
      </w:r>
      <w:r w:rsidRPr="005B33CD">
        <w:rPr>
          <w:rFonts w:ascii="Times New Roman" w:hAnsi="Times New Roman"/>
          <w:lang w:val="en-GB"/>
        </w:rPr>
        <w:t xml:space="preserve"> po</w:t>
      </w:r>
      <w:r w:rsidR="00F85D19" w:rsidRPr="005B33CD">
        <w:rPr>
          <w:rFonts w:ascii="Times New Roman" w:hAnsi="Times New Roman"/>
          <w:lang w:val="en-GB"/>
        </w:rPr>
        <w:t>ss</w:t>
      </w:r>
      <w:r w:rsidRPr="005B33CD">
        <w:rPr>
          <w:rFonts w:ascii="Times New Roman" w:hAnsi="Times New Roman"/>
          <w:lang w:val="en-GB"/>
        </w:rPr>
        <w:t xml:space="preserve">ible to access even articles that are not available </w:t>
      </w:r>
      <w:r w:rsidR="00F85D19" w:rsidRPr="005B33CD">
        <w:rPr>
          <w:rFonts w:ascii="Times New Roman" w:hAnsi="Times New Roman"/>
          <w:lang w:val="en-GB"/>
        </w:rPr>
        <w:t>via</w:t>
      </w:r>
      <w:r w:rsidRPr="005B33CD">
        <w:rPr>
          <w:rFonts w:ascii="Times New Roman" w:hAnsi="Times New Roman"/>
          <w:lang w:val="en-GB"/>
        </w:rPr>
        <w:t xml:space="preserve"> standard subscriptions. </w:t>
      </w:r>
      <w:r w:rsidR="00F85D19" w:rsidRPr="005B33CD">
        <w:rPr>
          <w:rFonts w:ascii="Times New Roman" w:hAnsi="Times New Roman"/>
          <w:lang w:val="en-GB"/>
        </w:rPr>
        <w:t>It</w:t>
      </w:r>
      <w:r w:rsidRPr="005B33CD">
        <w:rPr>
          <w:rFonts w:ascii="Times New Roman" w:hAnsi="Times New Roman"/>
          <w:lang w:val="en-GB"/>
        </w:rPr>
        <w:t xml:space="preserve"> is </w:t>
      </w:r>
      <w:r w:rsidR="00F85D19" w:rsidRPr="005B33CD">
        <w:rPr>
          <w:rFonts w:ascii="Times New Roman" w:hAnsi="Times New Roman"/>
          <w:lang w:val="en-GB"/>
        </w:rPr>
        <w:t xml:space="preserve">also </w:t>
      </w:r>
      <w:r w:rsidRPr="005B33CD">
        <w:rPr>
          <w:rFonts w:ascii="Times New Roman" w:hAnsi="Times New Roman"/>
          <w:lang w:val="en-GB"/>
        </w:rPr>
        <w:t xml:space="preserve">one of the basic services the university library provides. All information is available at this address: </w:t>
      </w:r>
      <w:hyperlink r:id="rId31" w:history="1">
        <w:r w:rsidRPr="005B33CD">
          <w:rPr>
            <w:rStyle w:val="Hypertextovodkaz"/>
            <w:rFonts w:ascii="Times New Roman" w:hAnsi="Times New Roman"/>
            <w:color w:val="2E74B5" w:themeColor="accent1" w:themeShade="BF"/>
            <w:u w:val="single"/>
            <w:lang w:val="en-GB"/>
          </w:rPr>
          <w:t>https://knihovna.utb.cz/sluzby/vypujcni-sluzby/mvs/mvs-pro-jednotlivce/</w:t>
        </w:r>
      </w:hyperlink>
      <w:r w:rsidRPr="005B33CD">
        <w:rPr>
          <w:rFonts w:ascii="Times New Roman" w:hAnsi="Times New Roman"/>
          <w:color w:val="000000" w:themeColor="text1"/>
          <w:lang w:val="en-GB"/>
        </w:rPr>
        <w:t>.</w:t>
      </w:r>
    </w:p>
    <w:p w:rsidR="00E36542" w:rsidRPr="005B33CD" w:rsidRDefault="00E36542" w:rsidP="00E36542">
      <w:pPr>
        <w:pStyle w:val="Nadpis1"/>
        <w:numPr>
          <w:ilvl w:val="0"/>
          <w:numId w:val="17"/>
        </w:numPr>
        <w:rPr>
          <w:sz w:val="28"/>
          <w:lang w:val="en-GB"/>
        </w:rPr>
      </w:pPr>
      <w:bookmarkStart w:id="29" w:name="_Toc528912804"/>
      <w:bookmarkStart w:id="30" w:name="_TOC_250026"/>
      <w:r w:rsidRPr="005B33CD">
        <w:rPr>
          <w:szCs w:val="32"/>
          <w:lang w:val="en-GB"/>
        </w:rPr>
        <w:lastRenderedPageBreak/>
        <w:t>The offer of information resources in the TBU library</w:t>
      </w:r>
      <w:bookmarkEnd w:id="29"/>
      <w:r w:rsidRPr="005B33CD">
        <w:rPr>
          <w:szCs w:val="32"/>
          <w:lang w:val="en-GB"/>
        </w:rPr>
        <w:t xml:space="preserve">  </w:t>
      </w:r>
      <w:bookmarkEnd w:id="30"/>
    </w:p>
    <w:p w:rsidR="00E36542" w:rsidRPr="005B33CD" w:rsidRDefault="00E36542" w:rsidP="00E36542">
      <w:pPr>
        <w:pStyle w:val="Zkladntext"/>
        <w:rPr>
          <w:b w:val="0"/>
          <w:lang w:val="en-GB"/>
        </w:rPr>
      </w:pPr>
    </w:p>
    <w:p w:rsidR="00E36542" w:rsidRPr="005B33CD" w:rsidRDefault="00E36542" w:rsidP="00E36542">
      <w:pPr>
        <w:rPr>
          <w:rFonts w:ascii="Times New Roman" w:hAnsi="Times New Roman"/>
          <w:lang w:val="en-GB"/>
        </w:rPr>
      </w:pPr>
      <w:r w:rsidRPr="005B33CD">
        <w:rPr>
          <w:rFonts w:ascii="Times New Roman" w:hAnsi="Times New Roman"/>
          <w:lang w:val="en-GB"/>
        </w:rPr>
        <w:t>The basic function of the library is to provide quality information resources not only for study purposes, but especially for the fields of science and research. It is obvious that the offer of classic printed books is not enough for its purposes. The basic means of communication in the scientific sphere is an article in an academic journal. These have recently been transferred almost exclusively into the electronic form, and can be found in their source electronic journals, but in many cases also in online databases.</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Due to the vast amount of resources that academic libraries currently offer their users, so-called discovery systems </w:t>
      </w:r>
      <w:r w:rsidR="005B33CD" w:rsidRPr="005B33CD">
        <w:rPr>
          <w:rFonts w:ascii="Times New Roman" w:hAnsi="Times New Roman"/>
          <w:lang w:val="en-GB"/>
        </w:rPr>
        <w:t>have been</w:t>
      </w:r>
      <w:r w:rsidRPr="005B33CD">
        <w:rPr>
          <w:rFonts w:ascii="Times New Roman" w:hAnsi="Times New Roman"/>
          <w:lang w:val="en-GB"/>
        </w:rPr>
        <w:t xml:space="preserve"> emerging. These are “mega indexes” integrating all library information sources (printed and electronic) under one roof, in a very clear, intuitive interface. The TBU library has already implemented this service for its readers. The offer of information resources is as follows:</w:t>
      </w:r>
    </w:p>
    <w:p w:rsidR="00E36542" w:rsidRPr="005B33CD" w:rsidRDefault="00E36542" w:rsidP="00E36542">
      <w:pPr>
        <w:rPr>
          <w:rFonts w:ascii="Times New Roman" w:hAnsi="Times New Roman"/>
          <w:lang w:val="en-GB"/>
        </w:rPr>
      </w:pPr>
      <w:r w:rsidRPr="005B33CD">
        <w:rPr>
          <w:rFonts w:ascii="Times New Roman" w:hAnsi="Times New Roman"/>
          <w:b/>
          <w:lang w:val="en-GB"/>
        </w:rPr>
        <w:t xml:space="preserve">The portal of information resources Xerxes </w:t>
      </w:r>
      <w:r w:rsidRPr="005B33CD">
        <w:rPr>
          <w:rFonts w:ascii="Times New Roman" w:hAnsi="Times New Roman"/>
          <w:lang w:val="en-GB"/>
        </w:rPr>
        <w:t xml:space="preserve">– </w:t>
      </w:r>
      <w:hyperlink r:id="rId32">
        <w:r w:rsidRPr="005B33CD">
          <w:rPr>
            <w:rFonts w:ascii="Times New Roman" w:hAnsi="Times New Roman"/>
            <w:color w:val="2E74B5" w:themeColor="accent1" w:themeShade="BF"/>
            <w:u w:val="single" w:color="0000FF"/>
            <w:lang w:val="en-GB"/>
          </w:rPr>
          <w:t>http://portal.k.utb.cz/</w:t>
        </w:r>
      </w:hyperlink>
    </w:p>
    <w:p w:rsidR="00E36542" w:rsidRPr="005B33CD" w:rsidRDefault="00E36542" w:rsidP="00E36542">
      <w:pPr>
        <w:rPr>
          <w:rFonts w:ascii="Times New Roman" w:hAnsi="Times New Roman"/>
          <w:b/>
          <w:lang w:val="en-GB"/>
        </w:rPr>
      </w:pPr>
      <w:r w:rsidRPr="005B33CD">
        <w:rPr>
          <w:rFonts w:ascii="Times New Roman" w:hAnsi="Times New Roman"/>
          <w:b/>
          <w:lang w:val="en-GB"/>
        </w:rPr>
        <w:t>Printed and electroni</w:t>
      </w:r>
      <w:r w:rsidR="005B33CD" w:rsidRPr="005B33CD">
        <w:rPr>
          <w:rFonts w:ascii="Times New Roman" w:hAnsi="Times New Roman"/>
          <w:b/>
          <w:lang w:val="en-GB"/>
        </w:rPr>
        <w:t>c</w:t>
      </w:r>
      <w:r w:rsidRPr="005B33CD">
        <w:rPr>
          <w:rFonts w:ascii="Times New Roman" w:hAnsi="Times New Roman"/>
          <w:b/>
          <w:lang w:val="en-GB"/>
        </w:rPr>
        <w:t xml:space="preserve"> books</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The library catalogue – </w:t>
      </w:r>
      <w:hyperlink r:id="rId33">
        <w:r w:rsidRPr="005B33CD">
          <w:rPr>
            <w:rFonts w:ascii="Times New Roman" w:hAnsi="Times New Roman"/>
            <w:color w:val="2E74B5" w:themeColor="accent1" w:themeShade="BF"/>
            <w:u w:val="single" w:color="0000FF"/>
            <w:lang w:val="en-GB"/>
          </w:rPr>
          <w:t>http://katalog.k.utb.cz/</w:t>
        </w:r>
      </w:hyperlink>
    </w:p>
    <w:p w:rsidR="00E36542" w:rsidRPr="005B33CD" w:rsidRDefault="00E36542" w:rsidP="00E36542">
      <w:pPr>
        <w:rPr>
          <w:rFonts w:ascii="Times New Roman" w:hAnsi="Times New Roman"/>
          <w:lang w:val="en-GB"/>
        </w:rPr>
      </w:pPr>
      <w:r w:rsidRPr="005B33CD">
        <w:rPr>
          <w:rFonts w:ascii="Times New Roman" w:hAnsi="Times New Roman"/>
          <w:lang w:val="en-GB"/>
        </w:rPr>
        <w:t xml:space="preserve">The ebook portal - </w:t>
      </w:r>
      <w:r w:rsidRPr="005B33CD">
        <w:rPr>
          <w:rFonts w:ascii="Times New Roman" w:hAnsi="Times New Roman"/>
          <w:color w:val="2E74B5" w:themeColor="accent1" w:themeShade="BF"/>
          <w:u w:val="single" w:color="0000FF"/>
          <w:lang w:val="en-GB"/>
        </w:rPr>
        <w:t>http://</w:t>
      </w:r>
      <w:r w:rsidR="007C60E4">
        <w:rPr>
          <w:rFonts w:ascii="Times New Roman" w:hAnsi="Times New Roman"/>
          <w:color w:val="2E74B5" w:themeColor="accent1" w:themeShade="BF"/>
          <w:u w:val="single" w:color="0000FF"/>
          <w:lang w:val="en-GB"/>
        </w:rPr>
        <w:t>eknihy.k.utb.cz</w:t>
      </w:r>
    </w:p>
    <w:p w:rsidR="00E36542" w:rsidRPr="005B33CD" w:rsidRDefault="00E36542" w:rsidP="00E36542">
      <w:pPr>
        <w:rPr>
          <w:rFonts w:ascii="Times New Roman" w:hAnsi="Times New Roman"/>
          <w:b/>
          <w:lang w:val="en-GB"/>
        </w:rPr>
      </w:pPr>
      <w:r w:rsidRPr="005B33CD">
        <w:rPr>
          <w:rFonts w:ascii="Times New Roman" w:hAnsi="Times New Roman"/>
          <w:b/>
          <w:lang w:val="en-GB"/>
        </w:rPr>
        <w:t>Printed and electroni</w:t>
      </w:r>
      <w:r w:rsidR="005B33CD" w:rsidRPr="005B33CD">
        <w:rPr>
          <w:rFonts w:ascii="Times New Roman" w:hAnsi="Times New Roman"/>
          <w:b/>
          <w:lang w:val="en-GB"/>
        </w:rPr>
        <w:t>c</w:t>
      </w:r>
      <w:r w:rsidRPr="005B33CD">
        <w:rPr>
          <w:rFonts w:ascii="Times New Roman" w:hAnsi="Times New Roman"/>
          <w:b/>
          <w:lang w:val="en-GB"/>
        </w:rPr>
        <w:t xml:space="preserve"> journals</w:t>
      </w:r>
    </w:p>
    <w:p w:rsidR="00E36542" w:rsidRPr="005B33CD" w:rsidRDefault="00E36542" w:rsidP="00E36542">
      <w:pPr>
        <w:rPr>
          <w:rFonts w:ascii="Times New Roman" w:hAnsi="Times New Roman"/>
          <w:lang w:val="en-GB"/>
        </w:rPr>
      </w:pPr>
      <w:r w:rsidRPr="005B33CD">
        <w:rPr>
          <w:rFonts w:ascii="Times New Roman" w:hAnsi="Times New Roman"/>
          <w:lang w:val="en-GB"/>
        </w:rPr>
        <w:t xml:space="preserve">The library catalogue - </w:t>
      </w:r>
      <w:hyperlink r:id="rId34">
        <w:r w:rsidR="007C60E4" w:rsidRPr="005B33CD">
          <w:rPr>
            <w:rFonts w:ascii="Times New Roman" w:hAnsi="Times New Roman"/>
            <w:color w:val="2E74B5" w:themeColor="accent1" w:themeShade="BF"/>
            <w:u w:val="single" w:color="0000FF"/>
            <w:lang w:val="en-GB"/>
          </w:rPr>
          <w:t>http://katalog.k.utb.cz/</w:t>
        </w:r>
      </w:hyperlink>
      <w:bookmarkStart w:id="31" w:name="_GoBack"/>
      <w:bookmarkEnd w:id="31"/>
    </w:p>
    <w:p w:rsidR="00E36542" w:rsidRPr="005B33CD" w:rsidRDefault="00E36542" w:rsidP="00E36542">
      <w:pPr>
        <w:rPr>
          <w:rFonts w:ascii="Times New Roman" w:hAnsi="Times New Roman"/>
          <w:lang w:val="en-GB"/>
        </w:rPr>
      </w:pPr>
      <w:r w:rsidRPr="005B33CD">
        <w:rPr>
          <w:rFonts w:ascii="Times New Roman" w:hAnsi="Times New Roman"/>
          <w:lang w:val="en-GB"/>
        </w:rPr>
        <w:t xml:space="preserve">The portal of electronic journals - </w:t>
      </w:r>
      <w:r w:rsidRPr="005B33CD">
        <w:rPr>
          <w:rFonts w:ascii="Times New Roman" w:hAnsi="Times New Roman"/>
          <w:color w:val="2E74B5" w:themeColor="accent1" w:themeShade="BF"/>
          <w:u w:val="single" w:color="0000FF"/>
          <w:lang w:val="en-GB"/>
        </w:rPr>
        <w:t>http://</w:t>
      </w:r>
      <w:r w:rsidR="007C60E4">
        <w:rPr>
          <w:rFonts w:ascii="Times New Roman" w:hAnsi="Times New Roman"/>
          <w:color w:val="2E74B5" w:themeColor="accent1" w:themeShade="BF"/>
          <w:u w:val="single" w:color="0000FF"/>
          <w:lang w:val="en-GB"/>
        </w:rPr>
        <w:t>ecasopisy.k.utb.cz</w:t>
      </w:r>
    </w:p>
    <w:p w:rsidR="00E36542" w:rsidRPr="005B33CD" w:rsidRDefault="00E36542" w:rsidP="00E36542">
      <w:pPr>
        <w:rPr>
          <w:rFonts w:ascii="Times New Roman" w:hAnsi="Times New Roman"/>
          <w:b/>
          <w:lang w:val="en-GB"/>
        </w:rPr>
      </w:pPr>
      <w:r w:rsidRPr="005B33CD">
        <w:rPr>
          <w:rFonts w:ascii="Times New Roman" w:hAnsi="Times New Roman"/>
          <w:b/>
          <w:lang w:val="en-GB"/>
        </w:rPr>
        <w:t>Databases</w:t>
      </w:r>
    </w:p>
    <w:p w:rsidR="00E36542" w:rsidRPr="005B33CD" w:rsidRDefault="00E36542" w:rsidP="00E36542">
      <w:pPr>
        <w:rPr>
          <w:rFonts w:ascii="Times New Roman" w:hAnsi="Times New Roman"/>
          <w:lang w:val="en-GB"/>
        </w:rPr>
      </w:pPr>
      <w:r w:rsidRPr="005B33CD">
        <w:rPr>
          <w:rFonts w:ascii="Times New Roman" w:hAnsi="Times New Roman"/>
          <w:lang w:val="en-GB"/>
        </w:rPr>
        <w:t>List of licensed databases</w:t>
      </w:r>
      <w:r w:rsidRPr="005B33CD">
        <w:rPr>
          <w:rFonts w:ascii="Times New Roman" w:hAnsi="Times New Roman"/>
          <w:b/>
          <w:lang w:val="en-GB"/>
        </w:rPr>
        <w:t xml:space="preserve"> - </w:t>
      </w:r>
      <w:hyperlink r:id="rId35" w:history="1">
        <w:r w:rsidR="007C60E4" w:rsidRPr="006142F0">
          <w:rPr>
            <w:rStyle w:val="Hypertextovodkaz"/>
            <w:rFonts w:ascii="Times New Roman" w:hAnsi="Times New Roman"/>
            <w:color w:val="2E74B5" w:themeColor="accent1" w:themeShade="BF"/>
            <w:u w:val="single"/>
            <w:lang w:val="en-GB"/>
          </w:rPr>
          <w:t>http://portal.k.utb.cz/databases/alphabetical/</w:t>
        </w:r>
      </w:hyperlink>
    </w:p>
    <w:p w:rsidR="00E36542" w:rsidRPr="005B33CD" w:rsidRDefault="00E36542" w:rsidP="00E36542">
      <w:pPr>
        <w:rPr>
          <w:rFonts w:ascii="Times New Roman" w:hAnsi="Times New Roman"/>
          <w:lang w:val="en-GB"/>
        </w:rPr>
      </w:pPr>
      <w:r w:rsidRPr="005B33CD">
        <w:rPr>
          <w:rFonts w:ascii="Times New Roman" w:hAnsi="Times New Roman"/>
          <w:lang w:val="en-GB"/>
        </w:rPr>
        <w:t xml:space="preserve">Repository of publishing activities of TBU – </w:t>
      </w:r>
      <w:hyperlink r:id="rId36">
        <w:r w:rsidRPr="005B33CD">
          <w:rPr>
            <w:rFonts w:ascii="Times New Roman" w:hAnsi="Times New Roman"/>
            <w:color w:val="2E74B5" w:themeColor="accent1" w:themeShade="BF"/>
            <w:u w:val="single" w:color="0000FF"/>
            <w:lang w:val="en-GB"/>
          </w:rPr>
          <w:t>http://publikace.k.utb.cz/</w:t>
        </w:r>
      </w:hyperlink>
    </w:p>
    <w:p w:rsidR="00E36542" w:rsidRPr="005B33CD" w:rsidRDefault="00E36542" w:rsidP="00E36542">
      <w:pPr>
        <w:rPr>
          <w:rFonts w:ascii="Times New Roman" w:hAnsi="Times New Roman"/>
          <w:lang w:val="en-GB"/>
        </w:rPr>
      </w:pPr>
      <w:r w:rsidRPr="005B33CD">
        <w:rPr>
          <w:rFonts w:ascii="Times New Roman" w:hAnsi="Times New Roman"/>
          <w:lang w:val="en-GB"/>
        </w:rPr>
        <w:t xml:space="preserve">Repository of university theses and dissertations– </w:t>
      </w:r>
      <w:hyperlink r:id="rId37" w:history="1">
        <w:r w:rsidRPr="005B33CD">
          <w:rPr>
            <w:rStyle w:val="Hypertextovodkaz"/>
            <w:rFonts w:ascii="Times New Roman" w:hAnsi="Times New Roman"/>
            <w:color w:val="2E74B5" w:themeColor="accent1" w:themeShade="BF"/>
            <w:u w:val="single"/>
            <w:lang w:val="en-GB"/>
          </w:rPr>
          <w:t>http://digilib.k.utb.cz/</w:t>
        </w:r>
      </w:hyperlink>
    </w:p>
    <w:p w:rsidR="00E36542" w:rsidRPr="005B33CD" w:rsidRDefault="00E36542" w:rsidP="00E36542">
      <w:pPr>
        <w:rPr>
          <w:rFonts w:ascii="Times New Roman" w:hAnsi="Times New Roman"/>
          <w:lang w:val="en-GB"/>
        </w:rPr>
      </w:pPr>
      <w:r w:rsidRPr="005B33CD">
        <w:rPr>
          <w:rFonts w:ascii="Times New Roman" w:hAnsi="Times New Roman"/>
          <w:lang w:val="en-GB"/>
        </w:rPr>
        <w:t xml:space="preserve">There is also a number of </w:t>
      </w:r>
      <w:r w:rsidRPr="005B33CD">
        <w:rPr>
          <w:rFonts w:ascii="Times New Roman" w:hAnsi="Times New Roman"/>
          <w:b/>
          <w:lang w:val="en-GB"/>
        </w:rPr>
        <w:t>free resources and other types of documents available</w:t>
      </w:r>
      <w:r w:rsidRPr="005B33CD">
        <w:rPr>
          <w:rFonts w:ascii="Times New Roman" w:hAnsi="Times New Roman"/>
          <w:lang w:val="en-GB"/>
        </w:rPr>
        <w:t xml:space="preserve">.  </w:t>
      </w:r>
    </w:p>
    <w:p w:rsidR="00E36542" w:rsidRPr="005B33CD" w:rsidRDefault="00E36542" w:rsidP="00E36542">
      <w:pPr>
        <w:rPr>
          <w:rFonts w:ascii="Times New Roman" w:hAnsi="Times New Roman"/>
          <w:lang w:val="en-GB"/>
        </w:rPr>
      </w:pPr>
      <w:r w:rsidRPr="005B33CD">
        <w:rPr>
          <w:rFonts w:ascii="Times New Roman" w:hAnsi="Times New Roman"/>
          <w:lang w:val="en-GB"/>
        </w:rPr>
        <w:lastRenderedPageBreak/>
        <w:t>In case the library cannot provide the requested document (book, article, etc.), it is possible to use the interlibrary loan service, which is a standard library service. More information on:</w:t>
      </w:r>
      <w:r w:rsidRPr="005B33CD">
        <w:rPr>
          <w:rFonts w:ascii="Times New Roman" w:hAnsi="Times New Roman"/>
          <w:b/>
          <w:color w:val="0000FF"/>
          <w:lang w:val="en-GB"/>
        </w:rPr>
        <w:t xml:space="preserve"> </w:t>
      </w:r>
      <w:r w:rsidRPr="005B33CD">
        <w:rPr>
          <w:rFonts w:ascii="Times New Roman" w:hAnsi="Times New Roman"/>
          <w:color w:val="2E74B5" w:themeColor="accent1" w:themeShade="BF"/>
          <w:u w:val="single" w:color="0000FF"/>
          <w:lang w:val="en-GB"/>
        </w:rPr>
        <w:t>https://knihovna.utb.cz/en/services/loan-services/interlibrary-loans-ill/</w:t>
      </w:r>
    </w:p>
    <w:p w:rsidR="00E36542" w:rsidRPr="005B33CD" w:rsidRDefault="00E36542" w:rsidP="00E36542">
      <w:pPr>
        <w:rPr>
          <w:rFonts w:ascii="Times New Roman" w:hAnsi="Times New Roman"/>
          <w:color w:val="2E74B5" w:themeColor="accent1" w:themeShade="BF"/>
          <w:u w:val="single" w:color="0000FF"/>
          <w:lang w:val="en-GB"/>
        </w:rPr>
      </w:pPr>
    </w:p>
    <w:p w:rsidR="00E36542" w:rsidRPr="005B33CD" w:rsidRDefault="00E36542" w:rsidP="00E36542">
      <w:pPr>
        <w:pStyle w:val="Zkladntext"/>
        <w:spacing w:before="1" w:after="120" w:line="360" w:lineRule="auto"/>
        <w:ind w:right="167"/>
        <w:jc w:val="both"/>
        <w:rPr>
          <w:rFonts w:ascii="Times New Roman" w:hAnsi="Times New Roman"/>
          <w:b w:val="0"/>
          <w:lang w:val="en-GB"/>
        </w:rPr>
      </w:pPr>
    </w:p>
    <w:p w:rsidR="00E36542" w:rsidRPr="005B33CD" w:rsidRDefault="00E36542" w:rsidP="00E36542">
      <w:pPr>
        <w:pStyle w:val="Zkladntext"/>
        <w:spacing w:before="1" w:after="120" w:line="360" w:lineRule="auto"/>
        <w:ind w:right="167"/>
        <w:jc w:val="both"/>
        <w:rPr>
          <w:rFonts w:ascii="Times New Roman" w:hAnsi="Times New Roman"/>
          <w:b w:val="0"/>
          <w:lang w:val="en-GB"/>
        </w:rPr>
      </w:pPr>
    </w:p>
    <w:p w:rsidR="00E36542" w:rsidRPr="005B33CD" w:rsidRDefault="00E36542" w:rsidP="00E36542">
      <w:pPr>
        <w:rPr>
          <w:rFonts w:ascii="Times New Roman" w:hAnsi="Times New Roman"/>
          <w:lang w:val="en-GB"/>
        </w:rPr>
      </w:pPr>
    </w:p>
    <w:bookmarkEnd w:id="3"/>
    <w:bookmarkEnd w:id="4"/>
    <w:bookmarkEnd w:id="5"/>
    <w:bookmarkEnd w:id="6"/>
    <w:p w:rsidR="00E36542" w:rsidRPr="005B33CD" w:rsidRDefault="00E36542" w:rsidP="00E36542">
      <w:pPr>
        <w:rPr>
          <w:rFonts w:asciiTheme="minorHAnsi" w:hAnsiTheme="minorHAnsi"/>
          <w:lang w:val="en-GB"/>
        </w:rPr>
      </w:pPr>
      <w:r w:rsidRPr="005B33CD">
        <w:rPr>
          <w:noProof/>
        </w:rPr>
        <mc:AlternateContent>
          <mc:Choice Requires="wps">
            <w:drawing>
              <wp:anchor distT="0" distB="0" distL="114300" distR="114300" simplePos="0" relativeHeight="251660288" behindDoc="1" locked="0" layoutInCell="1" allowOverlap="1" wp14:anchorId="1793ABEE" wp14:editId="17379404">
                <wp:simplePos x="0" y="0"/>
                <wp:positionH relativeFrom="column">
                  <wp:posOffset>1351915</wp:posOffset>
                </wp:positionH>
                <wp:positionV relativeFrom="paragraph">
                  <wp:posOffset>2908300</wp:posOffset>
                </wp:positionV>
                <wp:extent cx="2875915" cy="635"/>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2875915" cy="635"/>
                        </a:xfrm>
                        <a:prstGeom prst="rect">
                          <a:avLst/>
                        </a:prstGeom>
                        <a:solidFill>
                          <a:prstClr val="white"/>
                        </a:solidFill>
                        <a:ln>
                          <a:noFill/>
                        </a:ln>
                        <a:effectLst/>
                      </wps:spPr>
                      <wps:txbx>
                        <w:txbxContent>
                          <w:p w:rsidR="00956E41" w:rsidRPr="0017382F" w:rsidRDefault="00956E41" w:rsidP="00E36542">
                            <w:pPr>
                              <w:pStyle w:val="Titulek"/>
                              <w:rPr>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793ABEE" id="_x0000_t202" coordsize="21600,21600" o:spt="202" path="m,l,21600r21600,l21600,xe">
                <v:stroke joinstyle="miter"/>
                <v:path gradientshapeok="t" o:connecttype="rect"/>
              </v:shapetype>
              <v:shape id="Textové pole 8" o:spid="_x0000_s1026" type="#_x0000_t202" style="position:absolute;left:0;text-align:left;margin-left:106.45pt;margin-top:229pt;width:226.45pt;height:.0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" stroked="f">
                <v:textbox style="mso-fit-shape-to-text:t" inset="0,0,0,0">
                  <w:txbxContent>
                    <w:p w:rsidR="00956E41" w:rsidRPr="0017382F" w:rsidRDefault="00956E41" w:rsidP="00E36542">
                      <w:pPr>
                        <w:pStyle w:val="Titulek"/>
                        <w:rPr>
                          <w:noProof/>
                        </w:rPr>
                      </w:pPr>
                    </w:p>
                  </w:txbxContent>
                </v:textbox>
              </v:shape>
            </w:pict>
          </mc:Fallback>
        </mc:AlternateContent>
      </w:r>
      <w:r w:rsidRPr="005B33CD">
        <w:rPr>
          <w:rFonts w:asciiTheme="minorHAnsi" w:hAnsiTheme="minorHAnsi"/>
          <w:noProof/>
        </w:rPr>
        <w:drawing>
          <wp:anchor distT="0" distB="0" distL="114300" distR="114300" simplePos="0" relativeHeight="251659264" behindDoc="1" locked="0" layoutInCell="1" allowOverlap="1" wp14:anchorId="4A362D07" wp14:editId="1B6A3BA3">
            <wp:simplePos x="1257300" y="5514975"/>
            <wp:positionH relativeFrom="column">
              <wp:align>center</wp:align>
            </wp:positionH>
            <wp:positionV relativeFrom="paragraph">
              <wp:posOffset>3810</wp:posOffset>
            </wp:positionV>
            <wp:extent cx="2876400" cy="2847600"/>
            <wp:effectExtent l="0" t="0" r="635"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rsidR="00E36542" w:rsidRPr="005B33CD" w:rsidRDefault="00E36542" w:rsidP="00E36542">
      <w:pPr>
        <w:pStyle w:val="Nadpis"/>
        <w:rPr>
          <w:sz w:val="32"/>
          <w:szCs w:val="32"/>
          <w:lang w:val="en-GB"/>
        </w:rPr>
      </w:pPr>
      <w:bookmarkStart w:id="32" w:name="_Toc528912805"/>
      <w:r w:rsidRPr="005B33CD">
        <w:rPr>
          <w:sz w:val="32"/>
          <w:szCs w:val="32"/>
          <w:lang w:val="en-GB"/>
        </w:rPr>
        <w:lastRenderedPageBreak/>
        <w:t>Summary</w:t>
      </w:r>
      <w:bookmarkEnd w:id="32"/>
    </w:p>
    <w:p w:rsidR="00E36542" w:rsidRPr="005B33CD" w:rsidRDefault="005B33CD" w:rsidP="00E36542">
      <w:pPr>
        <w:rPr>
          <w:rFonts w:ascii="Times New Roman" w:hAnsi="Times New Roman"/>
          <w:lang w:val="en-GB"/>
        </w:rPr>
      </w:pPr>
      <w:r>
        <w:rPr>
          <w:rFonts w:ascii="Times New Roman" w:hAnsi="Times New Roman"/>
          <w:lang w:val="en-GB"/>
        </w:rPr>
        <w:t>T</w:t>
      </w:r>
      <w:r w:rsidR="00E36542" w:rsidRPr="005B33CD">
        <w:rPr>
          <w:rFonts w:ascii="Times New Roman" w:hAnsi="Times New Roman"/>
          <w:lang w:val="en-GB"/>
        </w:rPr>
        <w:t>he chapters above</w:t>
      </w:r>
      <w:r>
        <w:rPr>
          <w:rFonts w:ascii="Times New Roman" w:hAnsi="Times New Roman"/>
          <w:lang w:val="en-GB"/>
        </w:rPr>
        <w:t xml:space="preserve"> </w:t>
      </w:r>
      <w:r w:rsidR="005D5F71">
        <w:rPr>
          <w:rFonts w:ascii="Times New Roman" w:hAnsi="Times New Roman"/>
          <w:lang w:val="en-GB"/>
        </w:rPr>
        <w:t xml:space="preserve">aimed to </w:t>
      </w:r>
      <w:r>
        <w:rPr>
          <w:rFonts w:ascii="Times New Roman" w:hAnsi="Times New Roman"/>
          <w:lang w:val="en-GB"/>
        </w:rPr>
        <w:t>provide its</w:t>
      </w:r>
      <w:r w:rsidR="00E36542" w:rsidRPr="005B33CD">
        <w:rPr>
          <w:rFonts w:ascii="Times New Roman" w:hAnsi="Times New Roman"/>
          <w:lang w:val="en-GB"/>
        </w:rPr>
        <w:t xml:space="preserve"> readers, primarily </w:t>
      </w:r>
      <w:r w:rsidR="005D5F71">
        <w:rPr>
          <w:rFonts w:ascii="Times New Roman" w:hAnsi="Times New Roman"/>
          <w:lang w:val="en-GB"/>
        </w:rPr>
        <w:t xml:space="preserve">the </w:t>
      </w:r>
      <w:r w:rsidR="00E36542" w:rsidRPr="005B33CD">
        <w:rPr>
          <w:rFonts w:ascii="Times New Roman" w:hAnsi="Times New Roman"/>
          <w:lang w:val="en-GB"/>
        </w:rPr>
        <w:t xml:space="preserve">students of doctoral study programmes at the Faculty of Management and Economics at TBU in Zlín, </w:t>
      </w:r>
      <w:r>
        <w:rPr>
          <w:rFonts w:ascii="Times New Roman" w:hAnsi="Times New Roman"/>
          <w:lang w:val="en-GB"/>
        </w:rPr>
        <w:t xml:space="preserve">with sufficient </w:t>
      </w:r>
      <w:r w:rsidR="00E36542" w:rsidRPr="005B33CD">
        <w:rPr>
          <w:rFonts w:ascii="Times New Roman" w:hAnsi="Times New Roman"/>
          <w:lang w:val="en-GB"/>
        </w:rPr>
        <w:t xml:space="preserve">knowledge </w:t>
      </w:r>
      <w:r>
        <w:rPr>
          <w:rFonts w:ascii="Times New Roman" w:hAnsi="Times New Roman"/>
          <w:lang w:val="en-GB"/>
        </w:rPr>
        <w:t>from</w:t>
      </w:r>
      <w:r w:rsidR="00E36542" w:rsidRPr="005B33CD">
        <w:rPr>
          <w:rFonts w:ascii="Times New Roman" w:hAnsi="Times New Roman"/>
          <w:lang w:val="en-GB"/>
        </w:rPr>
        <w:t xml:space="preserve"> the field of information resources. Needless to say</w:t>
      </w:r>
      <w:r>
        <w:rPr>
          <w:rFonts w:ascii="Times New Roman" w:hAnsi="Times New Roman"/>
          <w:lang w:val="en-GB"/>
        </w:rPr>
        <w:t xml:space="preserve"> that t</w:t>
      </w:r>
      <w:r w:rsidR="00E36542" w:rsidRPr="005B33CD">
        <w:rPr>
          <w:rFonts w:ascii="Times New Roman" w:hAnsi="Times New Roman"/>
          <w:lang w:val="en-GB"/>
        </w:rPr>
        <w:t xml:space="preserve">he whole process of publishing academic papers and other materials must be experienced personally. </w:t>
      </w:r>
      <w:r>
        <w:rPr>
          <w:rFonts w:ascii="Times New Roman" w:hAnsi="Times New Roman"/>
          <w:lang w:val="en-GB"/>
        </w:rPr>
        <w:t>Therefore, t</w:t>
      </w:r>
      <w:r w:rsidR="00E36542" w:rsidRPr="005B33CD">
        <w:rPr>
          <w:rFonts w:ascii="Times New Roman" w:hAnsi="Times New Roman"/>
          <w:lang w:val="en-GB"/>
        </w:rPr>
        <w:t xml:space="preserve">his study aid serves to instruct and guide the student in the correct use of information resources and their subsequent </w:t>
      </w:r>
      <w:r w:rsidR="005D5F71">
        <w:rPr>
          <w:rFonts w:ascii="Times New Roman" w:hAnsi="Times New Roman"/>
          <w:lang w:val="en-GB"/>
        </w:rPr>
        <w:t>use in</w:t>
      </w:r>
      <w:r w:rsidR="00E36542" w:rsidRPr="005B33CD">
        <w:rPr>
          <w:rFonts w:ascii="Times New Roman" w:hAnsi="Times New Roman"/>
          <w:lang w:val="en-GB"/>
        </w:rPr>
        <w:t xml:space="preserve"> </w:t>
      </w:r>
      <w:r w:rsidR="005D5F71">
        <w:rPr>
          <w:rFonts w:ascii="Times New Roman" w:hAnsi="Times New Roman"/>
          <w:lang w:val="en-GB"/>
        </w:rPr>
        <w:t xml:space="preserve">creating own scientific </w:t>
      </w:r>
      <w:r w:rsidR="00E36542" w:rsidRPr="005B33CD">
        <w:rPr>
          <w:rFonts w:ascii="Times New Roman" w:hAnsi="Times New Roman"/>
          <w:lang w:val="en-GB"/>
        </w:rPr>
        <w:t xml:space="preserve">publications. However, the research itself, the choice of </w:t>
      </w:r>
      <w:r>
        <w:rPr>
          <w:rFonts w:ascii="Times New Roman" w:hAnsi="Times New Roman"/>
          <w:lang w:val="en-GB"/>
        </w:rPr>
        <w:t xml:space="preserve">the </w:t>
      </w:r>
      <w:r w:rsidR="00E36542" w:rsidRPr="005B33CD">
        <w:rPr>
          <w:rFonts w:ascii="Times New Roman" w:hAnsi="Times New Roman"/>
          <w:lang w:val="en-GB"/>
        </w:rPr>
        <w:t>topic and its correct processing is fully within the competence of the author</w:t>
      </w:r>
      <w:r>
        <w:rPr>
          <w:rFonts w:ascii="Times New Roman" w:hAnsi="Times New Roman"/>
          <w:lang w:val="en-GB"/>
        </w:rPr>
        <w:t>s</w:t>
      </w:r>
      <w:r w:rsidR="00E36542" w:rsidRPr="005B33CD">
        <w:rPr>
          <w:rFonts w:ascii="Times New Roman" w:hAnsi="Times New Roman"/>
          <w:lang w:val="en-GB"/>
        </w:rPr>
        <w:t>. It solely depends on the author how successful they will be when publish</w:t>
      </w:r>
      <w:r>
        <w:rPr>
          <w:rFonts w:ascii="Times New Roman" w:hAnsi="Times New Roman"/>
          <w:lang w:val="en-GB"/>
        </w:rPr>
        <w:t>ing</w:t>
      </w:r>
      <w:r w:rsidR="00E36542" w:rsidRPr="005B33CD">
        <w:rPr>
          <w:rFonts w:ascii="Times New Roman" w:hAnsi="Times New Roman"/>
          <w:lang w:val="en-GB"/>
        </w:rPr>
        <w:t xml:space="preserve"> their research findings. This publication strives to be a mere, yet valuable, tool in the process.</w:t>
      </w:r>
    </w:p>
    <w:p w:rsidR="00E36542" w:rsidRPr="005B33CD" w:rsidRDefault="00E36542" w:rsidP="00E36542">
      <w:pPr>
        <w:rPr>
          <w:rFonts w:asciiTheme="minorHAnsi" w:hAnsiTheme="minorHAnsi"/>
          <w:lang w:val="en-GB"/>
        </w:rPr>
      </w:pPr>
    </w:p>
    <w:p w:rsidR="00E36542" w:rsidRPr="005B33CD" w:rsidRDefault="00E36542" w:rsidP="00E36542">
      <w:pPr>
        <w:pStyle w:val="Nadpis"/>
        <w:rPr>
          <w:rStyle w:val="Pokec"/>
          <w:sz w:val="32"/>
          <w:szCs w:val="32"/>
          <w:lang w:val="en-GB"/>
        </w:rPr>
      </w:pPr>
      <w:bookmarkStart w:id="33" w:name="_Toc528912806"/>
      <w:r w:rsidRPr="005B33CD">
        <w:rPr>
          <w:sz w:val="32"/>
          <w:szCs w:val="32"/>
          <w:lang w:val="en-GB"/>
        </w:rPr>
        <w:lastRenderedPageBreak/>
        <w:t>Bibliography</w:t>
      </w:r>
      <w:bookmarkEnd w:id="33"/>
    </w:p>
    <w:p w:rsidR="00E36542" w:rsidRPr="005B33CD" w:rsidRDefault="00E36542" w:rsidP="00E36542">
      <w:pPr>
        <w:spacing w:after="0" w:line="240" w:lineRule="auto"/>
        <w:jc w:val="left"/>
        <w:rPr>
          <w:lang w:val="en-GB"/>
        </w:rPr>
      </w:pPr>
      <w:bookmarkStart w:id="34" w:name="_Toc37577736"/>
      <w:bookmarkStart w:id="35" w:name="_Toc88120447"/>
      <w:bookmarkStart w:id="36" w:name="_Toc88120684"/>
      <w:bookmarkStart w:id="37" w:name="_Toc88120896"/>
      <w:bookmarkStart w:id="38" w:name="_Toc88121000"/>
      <w:bookmarkStart w:id="39" w:name="_Toc88121043"/>
      <w:bookmarkStart w:id="40" w:name="_Toc88121180"/>
      <w:bookmarkStart w:id="41" w:name="_Toc88121554"/>
      <w:bookmarkStart w:id="42" w:name="_Toc88121611"/>
      <w:bookmarkStart w:id="43" w:name="_Toc88121749"/>
      <w:bookmarkStart w:id="44" w:name="_Toc88122015"/>
      <w:bookmarkStart w:id="45" w:name="_Toc88124620"/>
      <w:bookmarkStart w:id="46" w:name="_Toc88124657"/>
      <w:bookmarkStart w:id="47" w:name="_Toc88124807"/>
      <w:bookmarkStart w:id="48" w:name="_Toc88125790"/>
      <w:bookmarkStart w:id="49" w:name="_Toc88126310"/>
      <w:bookmarkStart w:id="50" w:name="_Toc88126461"/>
      <w:bookmarkStart w:id="51" w:name="_Toc88126528"/>
      <w:bookmarkStart w:id="52" w:name="_Toc88126557"/>
      <w:bookmarkStart w:id="53" w:name="_Toc88126773"/>
      <w:bookmarkStart w:id="54" w:name="_Toc88126863"/>
      <w:bookmarkStart w:id="55" w:name="_Toc88127104"/>
      <w:bookmarkStart w:id="56" w:name="_Toc88127147"/>
      <w:bookmarkStart w:id="57" w:name="_Toc88128512"/>
      <w:bookmarkStart w:id="58" w:name="_Toc107634154"/>
      <w:bookmarkStart w:id="59" w:name="_Toc107635189"/>
      <w:bookmarkStart w:id="60" w:name="_Toc107635229"/>
      <w:bookmarkStart w:id="61" w:name="_Toc107635246"/>
      <w:r w:rsidRPr="005B33CD">
        <w:rPr>
          <w:lang w:val="en-GB"/>
        </w:rPr>
        <w:t xml:space="preserve">Adams, J. (2018). Clarivate Analytics acquires Kopernio, bringing one-click access to millions of research articles [Online]. In </w:t>
      </w:r>
      <w:r w:rsidRPr="005B33CD">
        <w:rPr>
          <w:i/>
          <w:iCs/>
          <w:lang w:val="en-GB"/>
        </w:rPr>
        <w:t>Science Research Connect</w:t>
      </w:r>
      <w:r w:rsidRPr="005B33CD">
        <w:rPr>
          <w:lang w:val="en-GB"/>
        </w:rPr>
        <w:t xml:space="preserve">. Retrieved from </w:t>
      </w:r>
      <w:hyperlink r:id="rId38" w:history="1">
        <w:r w:rsidRPr="005B33CD">
          <w:rPr>
            <w:rStyle w:val="Hypertextovodkaz"/>
            <w:lang w:val="en-GB"/>
          </w:rPr>
          <w:t>https://clarivate.com/blog/science-research-connect/clarivate-analytics-acquires-kopernio-bringing-one-click-access-millions-research-articles/</w:t>
        </w:r>
      </w:hyperlink>
    </w:p>
    <w:p w:rsidR="00E36542" w:rsidRPr="005B33CD" w:rsidRDefault="00E36542" w:rsidP="00E36542">
      <w:pPr>
        <w:spacing w:after="0" w:line="240" w:lineRule="auto"/>
        <w:jc w:val="left"/>
        <w:rPr>
          <w:lang w:val="en-GB"/>
        </w:rPr>
      </w:pPr>
    </w:p>
    <w:p w:rsidR="00E36542" w:rsidRPr="005B33CD" w:rsidRDefault="00E36542" w:rsidP="00E36542">
      <w:pPr>
        <w:spacing w:after="0" w:line="240" w:lineRule="auto"/>
        <w:jc w:val="left"/>
        <w:rPr>
          <w:rStyle w:val="Hypertextovodkaz"/>
          <w:lang w:val="en-GB"/>
        </w:rPr>
      </w:pPr>
      <w:r w:rsidRPr="005B33CD">
        <w:rPr>
          <w:lang w:val="en-GB"/>
        </w:rPr>
        <w:t xml:space="preserve">Bohannon, J. (2016). Who's downloading pirated papers? Everyone [Online]. </w:t>
      </w:r>
      <w:r w:rsidRPr="005B33CD">
        <w:rPr>
          <w:i/>
          <w:iCs/>
          <w:lang w:val="en-GB"/>
        </w:rPr>
        <w:t>Science</w:t>
      </w:r>
      <w:r w:rsidRPr="005B33CD">
        <w:rPr>
          <w:lang w:val="en-GB"/>
        </w:rPr>
        <w:t xml:space="preserve">, </w:t>
      </w:r>
      <w:hyperlink r:id="rId39" w:history="1">
        <w:r w:rsidRPr="005B33CD">
          <w:rPr>
            <w:rStyle w:val="Hypertextovodkaz"/>
            <w:lang w:val="en-GB"/>
          </w:rPr>
          <w:t>https://doi.org/10.1126/science.aaf5664</w:t>
        </w:r>
      </w:hyperlink>
    </w:p>
    <w:p w:rsidR="00E36542" w:rsidRPr="005B33CD" w:rsidRDefault="00E36542" w:rsidP="00E36542">
      <w:pPr>
        <w:spacing w:after="0" w:line="240" w:lineRule="auto"/>
        <w:jc w:val="left"/>
        <w:rPr>
          <w:rStyle w:val="Hypertextovodkaz"/>
          <w:lang w:val="en-GB"/>
        </w:rPr>
      </w:pPr>
    </w:p>
    <w:p w:rsidR="00E36542" w:rsidRPr="005B33CD" w:rsidRDefault="00E36542" w:rsidP="00E36542">
      <w:pPr>
        <w:spacing w:after="0" w:line="240" w:lineRule="auto"/>
        <w:jc w:val="left"/>
        <w:rPr>
          <w:rStyle w:val="Hypertextovodkaz"/>
          <w:lang w:val="en-GB"/>
        </w:rPr>
      </w:pPr>
      <w:r w:rsidRPr="005B33CD">
        <w:rPr>
          <w:lang w:val="en-GB"/>
        </w:rPr>
        <w:t xml:space="preserve">Crisfulla, P. (2018). Elsevier/Impactstory agreement will make open access articles easier to find on Scopus [Online]. In </w:t>
      </w:r>
      <w:r w:rsidRPr="005B33CD">
        <w:rPr>
          <w:i/>
          <w:iCs/>
          <w:lang w:val="en-GB"/>
        </w:rPr>
        <w:t>Library Connect</w:t>
      </w:r>
      <w:r w:rsidRPr="005B33CD">
        <w:rPr>
          <w:lang w:val="en-GB"/>
        </w:rPr>
        <w:t xml:space="preserve">. Retrieved from </w:t>
      </w:r>
      <w:hyperlink r:id="rId40" w:history="1">
        <w:r w:rsidRPr="005B33CD">
          <w:rPr>
            <w:rStyle w:val="Hypertextovodkaz"/>
            <w:lang w:val="en-GB"/>
          </w:rPr>
          <w:t>https://www.elsevier.com/connect/elsevier-impactstory-agreement-will-make-open-access-articles-easier-to-find-on-scopus</w:t>
        </w:r>
      </w:hyperlink>
    </w:p>
    <w:p w:rsidR="00E36542" w:rsidRPr="005B33CD" w:rsidRDefault="00E36542" w:rsidP="00E36542">
      <w:pPr>
        <w:spacing w:after="0" w:line="240" w:lineRule="auto"/>
        <w:jc w:val="left"/>
        <w:rPr>
          <w:rStyle w:val="Hypertextovodkaz"/>
          <w:lang w:val="en-GB"/>
        </w:rPr>
      </w:pPr>
    </w:p>
    <w:p w:rsidR="00E36542" w:rsidRPr="005B33CD" w:rsidRDefault="00E36542" w:rsidP="00E36542">
      <w:pPr>
        <w:spacing w:after="0" w:line="240" w:lineRule="auto"/>
        <w:jc w:val="left"/>
        <w:rPr>
          <w:rStyle w:val="Hypertextovodkaz"/>
          <w:lang w:val="en-GB"/>
        </w:rPr>
      </w:pPr>
      <w:r w:rsidRPr="005B33CD">
        <w:rPr>
          <w:lang w:val="en-GB"/>
        </w:rPr>
        <w:t xml:space="preserve">Fabián, O. (2012). </w:t>
      </w:r>
      <w:r w:rsidRPr="005B33CD">
        <w:rPr>
          <w:i/>
          <w:iCs/>
          <w:lang w:val="en-GB"/>
        </w:rPr>
        <w:t>Elektronické informační zdroje</w:t>
      </w:r>
      <w:r w:rsidRPr="005B33CD">
        <w:rPr>
          <w:lang w:val="en-GB"/>
        </w:rPr>
        <w:t xml:space="preserve"> [Online]. Brno: Masarykova Univerzita, Centrum NAKLIV. Retrieved from </w:t>
      </w:r>
      <w:hyperlink r:id="rId41" w:history="1">
        <w:r w:rsidRPr="005B33CD">
          <w:rPr>
            <w:rStyle w:val="Hypertextovodkaz"/>
            <w:lang w:val="en-GB"/>
          </w:rPr>
          <w:t>http://eknihy.knihovna.cz/kniha/elektronicke-informacni-zdroje</w:t>
        </w:r>
      </w:hyperlink>
    </w:p>
    <w:p w:rsidR="00E36542" w:rsidRPr="005B33CD" w:rsidRDefault="00E36542" w:rsidP="00E36542">
      <w:pPr>
        <w:spacing w:after="0" w:line="240" w:lineRule="auto"/>
        <w:jc w:val="left"/>
        <w:rPr>
          <w:rStyle w:val="Hypertextovodkaz"/>
          <w:lang w:val="en-GB"/>
        </w:rPr>
      </w:pPr>
    </w:p>
    <w:p w:rsidR="00E36542" w:rsidRPr="005B33CD" w:rsidRDefault="00E36542" w:rsidP="00E36542">
      <w:pPr>
        <w:spacing w:after="0" w:line="240" w:lineRule="auto"/>
        <w:jc w:val="left"/>
        <w:rPr>
          <w:rStyle w:val="Hypertextovodkaz"/>
          <w:lang w:val="en-GB"/>
        </w:rPr>
      </w:pPr>
      <w:r w:rsidRPr="005B33CD">
        <w:rPr>
          <w:lang w:val="en-GB"/>
        </w:rPr>
        <w:t xml:space="preserve">Halevi, G., Moed, H., &amp; Bar-Ilan, J. (2017). Suitability of Google Scholar as a source of scientific information and as a source of data for scientific evaluation—Review of the Literature [Online]. </w:t>
      </w:r>
      <w:r w:rsidRPr="005B33CD">
        <w:rPr>
          <w:i/>
          <w:iCs/>
          <w:lang w:val="en-GB"/>
        </w:rPr>
        <w:t>Journal Of Informetrics</w:t>
      </w:r>
      <w:r w:rsidRPr="005B33CD">
        <w:rPr>
          <w:lang w:val="en-GB"/>
        </w:rPr>
        <w:t xml:space="preserve">, </w:t>
      </w:r>
      <w:r w:rsidRPr="005B33CD">
        <w:rPr>
          <w:i/>
          <w:iCs/>
          <w:lang w:val="en-GB"/>
        </w:rPr>
        <w:t>11</w:t>
      </w:r>
      <w:r w:rsidRPr="005B33CD">
        <w:rPr>
          <w:lang w:val="en-GB"/>
        </w:rPr>
        <w:t xml:space="preserve">(3), 823-834. </w:t>
      </w:r>
      <w:hyperlink r:id="rId42" w:history="1">
        <w:r w:rsidRPr="005B33CD">
          <w:rPr>
            <w:rStyle w:val="Hypertextovodkaz"/>
            <w:lang w:val="en-GB"/>
          </w:rPr>
          <w:t>https://doi.org/10.1016/j.joi.2017.06.005</w:t>
        </w:r>
      </w:hyperlink>
    </w:p>
    <w:p w:rsidR="00E36542" w:rsidRPr="005B33CD" w:rsidRDefault="00E36542" w:rsidP="00E36542">
      <w:pPr>
        <w:spacing w:after="0" w:line="240" w:lineRule="auto"/>
        <w:jc w:val="left"/>
        <w:rPr>
          <w:lang w:val="en-GB"/>
        </w:rPr>
      </w:pPr>
    </w:p>
    <w:p w:rsidR="00E36542" w:rsidRPr="005B33CD" w:rsidRDefault="00E36542" w:rsidP="00E36542">
      <w:pPr>
        <w:spacing w:after="0" w:line="240" w:lineRule="auto"/>
        <w:jc w:val="left"/>
        <w:rPr>
          <w:lang w:val="en-GB"/>
        </w:rPr>
      </w:pPr>
      <w:r w:rsidRPr="005B33CD">
        <w:rPr>
          <w:lang w:val="en-GB"/>
        </w:rPr>
        <w:t xml:space="preserve">Schiermeier, Q. (2017). US court grants Elsevier millions in damages from Sci-Hub [Online]. </w:t>
      </w:r>
      <w:r w:rsidRPr="005B33CD">
        <w:rPr>
          <w:i/>
          <w:iCs/>
          <w:lang w:val="en-GB"/>
        </w:rPr>
        <w:t>Nature</w:t>
      </w:r>
      <w:r w:rsidRPr="005B33CD">
        <w:rPr>
          <w:lang w:val="en-GB"/>
        </w:rPr>
        <w:t xml:space="preserve">, -. </w:t>
      </w:r>
      <w:hyperlink r:id="rId43" w:history="1">
        <w:r w:rsidRPr="005B33CD">
          <w:rPr>
            <w:rStyle w:val="Hypertextovodkaz"/>
            <w:lang w:val="en-GB"/>
          </w:rPr>
          <w:t>https://doi.org/10.1038/nature.2017.22196</w:t>
        </w:r>
      </w:hyperlink>
    </w:p>
    <w:p w:rsidR="00E36542" w:rsidRPr="005B33CD" w:rsidRDefault="00E36542" w:rsidP="00E36542">
      <w:pPr>
        <w:spacing w:after="0" w:line="240" w:lineRule="auto"/>
        <w:jc w:val="left"/>
        <w:rPr>
          <w:lang w:val="en-GB"/>
        </w:rPr>
      </w:pPr>
    </w:p>
    <w:p w:rsidR="00E36542" w:rsidRPr="005B33CD" w:rsidRDefault="00E36542" w:rsidP="00E36542">
      <w:pPr>
        <w:spacing w:after="0" w:line="240" w:lineRule="auto"/>
        <w:jc w:val="left"/>
        <w:rPr>
          <w:rStyle w:val="Hypertextovodkaz"/>
          <w:lang w:val="en-GB"/>
        </w:rPr>
      </w:pPr>
    </w:p>
    <w:p w:rsidR="00E36542" w:rsidRPr="005B33CD" w:rsidRDefault="00E36542" w:rsidP="00E36542">
      <w:pPr>
        <w:spacing w:after="0" w:line="240" w:lineRule="auto"/>
        <w:jc w:val="left"/>
        <w:rPr>
          <w:rStyle w:val="Hypertextovodkaz"/>
          <w:lang w:val="en-GB"/>
        </w:rPr>
      </w:pPr>
    </w:p>
    <w:p w:rsidR="00E36542" w:rsidRPr="005B33CD" w:rsidRDefault="00E36542" w:rsidP="00E36542">
      <w:pPr>
        <w:spacing w:after="0" w:line="240" w:lineRule="auto"/>
        <w:jc w:val="left"/>
        <w:rPr>
          <w:lang w:val="en-GB"/>
        </w:rPr>
      </w:pPr>
    </w:p>
    <w:p w:rsidR="00E36542" w:rsidRPr="005B33CD" w:rsidRDefault="00E36542" w:rsidP="00E36542">
      <w:pPr>
        <w:spacing w:after="0" w:line="240" w:lineRule="auto"/>
        <w:jc w:val="left"/>
        <w:rPr>
          <w:lang w:val="en-GB"/>
        </w:rPr>
      </w:pPr>
    </w:p>
    <w:p w:rsidR="00E36542" w:rsidRPr="005B33CD" w:rsidRDefault="00E36542" w:rsidP="00E36542">
      <w:pPr>
        <w:spacing w:after="0" w:line="240" w:lineRule="auto"/>
        <w:jc w:val="left"/>
        <w:rPr>
          <w:lang w:val="en-GB"/>
        </w:rPr>
      </w:pPr>
    </w:p>
    <w:p w:rsidR="00E36542" w:rsidRPr="005B33CD" w:rsidRDefault="00E36542" w:rsidP="00E36542">
      <w:pPr>
        <w:spacing w:after="0" w:line="240" w:lineRule="auto"/>
        <w:jc w:val="left"/>
        <w:rPr>
          <w:lang w:val="en-GB"/>
        </w:rPr>
      </w:pPr>
    </w:p>
    <w:p w:rsidR="00E36542" w:rsidRPr="005B33CD" w:rsidRDefault="00E36542" w:rsidP="00E36542">
      <w:pPr>
        <w:spacing w:after="0" w:line="240" w:lineRule="auto"/>
        <w:jc w:val="left"/>
        <w:rPr>
          <w:lang w:val="en-GB"/>
        </w:rPr>
      </w:pPr>
    </w:p>
    <w:p w:rsidR="00E36542" w:rsidRPr="005B33CD" w:rsidRDefault="00E36542" w:rsidP="00E36542">
      <w:pPr>
        <w:spacing w:after="0" w:line="240" w:lineRule="auto"/>
        <w:jc w:val="left"/>
        <w:rPr>
          <w:lang w:val="en-GB"/>
        </w:rPr>
      </w:pPr>
    </w:p>
    <w:p w:rsidR="00E36542" w:rsidRPr="005B33CD" w:rsidRDefault="00E36542" w:rsidP="00E36542">
      <w:pPr>
        <w:spacing w:after="0" w:line="240" w:lineRule="auto"/>
        <w:jc w:val="left"/>
        <w:rPr>
          <w:lang w:val="en-GB"/>
        </w:rPr>
      </w:pPr>
    </w:p>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tbl>
      <w:tblPr>
        <w:tblW w:w="8859" w:type="dxa"/>
        <w:tblCellMar>
          <w:left w:w="0" w:type="dxa"/>
          <w:right w:w="70" w:type="dxa"/>
        </w:tblCellMar>
        <w:tblLook w:val="0000" w:firstRow="0" w:lastRow="0" w:firstColumn="0" w:lastColumn="0" w:noHBand="0" w:noVBand="0"/>
      </w:tblPr>
      <w:tblGrid>
        <w:gridCol w:w="634"/>
        <w:gridCol w:w="170"/>
        <w:gridCol w:w="8055"/>
      </w:tblGrid>
      <w:tr w:rsidR="00E36542" w:rsidRPr="005B33CD" w:rsidTr="00956E41">
        <w:tc>
          <w:tcPr>
            <w:tcW w:w="0" w:type="auto"/>
            <w:noWrap/>
          </w:tcPr>
          <w:p w:rsidR="00E36542" w:rsidRPr="005B33CD" w:rsidRDefault="00E36542" w:rsidP="00956E41">
            <w:pPr>
              <w:spacing w:after="0" w:line="240" w:lineRule="auto"/>
              <w:jc w:val="left"/>
              <w:rPr>
                <w:rFonts w:asciiTheme="minorHAnsi" w:hAnsiTheme="minorHAnsi"/>
                <w:lang w:val="en-GB"/>
              </w:rPr>
            </w:pPr>
          </w:p>
        </w:tc>
        <w:tc>
          <w:tcPr>
            <w:tcW w:w="170" w:type="dxa"/>
          </w:tcPr>
          <w:p w:rsidR="00E36542" w:rsidRPr="005B33CD" w:rsidRDefault="00E36542" w:rsidP="00956E41">
            <w:pPr>
              <w:pStyle w:val="Bezodstavce"/>
              <w:rPr>
                <w:rFonts w:asciiTheme="minorHAnsi" w:hAnsiTheme="minorHAnsi"/>
                <w:lang w:val="en-GB"/>
              </w:rPr>
            </w:pPr>
          </w:p>
        </w:tc>
        <w:tc>
          <w:tcPr>
            <w:tcW w:w="8055" w:type="dxa"/>
          </w:tcPr>
          <w:p w:rsidR="00E36542" w:rsidRPr="005B33CD" w:rsidRDefault="00E36542" w:rsidP="00956E41">
            <w:pPr>
              <w:pStyle w:val="Bezodstavce"/>
              <w:rPr>
                <w:rFonts w:asciiTheme="minorHAnsi" w:hAnsiTheme="minorHAnsi"/>
                <w:lang w:val="en-GB"/>
              </w:rPr>
            </w:pPr>
          </w:p>
        </w:tc>
      </w:tr>
    </w:tbl>
    <w:p w:rsidR="00E36542" w:rsidRPr="005B33CD" w:rsidRDefault="00E36542" w:rsidP="00E36542">
      <w:pPr>
        <w:rPr>
          <w:rFonts w:asciiTheme="minorHAnsi" w:hAnsiTheme="minorHAnsi"/>
          <w:lang w:val="en-GB"/>
        </w:rPr>
      </w:pPr>
    </w:p>
    <w:p w:rsidR="00E36542" w:rsidRPr="005B33CD" w:rsidRDefault="00E36542" w:rsidP="00E36542">
      <w:pPr>
        <w:rPr>
          <w:rFonts w:asciiTheme="minorHAnsi" w:hAnsiTheme="minorHAnsi"/>
          <w:lang w:val="en-GB"/>
        </w:rPr>
      </w:pPr>
      <w:bookmarkStart w:id="62" w:name="_Toc420374803"/>
    </w:p>
    <w:bookmarkEnd w:id="62"/>
    <w:p w:rsidR="00E36542" w:rsidRPr="005B33CD" w:rsidRDefault="00E36542" w:rsidP="00E36542">
      <w:pPr>
        <w:rPr>
          <w:lang w:val="en-GB"/>
        </w:rPr>
        <w:sectPr w:rsidR="00E36542" w:rsidRPr="005B33CD" w:rsidSect="00956E41">
          <w:headerReference w:type="default" r:id="rId44"/>
          <w:footerReference w:type="default" r:id="rId45"/>
          <w:pgSz w:w="11907" w:h="16840" w:code="9"/>
          <w:pgMar w:top="1701" w:right="1134" w:bottom="1134" w:left="1134" w:header="567" w:footer="0" w:gutter="851"/>
          <w:cols w:space="720"/>
          <w:docGrid w:linePitch="326"/>
        </w:sectPr>
      </w:pPr>
    </w:p>
    <w:p w:rsidR="00E36542" w:rsidRPr="005B33CD" w:rsidRDefault="00E36542" w:rsidP="00E36542">
      <w:pPr>
        <w:rPr>
          <w:rFonts w:asciiTheme="minorHAnsi" w:hAnsiTheme="minorHAnsi"/>
          <w:lang w:val="en-GB"/>
        </w:rPr>
      </w:pPr>
    </w:p>
    <w:p w:rsidR="00E36542" w:rsidRPr="005B33CD" w:rsidRDefault="00E36542" w:rsidP="00E36542">
      <w:pPr>
        <w:rPr>
          <w:sz w:val="32"/>
          <w:szCs w:val="32"/>
          <w:lang w:val="en-GB"/>
        </w:rPr>
        <w:sectPr w:rsidR="00E36542" w:rsidRPr="005B33CD" w:rsidSect="00956E41">
          <w:headerReference w:type="default" r:id="rId46"/>
          <w:footerReference w:type="default" r:id="rId47"/>
          <w:type w:val="continuous"/>
          <w:pgSz w:w="11907" w:h="16840" w:code="9"/>
          <w:pgMar w:top="1701" w:right="1134" w:bottom="1134" w:left="1134" w:header="850" w:footer="0" w:gutter="851"/>
          <w:pgNumType w:start="0"/>
          <w:cols w:space="720"/>
          <w:docGrid w:linePitch="326"/>
        </w:sectPr>
      </w:pPr>
    </w:p>
    <w:p w:rsidR="00E36542" w:rsidRPr="005B33CD" w:rsidRDefault="00E36542" w:rsidP="00E36542">
      <w:pPr>
        <w:rPr>
          <w:lang w:val="en-GB"/>
        </w:rPr>
      </w:pPr>
    </w:p>
    <w:p w:rsidR="00E36542" w:rsidRPr="005B33CD" w:rsidRDefault="00E36542" w:rsidP="00E36542">
      <w:pPr>
        <w:rPr>
          <w:rFonts w:asciiTheme="minorHAnsi" w:hAnsiTheme="minorHAnsi"/>
          <w:lang w:val="en-GB"/>
        </w:rPr>
      </w:pPr>
    </w:p>
    <w:p w:rsidR="00956E41" w:rsidRPr="005B33CD" w:rsidRDefault="00956E41">
      <w:pPr>
        <w:rPr>
          <w:lang w:val="en-GB"/>
        </w:rPr>
      </w:pPr>
    </w:p>
    <w:sectPr w:rsidR="00956E41" w:rsidRPr="005B33CD" w:rsidSect="00956E41">
      <w:headerReference w:type="default" r:id="rId48"/>
      <w:type w:val="continuous"/>
      <w:pgSz w:w="11907" w:h="16840" w:code="9"/>
      <w:pgMar w:top="1701" w:right="1134" w:bottom="1134" w:left="1134" w:header="510" w:footer="0" w:gutter="85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98D" w:rsidRDefault="006F098D">
      <w:pPr>
        <w:spacing w:after="0" w:line="240" w:lineRule="auto"/>
      </w:pPr>
      <w:r>
        <w:separator/>
      </w:r>
    </w:p>
  </w:endnote>
  <w:endnote w:type="continuationSeparator" w:id="0">
    <w:p w:rsidR="006F098D" w:rsidRDefault="006F09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E41" w:rsidRDefault="00956E41">
    <w:pPr>
      <w:pStyle w:val="Zpat"/>
    </w:pPr>
    <w:r w:rsidRPr="00096160">
      <w:rPr>
        <w:noProof/>
      </w:rPr>
      <w:drawing>
        <wp:anchor distT="0" distB="0" distL="114300" distR="114300" simplePos="0" relativeHeight="251661312" behindDoc="0" locked="0" layoutInCell="1" allowOverlap="1" wp14:anchorId="53246DDC" wp14:editId="379778B3">
          <wp:simplePos x="0" y="0"/>
          <wp:positionH relativeFrom="column">
            <wp:posOffset>-259811</wp:posOffset>
          </wp:positionH>
          <wp:positionV relativeFrom="paragraph">
            <wp:posOffset>60440</wp:posOffset>
          </wp:positionV>
          <wp:extent cx="5322498" cy="1185262"/>
          <wp:effectExtent l="0" t="0" r="0" b="0"/>
          <wp:wrapTopAndBottom/>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325458" cy="1185921"/>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E41" w:rsidRDefault="00956E41">
    <w:pPr>
      <w:pStyle w:val="Zpat"/>
      <w:rPr>
        <w:b/>
        <w:noProof/>
        <w:sz w:val="22"/>
        <w:szCs w:val="22"/>
      </w:rPr>
    </w:pPr>
    <w:r w:rsidRPr="00DB7F03">
      <w:rPr>
        <w:b/>
        <w:noProof/>
        <w:sz w:val="22"/>
        <w:szCs w:val="22"/>
      </w:rPr>
      <w:t>Strateg</w:t>
    </w:r>
    <w:r>
      <w:rPr>
        <w:b/>
        <w:noProof/>
        <w:sz w:val="22"/>
        <w:szCs w:val="22"/>
      </w:rPr>
      <w:t>ic project at TBU in Zlín</w:t>
    </w:r>
    <w:r w:rsidRPr="00DB7F03">
      <w:rPr>
        <w:b/>
        <w:noProof/>
        <w:sz w:val="22"/>
        <w:szCs w:val="22"/>
      </w:rPr>
      <w:t xml:space="preserve">, reg. </w:t>
    </w:r>
    <w:r>
      <w:rPr>
        <w:b/>
        <w:noProof/>
        <w:sz w:val="22"/>
        <w:szCs w:val="22"/>
      </w:rPr>
      <w:t>no</w:t>
    </w:r>
    <w:r w:rsidRPr="00DB7F03">
      <w:rPr>
        <w:b/>
        <w:noProof/>
        <w:sz w:val="22"/>
        <w:szCs w:val="22"/>
      </w:rPr>
      <w:t>. CZ.02.2.69/0.0/0.0/16_015/0002204</w:t>
    </w:r>
  </w:p>
  <w:p w:rsidR="00956E41" w:rsidRDefault="00956E41">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E41" w:rsidRDefault="00956E41">
    <w:r>
      <w:rPr>
        <w:noProof/>
      </w:rPr>
      <w:drawing>
        <wp:anchor distT="0" distB="0" distL="114300" distR="114300" simplePos="0" relativeHeight="251662336" behindDoc="1" locked="0" layoutInCell="1" allowOverlap="1" wp14:anchorId="5BC4CE51" wp14:editId="282BD8F6">
          <wp:simplePos x="0" y="0"/>
          <wp:positionH relativeFrom="column">
            <wp:posOffset>-40640</wp:posOffset>
          </wp:positionH>
          <wp:positionV relativeFrom="paragraph">
            <wp:posOffset>-690880</wp:posOffset>
          </wp:positionV>
          <wp:extent cx="5322570" cy="1183005"/>
          <wp:effectExtent l="0" t="0" r="0" b="0"/>
          <wp:wrapTight wrapText="bothSides">
            <wp:wrapPolygon edited="0">
              <wp:start x="0" y="0"/>
              <wp:lineTo x="0" y="21217"/>
              <wp:lineTo x="21492" y="21217"/>
              <wp:lineTo x="21492" y="0"/>
              <wp:lineTo x="0" y="0"/>
            </wp:wrapPolygon>
          </wp:wrapTight>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22570" cy="1183005"/>
                  </a:xfrm>
                  <a:prstGeom prst="rect">
                    <a:avLst/>
                  </a:prstGeom>
                  <a:noFill/>
                </pic:spPr>
              </pic:pic>
            </a:graphicData>
          </a:graphic>
        </wp:anchor>
      </w:drawing>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E41" w:rsidRPr="003C21C5" w:rsidRDefault="00956E41" w:rsidP="00956E41">
    <w:pPr>
      <w:pStyle w:val="Zpat"/>
      <w:rPr>
        <w:rFonts w:asciiTheme="minorHAnsi" w:hAnsiTheme="minorHAnsi"/>
        <w:color w:val="FFFFFF" w:themeColor="background1"/>
      </w:rPr>
    </w:pPr>
    <w:r>
      <w:rPr>
        <w:noProof/>
      </w:rPr>
      <w:drawing>
        <wp:inline distT="0" distB="0" distL="0" distR="0" wp14:anchorId="17A857DA" wp14:editId="303EF5C7">
          <wp:extent cx="5580380" cy="1237615"/>
          <wp:effectExtent l="0" t="0" r="1270" b="635"/>
          <wp:docPr id="10" name="Obrázek 10" descr="http://www.msmt.cz/uploads/OP_VVV/Pravidla_pro_publicitu/logolinky/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12376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98D" w:rsidRDefault="006F098D">
      <w:pPr>
        <w:spacing w:after="0" w:line="240" w:lineRule="auto"/>
      </w:pPr>
      <w:r>
        <w:separator/>
      </w:r>
    </w:p>
  </w:footnote>
  <w:footnote w:type="continuationSeparator" w:id="0">
    <w:p w:rsidR="006F098D" w:rsidRDefault="006F09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E41" w:rsidRPr="003E2B7E" w:rsidRDefault="00956E41" w:rsidP="00956E41">
    <w:pPr>
      <w:pStyle w:val="Zhlav"/>
      <w:spacing w:after="0" w:line="240" w:lineRule="auto"/>
      <w:jc w:val="center"/>
      <w:rPr>
        <w:noProof/>
      </w:rPr>
    </w:pPr>
    <w:r w:rsidRPr="00096160">
      <w:rPr>
        <w:noProof/>
      </w:rPr>
      <w:drawing>
        <wp:anchor distT="0" distB="0" distL="114300" distR="114300" simplePos="0" relativeHeight="251659264" behindDoc="1" locked="0" layoutInCell="1" allowOverlap="1" wp14:anchorId="48FE3475" wp14:editId="5B2F46A4">
          <wp:simplePos x="0" y="0"/>
          <wp:positionH relativeFrom="column">
            <wp:posOffset>2768600</wp:posOffset>
          </wp:positionH>
          <wp:positionV relativeFrom="paragraph">
            <wp:posOffset>170815</wp:posOffset>
          </wp:positionV>
          <wp:extent cx="3325495" cy="1171575"/>
          <wp:effectExtent l="0" t="0" r="8255" b="9525"/>
          <wp:wrapTight wrapText="bothSides">
            <wp:wrapPolygon edited="0">
              <wp:start x="0" y="0"/>
              <wp:lineTo x="0" y="21424"/>
              <wp:lineTo x="21530" y="21424"/>
              <wp:lineTo x="21530"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t="63867"/>
                  <a:stretch/>
                </pic:blipFill>
                <pic:spPr bwMode="auto">
                  <a:xfrm>
                    <a:off x="0" y="0"/>
                    <a:ext cx="3325495" cy="117157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096160">
      <w:rPr>
        <w:noProof/>
      </w:rPr>
      <w:drawing>
        <wp:anchor distT="0" distB="0" distL="114300" distR="114300" simplePos="0" relativeHeight="251660288" behindDoc="0" locked="0" layoutInCell="1" allowOverlap="1" wp14:anchorId="3FB5EF20" wp14:editId="41A36788">
          <wp:simplePos x="0" y="0"/>
          <wp:positionH relativeFrom="column">
            <wp:posOffset>187325</wp:posOffset>
          </wp:positionH>
          <wp:positionV relativeFrom="paragraph">
            <wp:posOffset>-137160</wp:posOffset>
          </wp:positionV>
          <wp:extent cx="2462530" cy="1400175"/>
          <wp:effectExtent l="0" t="0" r="0" b="9525"/>
          <wp:wrapNone/>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b="37975"/>
                  <a:stretch/>
                </pic:blipFill>
                <pic:spPr bwMode="auto">
                  <a:xfrm>
                    <a:off x="0" y="0"/>
                    <a:ext cx="2462530" cy="1400175"/>
                  </a:xfrm>
                  <a:prstGeom prst="rect">
                    <a:avLst/>
                  </a:prstGeom>
                  <a:ln>
                    <a:noFill/>
                  </a:ln>
                  <a:extLst>
                    <a:ext uri="{53640926-AAD7-44D8-BBD7-CCE9431645EC}">
                      <a14:shadowObscured xmlns:a14="http://schemas.microsoft.com/office/drawing/2010/main"/>
                    </a:ext>
                  </a:extLst>
                </pic:spPr>
              </pic:pic>
            </a:graphicData>
          </a:graphic>
        </wp:anchor>
      </w:drawing>
    </w:r>
    <w:r w:rsidRPr="00096160">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B45F0A"/>
      </w:rPr>
      <w:id w:val="586661017"/>
      <w:docPartObj>
        <w:docPartGallery w:val="Page Numbers (Top of Page)"/>
        <w:docPartUnique/>
      </w:docPartObj>
    </w:sdtPr>
    <w:sdtEndPr>
      <w:rPr>
        <w:b/>
      </w:rPr>
    </w:sdtEndPr>
    <w:sdtContent>
      <w:p w:rsidR="00956E41" w:rsidRPr="00DA74E5" w:rsidRDefault="00956E41" w:rsidP="00956E41">
        <w:pPr>
          <w:pStyle w:val="Zhlav"/>
          <w:tabs>
            <w:tab w:val="clear" w:pos="9072"/>
          </w:tabs>
          <w:ind w:left="-1843" w:right="-568"/>
          <w:jc w:val="right"/>
          <w:rPr>
            <w:color w:val="B45F0A"/>
          </w:rPr>
        </w:pPr>
        <w:r w:rsidRPr="000B2F57">
          <w:rPr>
            <w:b/>
            <w:noProof/>
            <w:color w:val="C3C3B9"/>
          </w:rPr>
          <mc:AlternateContent>
            <mc:Choice Requires="wps">
              <w:drawing>
                <wp:anchor distT="0" distB="0" distL="114300" distR="114300" simplePos="0" relativeHeight="251657216" behindDoc="1" locked="0" layoutInCell="1" allowOverlap="1" wp14:anchorId="34C79C22" wp14:editId="68BD8204">
                  <wp:simplePos x="0" y="0"/>
                  <wp:positionH relativeFrom="column">
                    <wp:posOffset>-1013460</wp:posOffset>
                  </wp:positionH>
                  <wp:positionV relativeFrom="paragraph">
                    <wp:posOffset>284480</wp:posOffset>
                  </wp:positionV>
                  <wp:extent cx="7049135" cy="0"/>
                  <wp:effectExtent l="0" t="0" r="37465" b="19050"/>
                  <wp:wrapNone/>
                  <wp:docPr id="46" name="Přímá spojnice 46"/>
                  <wp:cNvGraphicFramePr/>
                  <a:graphic xmlns:a="http://schemas.openxmlformats.org/drawingml/2006/main">
                    <a:graphicData uri="http://schemas.microsoft.com/office/word/2010/wordprocessingShape">
                      <wps:wsp>
                        <wps:cNvCnPr/>
                        <wps:spPr>
                          <a:xfrm>
                            <a:off x="0" y="0"/>
                            <a:ext cx="7049135"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2F87B2B" id="Přímá spojnice 46" o:spid="_x0000_s1026" style="position:absolute;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9.8pt,22.4pt" to="475.2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" strokecolor="#c3c3b9" strokeweight="1pt">
                  <v:stroke joinstyle="miter"/>
                </v:line>
              </w:pict>
            </mc:Fallback>
          </mc:AlternateContent>
        </w:r>
        <w:r w:rsidRPr="000B2F57">
          <w:rPr>
            <w:noProof/>
            <w:color w:val="C3C3B9"/>
          </w:rPr>
          <w:drawing>
            <wp:anchor distT="0" distB="0" distL="114300" distR="114300" simplePos="0" relativeHeight="251658240" behindDoc="0" locked="0" layoutInCell="1" allowOverlap="1" wp14:anchorId="4931C019" wp14:editId="14A36776">
              <wp:simplePos x="0" y="0"/>
              <wp:positionH relativeFrom="column">
                <wp:posOffset>-1000760</wp:posOffset>
              </wp:positionH>
              <wp:positionV relativeFrom="page">
                <wp:posOffset>153035</wp:posOffset>
              </wp:positionV>
              <wp:extent cx="622935" cy="616585"/>
              <wp:effectExtent l="0" t="0" r="5715" b="0"/>
              <wp:wrapThrough wrapText="bothSides">
                <wp:wrapPolygon edited="0">
                  <wp:start x="0" y="0"/>
                  <wp:lineTo x="0" y="20688"/>
                  <wp:lineTo x="21138" y="20688"/>
                  <wp:lineTo x="21138"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C62FC">
          <w:t xml:space="preserve"> </w:t>
        </w:r>
        <w:r w:rsidRPr="003C62FC">
          <w:rPr>
            <w:color w:val="B45F0A"/>
            <w:lang w:val="en-GB"/>
          </w:rPr>
          <w:t xml:space="preserve">Introduction to information </w:t>
        </w:r>
        <w:r>
          <w:rPr>
            <w:color w:val="B45F0A"/>
            <w:lang w:val="en-GB"/>
          </w:rPr>
          <w:t>re</w:t>
        </w:r>
        <w:r w:rsidRPr="003C62FC">
          <w:rPr>
            <w:color w:val="B45F0A"/>
            <w:lang w:val="en-GB"/>
          </w:rPr>
          <w:t xml:space="preserve">sources </w:t>
        </w:r>
        <w:r w:rsidRPr="008C6030">
          <w:rPr>
            <w:b/>
            <w:color w:val="B45F0A"/>
          </w:rPr>
          <w:fldChar w:fldCharType="begin"/>
        </w:r>
        <w:r w:rsidRPr="008C6030">
          <w:rPr>
            <w:b/>
            <w:color w:val="B45F0A"/>
          </w:rPr>
          <w:instrText>PAGE   \* MERGEFORMAT</w:instrText>
        </w:r>
        <w:r w:rsidRPr="008C6030">
          <w:rPr>
            <w:b/>
            <w:color w:val="B45F0A"/>
          </w:rPr>
          <w:fldChar w:fldCharType="separate"/>
        </w:r>
        <w:r w:rsidR="006142F0">
          <w:rPr>
            <w:b/>
            <w:noProof/>
            <w:color w:val="B45F0A"/>
          </w:rPr>
          <w:t>24</w:t>
        </w:r>
        <w:r w:rsidRPr="008C6030">
          <w:rPr>
            <w:b/>
            <w:color w:val="B45F0A"/>
          </w:rPr>
          <w:fldChar w:fldCharType="end"/>
        </w:r>
      </w:p>
    </w:sdtContent>
  </w:sdt>
  <w:p w:rsidR="00956E41" w:rsidRPr="00DA74E5" w:rsidRDefault="00956E41" w:rsidP="00956E41">
    <w:pPr>
      <w:pStyle w:val="Zhlav"/>
      <w:tabs>
        <w:tab w:val="clear" w:pos="9072"/>
      </w:tabs>
      <w:ind w:left="-1843" w:right="-568"/>
      <w:jc w:val="right"/>
      <w:rPr>
        <w:color w:val="B45F0A"/>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B45F0A"/>
      </w:rPr>
      <w:id w:val="1567068790"/>
      <w:docPartObj>
        <w:docPartGallery w:val="Page Numbers (Top of Page)"/>
        <w:docPartUnique/>
      </w:docPartObj>
    </w:sdtPr>
    <w:sdtEndPr>
      <w:rPr>
        <w:b/>
      </w:rPr>
    </w:sdtEndPr>
    <w:sdtContent>
      <w:p w:rsidR="00956E41" w:rsidRPr="00DA74E5" w:rsidRDefault="00956E41" w:rsidP="00956E41">
        <w:pPr>
          <w:pStyle w:val="Zhlav"/>
          <w:tabs>
            <w:tab w:val="clear" w:pos="9072"/>
          </w:tabs>
          <w:ind w:left="-1843" w:right="-568"/>
          <w:jc w:val="right"/>
          <w:rPr>
            <w:color w:val="B45F0A"/>
          </w:rPr>
        </w:pPr>
        <w:r w:rsidRPr="000B2F57">
          <w:rPr>
            <w:b/>
            <w:noProof/>
            <w:color w:val="C3C3B9"/>
          </w:rPr>
          <mc:AlternateContent>
            <mc:Choice Requires="wps">
              <w:drawing>
                <wp:anchor distT="0" distB="0" distL="114300" distR="114300" simplePos="0" relativeHeight="251653120" behindDoc="1" locked="0" layoutInCell="1" allowOverlap="1" wp14:anchorId="352F1F8C" wp14:editId="6BDA10F4">
                  <wp:simplePos x="0" y="0"/>
                  <wp:positionH relativeFrom="column">
                    <wp:posOffset>-1013460</wp:posOffset>
                  </wp:positionH>
                  <wp:positionV relativeFrom="paragraph">
                    <wp:posOffset>284480</wp:posOffset>
                  </wp:positionV>
                  <wp:extent cx="7049135" cy="0"/>
                  <wp:effectExtent l="0" t="0" r="37465" b="19050"/>
                  <wp:wrapNone/>
                  <wp:docPr id="56" name="Přímá spojnice 56"/>
                  <wp:cNvGraphicFramePr/>
                  <a:graphic xmlns:a="http://schemas.openxmlformats.org/drawingml/2006/main">
                    <a:graphicData uri="http://schemas.microsoft.com/office/word/2010/wordprocessingShape">
                      <wps:wsp>
                        <wps:cNvCnPr/>
                        <wps:spPr>
                          <a:xfrm>
                            <a:off x="0" y="0"/>
                            <a:ext cx="7049135"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5D11691" id="Přímá spojnice 56"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9.8pt,22.4pt" to="475.2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" strokecolor="#c3c3b9" strokeweight="1pt">
                  <v:stroke joinstyle="miter"/>
                </v:line>
              </w:pict>
            </mc:Fallback>
          </mc:AlternateContent>
        </w:r>
        <w:r w:rsidRPr="000B2F57">
          <w:rPr>
            <w:noProof/>
            <w:color w:val="C3C3B9"/>
          </w:rPr>
          <w:drawing>
            <wp:anchor distT="0" distB="0" distL="114300" distR="114300" simplePos="0" relativeHeight="251655168" behindDoc="0" locked="0" layoutInCell="1" allowOverlap="1" wp14:anchorId="27C94B57" wp14:editId="705C1541">
              <wp:simplePos x="0" y="0"/>
              <wp:positionH relativeFrom="column">
                <wp:posOffset>-1000760</wp:posOffset>
              </wp:positionH>
              <wp:positionV relativeFrom="page">
                <wp:posOffset>153035</wp:posOffset>
              </wp:positionV>
              <wp:extent cx="622935" cy="616585"/>
              <wp:effectExtent l="0" t="0" r="5715" b="0"/>
              <wp:wrapThrough wrapText="bothSides">
                <wp:wrapPolygon edited="0">
                  <wp:start x="0" y="0"/>
                  <wp:lineTo x="0" y="20688"/>
                  <wp:lineTo x="21138" y="20688"/>
                  <wp:lineTo x="21138" y="0"/>
                  <wp:lineTo x="0" y="0"/>
                </wp:wrapPolygon>
              </wp:wrapThrough>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color w:val="C3C3B9"/>
          </w:rPr>
          <w:t xml:space="preserve">Název přílohy P I      </w:t>
        </w:r>
        <w:r w:rsidRPr="001E31D6">
          <w:rPr>
            <w:color w:val="B45F0A"/>
          </w:rPr>
          <w:t xml:space="preserve"> </w:t>
        </w:r>
        <w:r w:rsidRPr="008C6030">
          <w:rPr>
            <w:b/>
            <w:color w:val="B45F0A"/>
          </w:rPr>
          <w:fldChar w:fldCharType="begin"/>
        </w:r>
        <w:r w:rsidRPr="008C6030">
          <w:rPr>
            <w:b/>
            <w:color w:val="B45F0A"/>
          </w:rPr>
          <w:instrText>PAGE   \* MERGEFORMAT</w:instrText>
        </w:r>
        <w:r w:rsidRPr="008C6030">
          <w:rPr>
            <w:b/>
            <w:color w:val="B45F0A"/>
          </w:rPr>
          <w:fldChar w:fldCharType="separate"/>
        </w:r>
        <w:r>
          <w:rPr>
            <w:b/>
            <w:noProof/>
            <w:color w:val="B45F0A"/>
          </w:rPr>
          <w:t>1</w:t>
        </w:r>
        <w:r w:rsidRPr="008C6030">
          <w:rPr>
            <w:b/>
            <w:color w:val="B45F0A"/>
          </w:rPr>
          <w:fldChar w:fldCharType="end"/>
        </w:r>
      </w:p>
    </w:sdtContent>
  </w:sdt>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E41" w:rsidRPr="002A3CD5" w:rsidRDefault="00956E41" w:rsidP="002A3CD5">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A5839"/>
    <w:multiLevelType w:val="hybridMultilevel"/>
    <w:tmpl w:val="99E8D052"/>
    <w:lvl w:ilvl="0" w:tplc="9A182314">
      <w:numFmt w:val="bullet"/>
      <w:lvlText w:val="-"/>
      <w:lvlJc w:val="left"/>
      <w:pPr>
        <w:ind w:left="915" w:hanging="360"/>
      </w:pPr>
      <w:rPr>
        <w:rFonts w:ascii="Calibri" w:eastAsia="Calibri" w:hAnsi="Calibri" w:cs="Calibri" w:hint="default"/>
        <w:w w:val="100"/>
        <w:sz w:val="22"/>
        <w:szCs w:val="22"/>
        <w:lang w:val="cs-CZ" w:eastAsia="cs-CZ" w:bidi="cs-CZ"/>
      </w:rPr>
    </w:lvl>
    <w:lvl w:ilvl="1" w:tplc="0C9C42E4">
      <w:numFmt w:val="bullet"/>
      <w:lvlText w:val="•"/>
      <w:lvlJc w:val="left"/>
      <w:pPr>
        <w:ind w:left="1772" w:hanging="360"/>
      </w:pPr>
      <w:rPr>
        <w:rFonts w:hint="default"/>
        <w:lang w:val="cs-CZ" w:eastAsia="cs-CZ" w:bidi="cs-CZ"/>
      </w:rPr>
    </w:lvl>
    <w:lvl w:ilvl="2" w:tplc="BB0AFA8E">
      <w:numFmt w:val="bullet"/>
      <w:lvlText w:val="•"/>
      <w:lvlJc w:val="left"/>
      <w:pPr>
        <w:ind w:left="2624" w:hanging="360"/>
      </w:pPr>
      <w:rPr>
        <w:rFonts w:hint="default"/>
        <w:lang w:val="cs-CZ" w:eastAsia="cs-CZ" w:bidi="cs-CZ"/>
      </w:rPr>
    </w:lvl>
    <w:lvl w:ilvl="3" w:tplc="DE96E3B8">
      <w:numFmt w:val="bullet"/>
      <w:lvlText w:val="•"/>
      <w:lvlJc w:val="left"/>
      <w:pPr>
        <w:ind w:left="3476" w:hanging="360"/>
      </w:pPr>
      <w:rPr>
        <w:rFonts w:hint="default"/>
        <w:lang w:val="cs-CZ" w:eastAsia="cs-CZ" w:bidi="cs-CZ"/>
      </w:rPr>
    </w:lvl>
    <w:lvl w:ilvl="4" w:tplc="AA12EB90">
      <w:numFmt w:val="bullet"/>
      <w:lvlText w:val="•"/>
      <w:lvlJc w:val="left"/>
      <w:pPr>
        <w:ind w:left="4328" w:hanging="360"/>
      </w:pPr>
      <w:rPr>
        <w:rFonts w:hint="default"/>
        <w:lang w:val="cs-CZ" w:eastAsia="cs-CZ" w:bidi="cs-CZ"/>
      </w:rPr>
    </w:lvl>
    <w:lvl w:ilvl="5" w:tplc="AE4C4AA4">
      <w:numFmt w:val="bullet"/>
      <w:lvlText w:val="•"/>
      <w:lvlJc w:val="left"/>
      <w:pPr>
        <w:ind w:left="5180" w:hanging="360"/>
      </w:pPr>
      <w:rPr>
        <w:rFonts w:hint="default"/>
        <w:lang w:val="cs-CZ" w:eastAsia="cs-CZ" w:bidi="cs-CZ"/>
      </w:rPr>
    </w:lvl>
    <w:lvl w:ilvl="6" w:tplc="F9D2AEE8">
      <w:numFmt w:val="bullet"/>
      <w:lvlText w:val="•"/>
      <w:lvlJc w:val="left"/>
      <w:pPr>
        <w:ind w:left="6032" w:hanging="360"/>
      </w:pPr>
      <w:rPr>
        <w:rFonts w:hint="default"/>
        <w:lang w:val="cs-CZ" w:eastAsia="cs-CZ" w:bidi="cs-CZ"/>
      </w:rPr>
    </w:lvl>
    <w:lvl w:ilvl="7" w:tplc="8BFE1066">
      <w:numFmt w:val="bullet"/>
      <w:lvlText w:val="•"/>
      <w:lvlJc w:val="left"/>
      <w:pPr>
        <w:ind w:left="6884" w:hanging="360"/>
      </w:pPr>
      <w:rPr>
        <w:rFonts w:hint="default"/>
        <w:lang w:val="cs-CZ" w:eastAsia="cs-CZ" w:bidi="cs-CZ"/>
      </w:rPr>
    </w:lvl>
    <w:lvl w:ilvl="8" w:tplc="81540002">
      <w:numFmt w:val="bullet"/>
      <w:lvlText w:val="•"/>
      <w:lvlJc w:val="left"/>
      <w:pPr>
        <w:ind w:left="7736" w:hanging="360"/>
      </w:pPr>
      <w:rPr>
        <w:rFonts w:hint="default"/>
        <w:lang w:val="cs-CZ" w:eastAsia="cs-CZ" w:bidi="cs-CZ"/>
      </w:rPr>
    </w:lvl>
  </w:abstractNum>
  <w:abstractNum w:abstractNumId="1" w15:restartNumberingAfterBreak="0">
    <w:nsid w:val="0B3A6B97"/>
    <w:multiLevelType w:val="hybridMultilevel"/>
    <w:tmpl w:val="7FFC5EC6"/>
    <w:lvl w:ilvl="0" w:tplc="98EC20FA">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 w15:restartNumberingAfterBreak="0">
    <w:nsid w:val="0D1E759C"/>
    <w:multiLevelType w:val="multilevel"/>
    <w:tmpl w:val="CD304EB2"/>
    <w:lvl w:ilvl="0">
      <w:start w:val="1"/>
      <w:numFmt w:val="decimal"/>
      <w:pStyle w:val="Nadpis1"/>
      <w:lvlText w:val="%1"/>
      <w:lvlJc w:val="left"/>
      <w:pPr>
        <w:tabs>
          <w:tab w:val="num" w:pos="574"/>
        </w:tabs>
        <w:ind w:left="574" w:hanging="432"/>
      </w:pPr>
      <w:rPr>
        <w:rFonts w:hint="default"/>
      </w:rPr>
    </w:lvl>
    <w:lvl w:ilvl="1">
      <w:start w:val="1"/>
      <w:numFmt w:val="decimal"/>
      <w:pStyle w:val="Nadpis2"/>
      <w:lvlText w:val="%1.%2"/>
      <w:lvlJc w:val="left"/>
      <w:pPr>
        <w:tabs>
          <w:tab w:val="num" w:pos="576"/>
        </w:tabs>
        <w:ind w:left="576" w:hanging="576"/>
      </w:pPr>
      <w:rPr>
        <w:rFonts w:hint="default"/>
        <w:color w:val="auto"/>
        <w:u w:val="none"/>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 w15:restartNumberingAfterBreak="0">
    <w:nsid w:val="0F1F3F0F"/>
    <w:multiLevelType w:val="multilevel"/>
    <w:tmpl w:val="DDD0F35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39A25E6"/>
    <w:multiLevelType w:val="multilevel"/>
    <w:tmpl w:val="CAE8AE3E"/>
    <w:lvl w:ilvl="0">
      <w:start w:val="16"/>
      <w:numFmt w:val="decimal"/>
      <w:lvlText w:val="%1"/>
      <w:lvlJc w:val="left"/>
      <w:pPr>
        <w:ind w:left="420" w:hanging="420"/>
      </w:pPr>
      <w:rPr>
        <w:rFonts w:hint="default"/>
      </w:rPr>
    </w:lvl>
    <w:lvl w:ilvl="1">
      <w:start w:val="1"/>
      <w:numFmt w:val="decimal"/>
      <w:lvlText w:val="%1.%2"/>
      <w:lvlJc w:val="left"/>
      <w:pPr>
        <w:ind w:left="1837" w:hanging="420"/>
      </w:pPr>
      <w:rPr>
        <w:rFonts w:ascii="Times New Roman" w:hAnsi="Times New Roman" w:cs="Times New Roman"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230244DF"/>
    <w:multiLevelType w:val="hybridMultilevel"/>
    <w:tmpl w:val="7FFC5EC6"/>
    <w:lvl w:ilvl="0" w:tplc="98EC20FA">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15:restartNumberingAfterBreak="0">
    <w:nsid w:val="25BD6F6C"/>
    <w:multiLevelType w:val="hybridMultilevel"/>
    <w:tmpl w:val="FB22CE38"/>
    <w:lvl w:ilvl="0" w:tplc="5A6C3F4E">
      <w:start w:val="15"/>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25C83337"/>
    <w:multiLevelType w:val="hybridMultilevel"/>
    <w:tmpl w:val="CA56C264"/>
    <w:lvl w:ilvl="0" w:tplc="1AA0EB08">
      <w:start w:val="1"/>
      <w:numFmt w:val="upperRoman"/>
      <w:pStyle w:val="Obsah1"/>
      <w:lvlText w:val="%1"/>
      <w:lvlJc w:val="left"/>
      <w:pPr>
        <w:tabs>
          <w:tab w:val="num" w:pos="720"/>
        </w:tabs>
        <w:ind w:left="180" w:hanging="18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F9A33E0"/>
    <w:multiLevelType w:val="hybridMultilevel"/>
    <w:tmpl w:val="EE94636E"/>
    <w:lvl w:ilvl="0" w:tplc="8B966E96">
      <w:start w:val="8"/>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C163890"/>
    <w:multiLevelType w:val="hybridMultilevel"/>
    <w:tmpl w:val="6C766F04"/>
    <w:lvl w:ilvl="0" w:tplc="64F0AB94">
      <w:start w:val="1"/>
      <w:numFmt w:val="decimal"/>
      <w:lvlText w:val="%1)"/>
      <w:lvlJc w:val="left"/>
      <w:pPr>
        <w:ind w:left="198" w:hanging="272"/>
      </w:pPr>
      <w:rPr>
        <w:rFonts w:ascii="Times New Roman" w:eastAsia="Times New Roman" w:hAnsi="Times New Roman" w:cs="Times New Roman" w:hint="default"/>
        <w:w w:val="100"/>
        <w:sz w:val="22"/>
        <w:szCs w:val="22"/>
        <w:lang w:val="cs-CZ" w:eastAsia="cs-CZ" w:bidi="cs-CZ"/>
      </w:rPr>
    </w:lvl>
    <w:lvl w:ilvl="1" w:tplc="D97E7152">
      <w:numFmt w:val="bullet"/>
      <w:lvlText w:val=""/>
      <w:lvlJc w:val="left"/>
      <w:pPr>
        <w:ind w:left="916" w:hanging="360"/>
      </w:pPr>
      <w:rPr>
        <w:rFonts w:ascii="Symbol" w:eastAsia="Symbol" w:hAnsi="Symbol" w:cs="Symbol" w:hint="default"/>
        <w:w w:val="99"/>
        <w:sz w:val="20"/>
        <w:szCs w:val="20"/>
        <w:lang w:val="cs-CZ" w:eastAsia="cs-CZ" w:bidi="cs-CZ"/>
      </w:rPr>
    </w:lvl>
    <w:lvl w:ilvl="2" w:tplc="CA0E02CE">
      <w:numFmt w:val="bullet"/>
      <w:lvlText w:val="•"/>
      <w:lvlJc w:val="left"/>
      <w:pPr>
        <w:ind w:left="1866" w:hanging="360"/>
      </w:pPr>
      <w:rPr>
        <w:rFonts w:hint="default"/>
        <w:lang w:val="cs-CZ" w:eastAsia="cs-CZ" w:bidi="cs-CZ"/>
      </w:rPr>
    </w:lvl>
    <w:lvl w:ilvl="3" w:tplc="F22E75BA">
      <w:numFmt w:val="bullet"/>
      <w:lvlText w:val="•"/>
      <w:lvlJc w:val="left"/>
      <w:pPr>
        <w:ind w:left="2813" w:hanging="360"/>
      </w:pPr>
      <w:rPr>
        <w:rFonts w:hint="default"/>
        <w:lang w:val="cs-CZ" w:eastAsia="cs-CZ" w:bidi="cs-CZ"/>
      </w:rPr>
    </w:lvl>
    <w:lvl w:ilvl="4" w:tplc="FED6F7A8">
      <w:numFmt w:val="bullet"/>
      <w:lvlText w:val="•"/>
      <w:lvlJc w:val="left"/>
      <w:pPr>
        <w:ind w:left="3760" w:hanging="360"/>
      </w:pPr>
      <w:rPr>
        <w:rFonts w:hint="default"/>
        <w:lang w:val="cs-CZ" w:eastAsia="cs-CZ" w:bidi="cs-CZ"/>
      </w:rPr>
    </w:lvl>
    <w:lvl w:ilvl="5" w:tplc="80DCF204">
      <w:numFmt w:val="bullet"/>
      <w:lvlText w:val="•"/>
      <w:lvlJc w:val="left"/>
      <w:pPr>
        <w:ind w:left="4706" w:hanging="360"/>
      </w:pPr>
      <w:rPr>
        <w:rFonts w:hint="default"/>
        <w:lang w:val="cs-CZ" w:eastAsia="cs-CZ" w:bidi="cs-CZ"/>
      </w:rPr>
    </w:lvl>
    <w:lvl w:ilvl="6" w:tplc="1424F16A">
      <w:numFmt w:val="bullet"/>
      <w:lvlText w:val="•"/>
      <w:lvlJc w:val="left"/>
      <w:pPr>
        <w:ind w:left="5653" w:hanging="360"/>
      </w:pPr>
      <w:rPr>
        <w:rFonts w:hint="default"/>
        <w:lang w:val="cs-CZ" w:eastAsia="cs-CZ" w:bidi="cs-CZ"/>
      </w:rPr>
    </w:lvl>
    <w:lvl w:ilvl="7" w:tplc="38543EA4">
      <w:numFmt w:val="bullet"/>
      <w:lvlText w:val="•"/>
      <w:lvlJc w:val="left"/>
      <w:pPr>
        <w:ind w:left="6600" w:hanging="360"/>
      </w:pPr>
      <w:rPr>
        <w:rFonts w:hint="default"/>
        <w:lang w:val="cs-CZ" w:eastAsia="cs-CZ" w:bidi="cs-CZ"/>
      </w:rPr>
    </w:lvl>
    <w:lvl w:ilvl="8" w:tplc="9966471A">
      <w:numFmt w:val="bullet"/>
      <w:lvlText w:val="•"/>
      <w:lvlJc w:val="left"/>
      <w:pPr>
        <w:ind w:left="7546" w:hanging="360"/>
      </w:pPr>
      <w:rPr>
        <w:rFonts w:hint="default"/>
        <w:lang w:val="cs-CZ" w:eastAsia="cs-CZ" w:bidi="cs-CZ"/>
      </w:rPr>
    </w:lvl>
  </w:abstractNum>
  <w:abstractNum w:abstractNumId="10" w15:restartNumberingAfterBreak="0">
    <w:nsid w:val="4D672C36"/>
    <w:multiLevelType w:val="multilevel"/>
    <w:tmpl w:val="8F009B5C"/>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027318A"/>
    <w:multiLevelType w:val="hybridMultilevel"/>
    <w:tmpl w:val="714613CA"/>
    <w:lvl w:ilvl="0" w:tplc="85DCF2DA">
      <w:start w:val="1"/>
      <w:numFmt w:val="decimal"/>
      <w:lvlText w:val="%1)"/>
      <w:lvlJc w:val="left"/>
      <w:pPr>
        <w:ind w:left="916" w:hanging="360"/>
      </w:pPr>
      <w:rPr>
        <w:rFonts w:ascii="Times New Roman" w:eastAsia="Times New Roman" w:hAnsi="Times New Roman" w:cs="Times New Roman" w:hint="default"/>
        <w:w w:val="100"/>
        <w:sz w:val="22"/>
        <w:szCs w:val="22"/>
        <w:lang w:val="cs-CZ" w:eastAsia="cs-CZ" w:bidi="cs-CZ"/>
      </w:rPr>
    </w:lvl>
    <w:lvl w:ilvl="1" w:tplc="3A901FCA">
      <w:numFmt w:val="bullet"/>
      <w:lvlText w:val="•"/>
      <w:lvlJc w:val="left"/>
      <w:pPr>
        <w:ind w:left="1772" w:hanging="360"/>
      </w:pPr>
      <w:rPr>
        <w:rFonts w:hint="default"/>
        <w:lang w:val="cs-CZ" w:eastAsia="cs-CZ" w:bidi="cs-CZ"/>
      </w:rPr>
    </w:lvl>
    <w:lvl w:ilvl="2" w:tplc="091029EA">
      <w:numFmt w:val="bullet"/>
      <w:lvlText w:val="•"/>
      <w:lvlJc w:val="left"/>
      <w:pPr>
        <w:ind w:left="2624" w:hanging="360"/>
      </w:pPr>
      <w:rPr>
        <w:rFonts w:hint="default"/>
        <w:lang w:val="cs-CZ" w:eastAsia="cs-CZ" w:bidi="cs-CZ"/>
      </w:rPr>
    </w:lvl>
    <w:lvl w:ilvl="3" w:tplc="3EDAC67E">
      <w:numFmt w:val="bullet"/>
      <w:lvlText w:val="•"/>
      <w:lvlJc w:val="left"/>
      <w:pPr>
        <w:ind w:left="3476" w:hanging="360"/>
      </w:pPr>
      <w:rPr>
        <w:rFonts w:hint="default"/>
        <w:lang w:val="cs-CZ" w:eastAsia="cs-CZ" w:bidi="cs-CZ"/>
      </w:rPr>
    </w:lvl>
    <w:lvl w:ilvl="4" w:tplc="60AC1B4A">
      <w:numFmt w:val="bullet"/>
      <w:lvlText w:val="•"/>
      <w:lvlJc w:val="left"/>
      <w:pPr>
        <w:ind w:left="4328" w:hanging="360"/>
      </w:pPr>
      <w:rPr>
        <w:rFonts w:hint="default"/>
        <w:lang w:val="cs-CZ" w:eastAsia="cs-CZ" w:bidi="cs-CZ"/>
      </w:rPr>
    </w:lvl>
    <w:lvl w:ilvl="5" w:tplc="5A1AFDA6">
      <w:numFmt w:val="bullet"/>
      <w:lvlText w:val="•"/>
      <w:lvlJc w:val="left"/>
      <w:pPr>
        <w:ind w:left="5180" w:hanging="360"/>
      </w:pPr>
      <w:rPr>
        <w:rFonts w:hint="default"/>
        <w:lang w:val="cs-CZ" w:eastAsia="cs-CZ" w:bidi="cs-CZ"/>
      </w:rPr>
    </w:lvl>
    <w:lvl w:ilvl="6" w:tplc="4D6CA3BC">
      <w:numFmt w:val="bullet"/>
      <w:lvlText w:val="•"/>
      <w:lvlJc w:val="left"/>
      <w:pPr>
        <w:ind w:left="6032" w:hanging="360"/>
      </w:pPr>
      <w:rPr>
        <w:rFonts w:hint="default"/>
        <w:lang w:val="cs-CZ" w:eastAsia="cs-CZ" w:bidi="cs-CZ"/>
      </w:rPr>
    </w:lvl>
    <w:lvl w:ilvl="7" w:tplc="DD84BF0A">
      <w:numFmt w:val="bullet"/>
      <w:lvlText w:val="•"/>
      <w:lvlJc w:val="left"/>
      <w:pPr>
        <w:ind w:left="6884" w:hanging="360"/>
      </w:pPr>
      <w:rPr>
        <w:rFonts w:hint="default"/>
        <w:lang w:val="cs-CZ" w:eastAsia="cs-CZ" w:bidi="cs-CZ"/>
      </w:rPr>
    </w:lvl>
    <w:lvl w:ilvl="8" w:tplc="6C021756">
      <w:numFmt w:val="bullet"/>
      <w:lvlText w:val="•"/>
      <w:lvlJc w:val="left"/>
      <w:pPr>
        <w:ind w:left="7736" w:hanging="360"/>
      </w:pPr>
      <w:rPr>
        <w:rFonts w:hint="default"/>
        <w:lang w:val="cs-CZ" w:eastAsia="cs-CZ" w:bidi="cs-CZ"/>
      </w:rPr>
    </w:lvl>
  </w:abstractNum>
  <w:abstractNum w:abstractNumId="12" w15:restartNumberingAfterBreak="0">
    <w:nsid w:val="5C9E7249"/>
    <w:multiLevelType w:val="multilevel"/>
    <w:tmpl w:val="4DFE8CB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127604E"/>
    <w:multiLevelType w:val="hybridMultilevel"/>
    <w:tmpl w:val="A28664E2"/>
    <w:lvl w:ilvl="0" w:tplc="A5346126">
      <w:start w:val="1"/>
      <w:numFmt w:val="decimal"/>
      <w:lvlText w:val="%1)"/>
      <w:lvlJc w:val="left"/>
      <w:pPr>
        <w:ind w:left="915" w:hanging="360"/>
      </w:pPr>
      <w:rPr>
        <w:rFonts w:hint="default"/>
        <w:w w:val="100"/>
        <w:lang w:val="cs-CZ" w:eastAsia="cs-CZ" w:bidi="cs-CZ"/>
      </w:rPr>
    </w:lvl>
    <w:lvl w:ilvl="1" w:tplc="7E58704E">
      <w:numFmt w:val="bullet"/>
      <w:lvlText w:val="•"/>
      <w:lvlJc w:val="left"/>
      <w:pPr>
        <w:ind w:left="1772" w:hanging="360"/>
      </w:pPr>
      <w:rPr>
        <w:rFonts w:hint="default"/>
        <w:lang w:val="cs-CZ" w:eastAsia="cs-CZ" w:bidi="cs-CZ"/>
      </w:rPr>
    </w:lvl>
    <w:lvl w:ilvl="2" w:tplc="F6FA5F28">
      <w:numFmt w:val="bullet"/>
      <w:lvlText w:val="•"/>
      <w:lvlJc w:val="left"/>
      <w:pPr>
        <w:ind w:left="2624" w:hanging="360"/>
      </w:pPr>
      <w:rPr>
        <w:rFonts w:hint="default"/>
        <w:lang w:val="cs-CZ" w:eastAsia="cs-CZ" w:bidi="cs-CZ"/>
      </w:rPr>
    </w:lvl>
    <w:lvl w:ilvl="3" w:tplc="EEC6A03C">
      <w:numFmt w:val="bullet"/>
      <w:lvlText w:val="•"/>
      <w:lvlJc w:val="left"/>
      <w:pPr>
        <w:ind w:left="3476" w:hanging="360"/>
      </w:pPr>
      <w:rPr>
        <w:rFonts w:hint="default"/>
        <w:lang w:val="cs-CZ" w:eastAsia="cs-CZ" w:bidi="cs-CZ"/>
      </w:rPr>
    </w:lvl>
    <w:lvl w:ilvl="4" w:tplc="86CE1E88">
      <w:numFmt w:val="bullet"/>
      <w:lvlText w:val="•"/>
      <w:lvlJc w:val="left"/>
      <w:pPr>
        <w:ind w:left="4328" w:hanging="360"/>
      </w:pPr>
      <w:rPr>
        <w:rFonts w:hint="default"/>
        <w:lang w:val="cs-CZ" w:eastAsia="cs-CZ" w:bidi="cs-CZ"/>
      </w:rPr>
    </w:lvl>
    <w:lvl w:ilvl="5" w:tplc="A1526576">
      <w:numFmt w:val="bullet"/>
      <w:lvlText w:val="•"/>
      <w:lvlJc w:val="left"/>
      <w:pPr>
        <w:ind w:left="5180" w:hanging="360"/>
      </w:pPr>
      <w:rPr>
        <w:rFonts w:hint="default"/>
        <w:lang w:val="cs-CZ" w:eastAsia="cs-CZ" w:bidi="cs-CZ"/>
      </w:rPr>
    </w:lvl>
    <w:lvl w:ilvl="6" w:tplc="C0004A1A">
      <w:numFmt w:val="bullet"/>
      <w:lvlText w:val="•"/>
      <w:lvlJc w:val="left"/>
      <w:pPr>
        <w:ind w:left="6032" w:hanging="360"/>
      </w:pPr>
      <w:rPr>
        <w:rFonts w:hint="default"/>
        <w:lang w:val="cs-CZ" w:eastAsia="cs-CZ" w:bidi="cs-CZ"/>
      </w:rPr>
    </w:lvl>
    <w:lvl w:ilvl="7" w:tplc="402A019E">
      <w:numFmt w:val="bullet"/>
      <w:lvlText w:val="•"/>
      <w:lvlJc w:val="left"/>
      <w:pPr>
        <w:ind w:left="6884" w:hanging="360"/>
      </w:pPr>
      <w:rPr>
        <w:rFonts w:hint="default"/>
        <w:lang w:val="cs-CZ" w:eastAsia="cs-CZ" w:bidi="cs-CZ"/>
      </w:rPr>
    </w:lvl>
    <w:lvl w:ilvl="8" w:tplc="5BC05C6C">
      <w:numFmt w:val="bullet"/>
      <w:lvlText w:val="•"/>
      <w:lvlJc w:val="left"/>
      <w:pPr>
        <w:ind w:left="7736" w:hanging="360"/>
      </w:pPr>
      <w:rPr>
        <w:rFonts w:hint="default"/>
        <w:lang w:val="cs-CZ" w:eastAsia="cs-CZ" w:bidi="cs-CZ"/>
      </w:rPr>
    </w:lvl>
  </w:abstractNum>
  <w:abstractNum w:abstractNumId="14" w15:restartNumberingAfterBreak="0">
    <w:nsid w:val="6B1C67E1"/>
    <w:multiLevelType w:val="multilevel"/>
    <w:tmpl w:val="E0BE609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C315EA4"/>
    <w:multiLevelType w:val="multilevel"/>
    <w:tmpl w:val="1778DDC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74DF61B9"/>
    <w:multiLevelType w:val="hybridMultilevel"/>
    <w:tmpl w:val="EAA2FCBE"/>
    <w:lvl w:ilvl="0" w:tplc="A10A71A2">
      <w:start w:val="1"/>
      <w:numFmt w:val="upperRoman"/>
      <w:pStyle w:val="st-slice"/>
      <w:lvlText w:val="%1."/>
      <w:lvlJc w:val="left"/>
      <w:pPr>
        <w:tabs>
          <w:tab w:val="num" w:pos="72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7BC34B37"/>
    <w:multiLevelType w:val="hybridMultilevel"/>
    <w:tmpl w:val="A5CE38A8"/>
    <w:lvl w:ilvl="0" w:tplc="07940A38">
      <w:start w:val="1"/>
      <w:numFmt w:val="decimal"/>
      <w:lvlText w:val="%1)"/>
      <w:lvlJc w:val="left"/>
      <w:pPr>
        <w:ind w:left="915" w:hanging="360"/>
      </w:pPr>
      <w:rPr>
        <w:rFonts w:ascii="Times New Roman" w:eastAsia="Times New Roman" w:hAnsi="Times New Roman" w:cs="Times New Roman" w:hint="default"/>
        <w:w w:val="100"/>
        <w:sz w:val="22"/>
        <w:szCs w:val="22"/>
        <w:lang w:val="cs-CZ" w:eastAsia="cs-CZ" w:bidi="cs-CZ"/>
      </w:rPr>
    </w:lvl>
    <w:lvl w:ilvl="1" w:tplc="8036078C">
      <w:numFmt w:val="bullet"/>
      <w:lvlText w:val="•"/>
      <w:lvlJc w:val="left"/>
      <w:pPr>
        <w:ind w:left="1772" w:hanging="360"/>
      </w:pPr>
      <w:rPr>
        <w:rFonts w:hint="default"/>
        <w:lang w:val="cs-CZ" w:eastAsia="cs-CZ" w:bidi="cs-CZ"/>
      </w:rPr>
    </w:lvl>
    <w:lvl w:ilvl="2" w:tplc="E482D2AE">
      <w:numFmt w:val="bullet"/>
      <w:lvlText w:val="•"/>
      <w:lvlJc w:val="left"/>
      <w:pPr>
        <w:ind w:left="2624" w:hanging="360"/>
      </w:pPr>
      <w:rPr>
        <w:rFonts w:hint="default"/>
        <w:lang w:val="cs-CZ" w:eastAsia="cs-CZ" w:bidi="cs-CZ"/>
      </w:rPr>
    </w:lvl>
    <w:lvl w:ilvl="3" w:tplc="EFE8330C">
      <w:numFmt w:val="bullet"/>
      <w:lvlText w:val="•"/>
      <w:lvlJc w:val="left"/>
      <w:pPr>
        <w:ind w:left="3476" w:hanging="360"/>
      </w:pPr>
      <w:rPr>
        <w:rFonts w:hint="default"/>
        <w:lang w:val="cs-CZ" w:eastAsia="cs-CZ" w:bidi="cs-CZ"/>
      </w:rPr>
    </w:lvl>
    <w:lvl w:ilvl="4" w:tplc="C914A816">
      <w:numFmt w:val="bullet"/>
      <w:lvlText w:val="•"/>
      <w:lvlJc w:val="left"/>
      <w:pPr>
        <w:ind w:left="4328" w:hanging="360"/>
      </w:pPr>
      <w:rPr>
        <w:rFonts w:hint="default"/>
        <w:lang w:val="cs-CZ" w:eastAsia="cs-CZ" w:bidi="cs-CZ"/>
      </w:rPr>
    </w:lvl>
    <w:lvl w:ilvl="5" w:tplc="CC6E36F4">
      <w:numFmt w:val="bullet"/>
      <w:lvlText w:val="•"/>
      <w:lvlJc w:val="left"/>
      <w:pPr>
        <w:ind w:left="5180" w:hanging="360"/>
      </w:pPr>
      <w:rPr>
        <w:rFonts w:hint="default"/>
        <w:lang w:val="cs-CZ" w:eastAsia="cs-CZ" w:bidi="cs-CZ"/>
      </w:rPr>
    </w:lvl>
    <w:lvl w:ilvl="6" w:tplc="B75CE728">
      <w:numFmt w:val="bullet"/>
      <w:lvlText w:val="•"/>
      <w:lvlJc w:val="left"/>
      <w:pPr>
        <w:ind w:left="6032" w:hanging="360"/>
      </w:pPr>
      <w:rPr>
        <w:rFonts w:hint="default"/>
        <w:lang w:val="cs-CZ" w:eastAsia="cs-CZ" w:bidi="cs-CZ"/>
      </w:rPr>
    </w:lvl>
    <w:lvl w:ilvl="7" w:tplc="A74EEF18">
      <w:numFmt w:val="bullet"/>
      <w:lvlText w:val="•"/>
      <w:lvlJc w:val="left"/>
      <w:pPr>
        <w:ind w:left="6884" w:hanging="360"/>
      </w:pPr>
      <w:rPr>
        <w:rFonts w:hint="default"/>
        <w:lang w:val="cs-CZ" w:eastAsia="cs-CZ" w:bidi="cs-CZ"/>
      </w:rPr>
    </w:lvl>
    <w:lvl w:ilvl="8" w:tplc="1E38C050">
      <w:numFmt w:val="bullet"/>
      <w:lvlText w:val="•"/>
      <w:lvlJc w:val="left"/>
      <w:pPr>
        <w:ind w:left="7736" w:hanging="360"/>
      </w:pPr>
      <w:rPr>
        <w:rFonts w:hint="default"/>
        <w:lang w:val="cs-CZ" w:eastAsia="cs-CZ" w:bidi="cs-CZ"/>
      </w:rPr>
    </w:lvl>
  </w:abstractNum>
  <w:abstractNum w:abstractNumId="18" w15:restartNumberingAfterBreak="0">
    <w:nsid w:val="7BCF01FF"/>
    <w:multiLevelType w:val="hybridMultilevel"/>
    <w:tmpl w:val="644C34D2"/>
    <w:lvl w:ilvl="0" w:tplc="69C8858E">
      <w:start w:val="1"/>
      <w:numFmt w:val="decimal"/>
      <w:pStyle w:val="Program"/>
      <w:lvlText w:val="%1"/>
      <w:lvlJc w:val="right"/>
      <w:pPr>
        <w:tabs>
          <w:tab w:val="num" w:pos="567"/>
        </w:tabs>
        <w:ind w:left="567" w:hanging="142"/>
      </w:pPr>
      <w:rPr>
        <w:rFonts w:hint="default"/>
        <w:b w:val="0"/>
        <w:i/>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CD6631B"/>
    <w:multiLevelType w:val="multilevel"/>
    <w:tmpl w:val="007868E0"/>
    <w:lvl w:ilvl="0">
      <w:start w:val="15"/>
      <w:numFmt w:val="decimal"/>
      <w:lvlText w:val="%1"/>
      <w:lvlJc w:val="left"/>
      <w:pPr>
        <w:ind w:left="420" w:hanging="420"/>
      </w:pPr>
      <w:rPr>
        <w:rFonts w:hint="default"/>
      </w:rPr>
    </w:lvl>
    <w:lvl w:ilvl="1">
      <w:start w:val="1"/>
      <w:numFmt w:val="decimal"/>
      <w:lvlText w:val="%1.%2"/>
      <w:lvlJc w:val="left"/>
      <w:pPr>
        <w:ind w:left="1413" w:hanging="42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18"/>
  </w:num>
  <w:num w:numId="2">
    <w:abstractNumId w:val="2"/>
  </w:num>
  <w:num w:numId="3">
    <w:abstractNumId w:val="7"/>
  </w:num>
  <w:num w:numId="4">
    <w:abstractNumId w:val="16"/>
  </w:num>
  <w:num w:numId="5">
    <w:abstractNumId w:val="2"/>
    <w:lvlOverride w:ilvl="0">
      <w:startOverride w:val="5"/>
    </w:lvlOverride>
  </w:num>
  <w:num w:numId="6">
    <w:abstractNumId w:val="17"/>
  </w:num>
  <w:num w:numId="7">
    <w:abstractNumId w:val="11"/>
  </w:num>
  <w:num w:numId="8">
    <w:abstractNumId w:val="0"/>
  </w:num>
  <w:num w:numId="9">
    <w:abstractNumId w:val="13"/>
  </w:num>
  <w:num w:numId="10">
    <w:abstractNumId w:val="9"/>
  </w:num>
  <w:num w:numId="11">
    <w:abstractNumId w:val="3"/>
  </w:num>
  <w:num w:numId="12">
    <w:abstractNumId w:val="15"/>
  </w:num>
  <w:num w:numId="13">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8"/>
  </w:num>
  <w:num w:numId="18">
    <w:abstractNumId w:val="14"/>
  </w:num>
  <w:num w:numId="19">
    <w:abstractNumId w:val="12"/>
  </w:num>
  <w:num w:numId="20">
    <w:abstractNumId w:val="19"/>
  </w:num>
  <w:num w:numId="21">
    <w:abstractNumId w:val="6"/>
  </w:num>
  <w:num w:numId="22">
    <w:abstractNumId w:val="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542"/>
    <w:rsid w:val="00055748"/>
    <w:rsid w:val="000B5E8F"/>
    <w:rsid w:val="001453B7"/>
    <w:rsid w:val="00176AB3"/>
    <w:rsid w:val="001C50D3"/>
    <w:rsid w:val="001E1C02"/>
    <w:rsid w:val="002632FE"/>
    <w:rsid w:val="002A3CD5"/>
    <w:rsid w:val="00367F0C"/>
    <w:rsid w:val="00390AA0"/>
    <w:rsid w:val="00475952"/>
    <w:rsid w:val="004918F3"/>
    <w:rsid w:val="005B33CD"/>
    <w:rsid w:val="005C3E11"/>
    <w:rsid w:val="005D14FA"/>
    <w:rsid w:val="005D5F71"/>
    <w:rsid w:val="005E0708"/>
    <w:rsid w:val="005F5B7B"/>
    <w:rsid w:val="00612B56"/>
    <w:rsid w:val="006142F0"/>
    <w:rsid w:val="00641345"/>
    <w:rsid w:val="006934B4"/>
    <w:rsid w:val="006F098D"/>
    <w:rsid w:val="007B3842"/>
    <w:rsid w:val="007C60E4"/>
    <w:rsid w:val="00956E41"/>
    <w:rsid w:val="009F1AA5"/>
    <w:rsid w:val="00A97539"/>
    <w:rsid w:val="00B37D68"/>
    <w:rsid w:val="00BF2CEB"/>
    <w:rsid w:val="00C116EC"/>
    <w:rsid w:val="00D70311"/>
    <w:rsid w:val="00DA7728"/>
    <w:rsid w:val="00DD77B0"/>
    <w:rsid w:val="00E035E9"/>
    <w:rsid w:val="00E32917"/>
    <w:rsid w:val="00E36542"/>
    <w:rsid w:val="00F170FE"/>
    <w:rsid w:val="00F85D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31F3F-4400-4DE4-AFAE-E987173D7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6542"/>
    <w:pPr>
      <w:spacing w:after="120" w:line="360" w:lineRule="auto"/>
      <w:jc w:val="both"/>
    </w:pPr>
    <w:rPr>
      <w:rFonts w:ascii="Trebuchet MS" w:eastAsia="Times New Roman" w:hAnsi="Trebuchet MS" w:cs="Times New Roman"/>
      <w:sz w:val="24"/>
      <w:szCs w:val="24"/>
      <w:lang w:val="cs-CZ" w:eastAsia="cs-CZ"/>
    </w:rPr>
  </w:style>
  <w:style w:type="paragraph" w:styleId="Nadpis1">
    <w:name w:val="heading 1"/>
    <w:basedOn w:val="Normln"/>
    <w:next w:val="Normln"/>
    <w:link w:val="Nadpis1Char"/>
    <w:qFormat/>
    <w:rsid w:val="00E36542"/>
    <w:pPr>
      <w:keepNext/>
      <w:pageBreakBefore/>
      <w:numPr>
        <w:numId w:val="2"/>
      </w:numPr>
      <w:tabs>
        <w:tab w:val="clear" w:pos="574"/>
        <w:tab w:val="left" w:pos="567"/>
      </w:tabs>
      <w:jc w:val="left"/>
      <w:outlineLvl w:val="0"/>
    </w:pPr>
    <w:rPr>
      <w:b/>
      <w:bCs/>
      <w:caps/>
      <w:kern w:val="28"/>
      <w:sz w:val="32"/>
      <w:szCs w:val="28"/>
    </w:rPr>
  </w:style>
  <w:style w:type="paragraph" w:styleId="Nadpis2">
    <w:name w:val="heading 2"/>
    <w:basedOn w:val="Normln"/>
    <w:next w:val="Normln"/>
    <w:link w:val="Nadpis2Char"/>
    <w:qFormat/>
    <w:rsid w:val="00E36542"/>
    <w:pPr>
      <w:keepNext/>
      <w:numPr>
        <w:ilvl w:val="1"/>
        <w:numId w:val="2"/>
      </w:numPr>
      <w:tabs>
        <w:tab w:val="left" w:pos="851"/>
      </w:tabs>
      <w:spacing w:before="240"/>
      <w:jc w:val="left"/>
      <w:outlineLvl w:val="1"/>
    </w:pPr>
    <w:rPr>
      <w:b/>
      <w:bCs/>
      <w:szCs w:val="28"/>
    </w:rPr>
  </w:style>
  <w:style w:type="paragraph" w:styleId="Nadpis3">
    <w:name w:val="heading 3"/>
    <w:basedOn w:val="Normln"/>
    <w:next w:val="Normln"/>
    <w:link w:val="Nadpis3Char"/>
    <w:qFormat/>
    <w:rsid w:val="00E36542"/>
    <w:pPr>
      <w:keepNext/>
      <w:numPr>
        <w:ilvl w:val="2"/>
        <w:numId w:val="2"/>
      </w:numPr>
      <w:tabs>
        <w:tab w:val="left" w:pos="1134"/>
      </w:tabs>
      <w:spacing w:before="240"/>
      <w:jc w:val="left"/>
      <w:outlineLvl w:val="2"/>
    </w:pPr>
    <w:rPr>
      <w:b/>
      <w:bCs/>
      <w:sz w:val="20"/>
    </w:rPr>
  </w:style>
  <w:style w:type="paragraph" w:styleId="Nadpis4">
    <w:name w:val="heading 4"/>
    <w:basedOn w:val="Normln"/>
    <w:next w:val="Normln"/>
    <w:link w:val="Nadpis4Char"/>
    <w:qFormat/>
    <w:rsid w:val="00E36542"/>
    <w:pPr>
      <w:keepNext/>
      <w:numPr>
        <w:ilvl w:val="3"/>
        <w:numId w:val="2"/>
      </w:numPr>
      <w:spacing w:before="240"/>
      <w:jc w:val="left"/>
      <w:outlineLvl w:val="3"/>
    </w:pPr>
    <w:rPr>
      <w:b/>
      <w:bCs/>
      <w:i/>
      <w:iCs/>
    </w:rPr>
  </w:style>
  <w:style w:type="paragraph" w:styleId="Nadpis5">
    <w:name w:val="heading 5"/>
    <w:aliases w:val="Nepoužívaný 5"/>
    <w:basedOn w:val="Normln"/>
    <w:next w:val="Normln"/>
    <w:link w:val="Nadpis5Char"/>
    <w:qFormat/>
    <w:rsid w:val="00E36542"/>
    <w:pPr>
      <w:numPr>
        <w:ilvl w:val="4"/>
        <w:numId w:val="2"/>
      </w:numPr>
      <w:spacing w:before="240"/>
      <w:outlineLvl w:val="4"/>
    </w:pPr>
  </w:style>
  <w:style w:type="paragraph" w:styleId="Nadpis6">
    <w:name w:val="heading 6"/>
    <w:aliases w:val="Nepoužívaný 6"/>
    <w:basedOn w:val="Normln"/>
    <w:next w:val="Normln"/>
    <w:link w:val="Nadpis6Char"/>
    <w:qFormat/>
    <w:rsid w:val="00E36542"/>
    <w:pPr>
      <w:numPr>
        <w:ilvl w:val="5"/>
        <w:numId w:val="2"/>
      </w:numPr>
      <w:spacing w:before="240" w:after="60"/>
      <w:outlineLvl w:val="5"/>
    </w:pPr>
    <w:rPr>
      <w:i/>
      <w:iCs/>
      <w:sz w:val="22"/>
      <w:szCs w:val="22"/>
    </w:rPr>
  </w:style>
  <w:style w:type="paragraph" w:styleId="Nadpis7">
    <w:name w:val="heading 7"/>
    <w:aliases w:val="Nepoužívaný 7"/>
    <w:basedOn w:val="Normln"/>
    <w:next w:val="Normln"/>
    <w:link w:val="Nadpis7Char"/>
    <w:qFormat/>
    <w:rsid w:val="00E36542"/>
    <w:pPr>
      <w:numPr>
        <w:ilvl w:val="6"/>
        <w:numId w:val="2"/>
      </w:numPr>
      <w:spacing w:before="240" w:after="60"/>
      <w:outlineLvl w:val="6"/>
    </w:pPr>
  </w:style>
  <w:style w:type="paragraph" w:styleId="Nadpis8">
    <w:name w:val="heading 8"/>
    <w:aliases w:val="Nepoužívaný 8"/>
    <w:basedOn w:val="Normln"/>
    <w:next w:val="Normln"/>
    <w:link w:val="Nadpis8Char"/>
    <w:qFormat/>
    <w:rsid w:val="00E36542"/>
    <w:pPr>
      <w:numPr>
        <w:ilvl w:val="7"/>
        <w:numId w:val="2"/>
      </w:numPr>
      <w:spacing w:before="240" w:after="60"/>
      <w:outlineLvl w:val="7"/>
    </w:pPr>
    <w:rPr>
      <w:i/>
      <w:iCs/>
    </w:rPr>
  </w:style>
  <w:style w:type="paragraph" w:styleId="Nadpis9">
    <w:name w:val="heading 9"/>
    <w:aliases w:val="Nepoužívaný 9"/>
    <w:basedOn w:val="Normln"/>
    <w:next w:val="Normln"/>
    <w:link w:val="Nadpis9Char"/>
    <w:qFormat/>
    <w:rsid w:val="00E36542"/>
    <w:pPr>
      <w:numPr>
        <w:ilvl w:val="8"/>
        <w:numId w:val="2"/>
      </w:numPr>
      <w:spacing w:before="240" w:after="60"/>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36542"/>
    <w:rPr>
      <w:rFonts w:ascii="Trebuchet MS" w:eastAsia="Times New Roman" w:hAnsi="Trebuchet MS" w:cs="Times New Roman"/>
      <w:b/>
      <w:bCs/>
      <w:caps/>
      <w:kern w:val="28"/>
      <w:sz w:val="32"/>
      <w:szCs w:val="28"/>
      <w:lang w:val="cs-CZ" w:eastAsia="cs-CZ"/>
    </w:rPr>
  </w:style>
  <w:style w:type="character" w:customStyle="1" w:styleId="Nadpis2Char">
    <w:name w:val="Nadpis 2 Char"/>
    <w:basedOn w:val="Standardnpsmoodstavce"/>
    <w:link w:val="Nadpis2"/>
    <w:rsid w:val="00E36542"/>
    <w:rPr>
      <w:rFonts w:ascii="Trebuchet MS" w:eastAsia="Times New Roman" w:hAnsi="Trebuchet MS" w:cs="Times New Roman"/>
      <w:b/>
      <w:bCs/>
      <w:sz w:val="24"/>
      <w:szCs w:val="28"/>
      <w:lang w:val="cs-CZ" w:eastAsia="cs-CZ"/>
    </w:rPr>
  </w:style>
  <w:style w:type="character" w:customStyle="1" w:styleId="Nadpis3Char">
    <w:name w:val="Nadpis 3 Char"/>
    <w:basedOn w:val="Standardnpsmoodstavce"/>
    <w:link w:val="Nadpis3"/>
    <w:rsid w:val="00E36542"/>
    <w:rPr>
      <w:rFonts w:ascii="Trebuchet MS" w:eastAsia="Times New Roman" w:hAnsi="Trebuchet MS" w:cs="Times New Roman"/>
      <w:b/>
      <w:bCs/>
      <w:sz w:val="20"/>
      <w:szCs w:val="24"/>
      <w:lang w:val="cs-CZ" w:eastAsia="cs-CZ"/>
    </w:rPr>
  </w:style>
  <w:style w:type="character" w:customStyle="1" w:styleId="Nadpis4Char">
    <w:name w:val="Nadpis 4 Char"/>
    <w:basedOn w:val="Standardnpsmoodstavce"/>
    <w:link w:val="Nadpis4"/>
    <w:rsid w:val="00E36542"/>
    <w:rPr>
      <w:rFonts w:ascii="Trebuchet MS" w:eastAsia="Times New Roman" w:hAnsi="Trebuchet MS" w:cs="Times New Roman"/>
      <w:b/>
      <w:bCs/>
      <w:i/>
      <w:iCs/>
      <w:sz w:val="24"/>
      <w:szCs w:val="24"/>
      <w:lang w:val="cs-CZ" w:eastAsia="cs-CZ"/>
    </w:rPr>
  </w:style>
  <w:style w:type="character" w:customStyle="1" w:styleId="Nadpis5Char">
    <w:name w:val="Nadpis 5 Char"/>
    <w:aliases w:val="Nepoužívaný 5 Char"/>
    <w:basedOn w:val="Standardnpsmoodstavce"/>
    <w:link w:val="Nadpis5"/>
    <w:rsid w:val="00E36542"/>
    <w:rPr>
      <w:rFonts w:ascii="Trebuchet MS" w:eastAsia="Times New Roman" w:hAnsi="Trebuchet MS" w:cs="Times New Roman"/>
      <w:sz w:val="24"/>
      <w:szCs w:val="24"/>
      <w:lang w:val="cs-CZ" w:eastAsia="cs-CZ"/>
    </w:rPr>
  </w:style>
  <w:style w:type="character" w:customStyle="1" w:styleId="Nadpis6Char">
    <w:name w:val="Nadpis 6 Char"/>
    <w:aliases w:val="Nepoužívaný 6 Char"/>
    <w:basedOn w:val="Standardnpsmoodstavce"/>
    <w:link w:val="Nadpis6"/>
    <w:rsid w:val="00E36542"/>
    <w:rPr>
      <w:rFonts w:ascii="Trebuchet MS" w:eastAsia="Times New Roman" w:hAnsi="Trebuchet MS" w:cs="Times New Roman"/>
      <w:i/>
      <w:iCs/>
      <w:lang w:val="cs-CZ" w:eastAsia="cs-CZ"/>
    </w:rPr>
  </w:style>
  <w:style w:type="character" w:customStyle="1" w:styleId="Nadpis7Char">
    <w:name w:val="Nadpis 7 Char"/>
    <w:aliases w:val="Nepoužívaný 7 Char"/>
    <w:basedOn w:val="Standardnpsmoodstavce"/>
    <w:link w:val="Nadpis7"/>
    <w:rsid w:val="00E36542"/>
    <w:rPr>
      <w:rFonts w:ascii="Trebuchet MS" w:eastAsia="Times New Roman" w:hAnsi="Trebuchet MS" w:cs="Times New Roman"/>
      <w:sz w:val="24"/>
      <w:szCs w:val="24"/>
      <w:lang w:val="cs-CZ" w:eastAsia="cs-CZ"/>
    </w:rPr>
  </w:style>
  <w:style w:type="character" w:customStyle="1" w:styleId="Nadpis8Char">
    <w:name w:val="Nadpis 8 Char"/>
    <w:aliases w:val="Nepoužívaný 8 Char"/>
    <w:basedOn w:val="Standardnpsmoodstavce"/>
    <w:link w:val="Nadpis8"/>
    <w:rsid w:val="00E36542"/>
    <w:rPr>
      <w:rFonts w:ascii="Trebuchet MS" w:eastAsia="Times New Roman" w:hAnsi="Trebuchet MS" w:cs="Times New Roman"/>
      <w:i/>
      <w:iCs/>
      <w:sz w:val="24"/>
      <w:szCs w:val="24"/>
      <w:lang w:val="cs-CZ" w:eastAsia="cs-CZ"/>
    </w:rPr>
  </w:style>
  <w:style w:type="character" w:customStyle="1" w:styleId="Nadpis9Char">
    <w:name w:val="Nadpis 9 Char"/>
    <w:aliases w:val="Nepoužívaný 9 Char"/>
    <w:basedOn w:val="Standardnpsmoodstavce"/>
    <w:link w:val="Nadpis9"/>
    <w:rsid w:val="00E36542"/>
    <w:rPr>
      <w:rFonts w:ascii="Trebuchet MS" w:eastAsia="Times New Roman" w:hAnsi="Trebuchet MS" w:cs="Times New Roman"/>
      <w:b/>
      <w:bCs/>
      <w:i/>
      <w:iCs/>
      <w:sz w:val="18"/>
      <w:szCs w:val="18"/>
      <w:lang w:val="cs-CZ" w:eastAsia="cs-CZ"/>
    </w:rPr>
  </w:style>
  <w:style w:type="paragraph" w:styleId="Obsah2">
    <w:name w:val="toc 2"/>
    <w:basedOn w:val="Normln"/>
    <w:next w:val="Normln"/>
    <w:autoRedefine/>
    <w:uiPriority w:val="39"/>
    <w:rsid w:val="00E36542"/>
    <w:pPr>
      <w:widowControl w:val="0"/>
      <w:tabs>
        <w:tab w:val="left" w:pos="567"/>
        <w:tab w:val="right" w:leader="dot" w:pos="8778"/>
      </w:tabs>
      <w:spacing w:before="60" w:after="60" w:line="240" w:lineRule="auto"/>
      <w:ind w:left="567" w:right="567" w:hanging="567"/>
      <w:jc w:val="left"/>
      <w:outlineLvl w:val="0"/>
    </w:pPr>
    <w:rPr>
      <w:b/>
      <w:caps/>
      <w:noProof/>
    </w:rPr>
  </w:style>
  <w:style w:type="paragraph" w:styleId="Obsah1">
    <w:name w:val="toc 1"/>
    <w:basedOn w:val="Normln"/>
    <w:next w:val="Normln"/>
    <w:autoRedefine/>
    <w:uiPriority w:val="39"/>
    <w:rsid w:val="00E36542"/>
    <w:pPr>
      <w:widowControl w:val="0"/>
      <w:numPr>
        <w:numId w:val="3"/>
      </w:numPr>
      <w:tabs>
        <w:tab w:val="left" w:pos="567"/>
        <w:tab w:val="right" w:leader="dot" w:pos="8777"/>
      </w:tabs>
      <w:spacing w:before="60" w:after="60" w:line="240" w:lineRule="auto"/>
      <w:ind w:right="567"/>
      <w:jc w:val="left"/>
      <w:outlineLvl w:val="0"/>
    </w:pPr>
    <w:rPr>
      <w:b/>
      <w:bCs/>
      <w:caps/>
      <w:noProof/>
      <w:szCs w:val="36"/>
    </w:rPr>
  </w:style>
  <w:style w:type="paragraph" w:styleId="Obsah3">
    <w:name w:val="toc 3"/>
    <w:basedOn w:val="Normln"/>
    <w:next w:val="Normln"/>
    <w:autoRedefine/>
    <w:uiPriority w:val="39"/>
    <w:rsid w:val="00E36542"/>
    <w:pPr>
      <w:keepNext/>
      <w:tabs>
        <w:tab w:val="left" w:pos="1418"/>
        <w:tab w:val="right" w:leader="dot" w:pos="8777"/>
      </w:tabs>
      <w:spacing w:before="60" w:after="60" w:line="240" w:lineRule="auto"/>
      <w:ind w:left="993" w:right="567" w:hanging="709"/>
      <w:jc w:val="left"/>
      <w:outlineLvl w:val="2"/>
    </w:pPr>
    <w:rPr>
      <w:smallCaps/>
      <w:noProof/>
    </w:rPr>
  </w:style>
  <w:style w:type="paragraph" w:styleId="Titulek">
    <w:name w:val="caption"/>
    <w:aliases w:val="Obrázek"/>
    <w:basedOn w:val="Literatura"/>
    <w:next w:val="Normln"/>
    <w:link w:val="TitulekChar"/>
    <w:qFormat/>
    <w:rsid w:val="00E36542"/>
    <w:pPr>
      <w:ind w:firstLine="0"/>
      <w:jc w:val="center"/>
    </w:pPr>
  </w:style>
  <w:style w:type="paragraph" w:customStyle="1" w:styleId="Literatura">
    <w:name w:val="Literatura"/>
    <w:basedOn w:val="Normln"/>
    <w:rsid w:val="00E36542"/>
    <w:pPr>
      <w:tabs>
        <w:tab w:val="right" w:pos="709"/>
        <w:tab w:val="left" w:pos="851"/>
      </w:tabs>
      <w:spacing w:before="60" w:after="60"/>
      <w:ind w:left="851" w:hanging="851"/>
    </w:pPr>
  </w:style>
  <w:style w:type="character" w:customStyle="1" w:styleId="TitulekChar">
    <w:name w:val="Titulek Char"/>
    <w:aliases w:val="Obrázek Char"/>
    <w:basedOn w:val="Standardnpsmoodstavce"/>
    <w:link w:val="Titulek"/>
    <w:rsid w:val="00E36542"/>
    <w:rPr>
      <w:rFonts w:ascii="Trebuchet MS" w:eastAsia="Times New Roman" w:hAnsi="Trebuchet MS" w:cs="Times New Roman"/>
      <w:sz w:val="24"/>
      <w:szCs w:val="24"/>
      <w:lang w:val="cs-CZ" w:eastAsia="cs-CZ"/>
    </w:rPr>
  </w:style>
  <w:style w:type="paragraph" w:customStyle="1" w:styleId="Rovnice">
    <w:name w:val="Rovnice"/>
    <w:basedOn w:val="Normln"/>
    <w:rsid w:val="00E36542"/>
    <w:pPr>
      <w:tabs>
        <w:tab w:val="center" w:pos="4253"/>
        <w:tab w:val="right" w:pos="8505"/>
      </w:tabs>
    </w:pPr>
    <w:rPr>
      <w:bCs/>
      <w:iCs/>
    </w:rPr>
  </w:style>
  <w:style w:type="paragraph" w:styleId="Seznamobrzk">
    <w:name w:val="table of figures"/>
    <w:basedOn w:val="Normln"/>
    <w:next w:val="Normln"/>
    <w:uiPriority w:val="99"/>
    <w:rsid w:val="00E36542"/>
    <w:pPr>
      <w:tabs>
        <w:tab w:val="right" w:leader="dot" w:pos="8789"/>
      </w:tabs>
      <w:spacing w:after="0"/>
      <w:ind w:left="567" w:right="567" w:hanging="567"/>
    </w:pPr>
    <w:rPr>
      <w:noProof/>
    </w:rPr>
  </w:style>
  <w:style w:type="paragraph" w:customStyle="1" w:styleId="Nadpis">
    <w:name w:val="Nadpis"/>
    <w:basedOn w:val="Normln"/>
    <w:next w:val="Normln"/>
    <w:rsid w:val="00E36542"/>
    <w:pPr>
      <w:pageBreakBefore/>
      <w:jc w:val="left"/>
      <w:outlineLvl w:val="0"/>
    </w:pPr>
    <w:rPr>
      <w:b/>
      <w:bCs/>
      <w:caps/>
      <w:sz w:val="28"/>
      <w:szCs w:val="28"/>
    </w:rPr>
  </w:style>
  <w:style w:type="paragraph" w:customStyle="1" w:styleId="Ploha">
    <w:name w:val="Příloha"/>
    <w:basedOn w:val="Normln"/>
    <w:rsid w:val="00E36542"/>
    <w:pPr>
      <w:spacing w:before="60"/>
      <w:ind w:left="851" w:hanging="851"/>
    </w:pPr>
  </w:style>
  <w:style w:type="paragraph" w:customStyle="1" w:styleId="Popisky">
    <w:name w:val="Popisky"/>
    <w:basedOn w:val="Titulek"/>
    <w:next w:val="Normln"/>
    <w:rsid w:val="00E36542"/>
    <w:pPr>
      <w:tabs>
        <w:tab w:val="clear" w:pos="709"/>
        <w:tab w:val="clear" w:pos="851"/>
      </w:tabs>
      <w:spacing w:before="120" w:after="120"/>
      <w:ind w:hanging="851"/>
    </w:pPr>
    <w:rPr>
      <w:i/>
    </w:rPr>
  </w:style>
  <w:style w:type="paragraph" w:styleId="Zkladntext">
    <w:name w:val="Body Text"/>
    <w:basedOn w:val="Normln"/>
    <w:link w:val="ZkladntextChar"/>
    <w:rsid w:val="00E36542"/>
    <w:pPr>
      <w:spacing w:before="60" w:after="60" w:line="240" w:lineRule="auto"/>
      <w:jc w:val="center"/>
    </w:pPr>
    <w:rPr>
      <w:b/>
      <w:bCs/>
    </w:rPr>
  </w:style>
  <w:style w:type="character" w:customStyle="1" w:styleId="ZkladntextChar">
    <w:name w:val="Základní text Char"/>
    <w:basedOn w:val="Standardnpsmoodstavce"/>
    <w:link w:val="Zkladntext"/>
    <w:rsid w:val="00E36542"/>
    <w:rPr>
      <w:rFonts w:ascii="Trebuchet MS" w:eastAsia="Times New Roman" w:hAnsi="Trebuchet MS" w:cs="Times New Roman"/>
      <w:b/>
      <w:bCs/>
      <w:sz w:val="24"/>
      <w:szCs w:val="24"/>
      <w:lang w:val="cs-CZ" w:eastAsia="cs-CZ"/>
    </w:rPr>
  </w:style>
  <w:style w:type="paragraph" w:styleId="Nzev">
    <w:name w:val="Title"/>
    <w:basedOn w:val="Normln"/>
    <w:next w:val="Normln"/>
    <w:link w:val="NzevChar"/>
    <w:qFormat/>
    <w:rsid w:val="00E36542"/>
    <w:pPr>
      <w:pageBreakBefore/>
      <w:jc w:val="left"/>
    </w:pPr>
    <w:rPr>
      <w:b/>
      <w:bCs/>
      <w:caps/>
      <w:kern w:val="28"/>
      <w:sz w:val="28"/>
      <w:szCs w:val="28"/>
    </w:rPr>
  </w:style>
  <w:style w:type="character" w:customStyle="1" w:styleId="NzevChar">
    <w:name w:val="Název Char"/>
    <w:basedOn w:val="Standardnpsmoodstavce"/>
    <w:link w:val="Nzev"/>
    <w:rsid w:val="00E36542"/>
    <w:rPr>
      <w:rFonts w:ascii="Trebuchet MS" w:eastAsia="Times New Roman" w:hAnsi="Trebuchet MS" w:cs="Times New Roman"/>
      <w:b/>
      <w:bCs/>
      <w:caps/>
      <w:kern w:val="28"/>
      <w:sz w:val="28"/>
      <w:szCs w:val="28"/>
      <w:lang w:val="cs-CZ" w:eastAsia="cs-CZ"/>
    </w:rPr>
  </w:style>
  <w:style w:type="paragraph" w:customStyle="1" w:styleId="Tabulka">
    <w:name w:val="Tabulka"/>
    <w:basedOn w:val="Titulek"/>
    <w:next w:val="Normln"/>
    <w:rsid w:val="00E36542"/>
    <w:pPr>
      <w:ind w:left="567" w:hanging="567"/>
      <w:jc w:val="left"/>
    </w:pPr>
  </w:style>
  <w:style w:type="character" w:styleId="Hypertextovodkaz">
    <w:name w:val="Hyperlink"/>
    <w:basedOn w:val="Standardnpsmoodstavce"/>
    <w:uiPriority w:val="99"/>
    <w:rsid w:val="00E36542"/>
    <w:rPr>
      <w:color w:val="auto"/>
      <w:u w:val="none"/>
    </w:rPr>
  </w:style>
  <w:style w:type="paragraph" w:customStyle="1" w:styleId="Bezodstavce">
    <w:name w:val="Bez odstavce"/>
    <w:basedOn w:val="Normln"/>
    <w:rsid w:val="00E36542"/>
  </w:style>
  <w:style w:type="paragraph" w:styleId="Zhlav">
    <w:name w:val="header"/>
    <w:basedOn w:val="Normln"/>
    <w:link w:val="ZhlavChar"/>
    <w:uiPriority w:val="99"/>
    <w:rsid w:val="00E36542"/>
    <w:pPr>
      <w:tabs>
        <w:tab w:val="center" w:pos="4536"/>
        <w:tab w:val="right" w:pos="9072"/>
      </w:tabs>
    </w:pPr>
  </w:style>
  <w:style w:type="character" w:customStyle="1" w:styleId="ZhlavChar">
    <w:name w:val="Záhlaví Char"/>
    <w:basedOn w:val="Standardnpsmoodstavce"/>
    <w:link w:val="Zhlav"/>
    <w:uiPriority w:val="99"/>
    <w:rsid w:val="00E36542"/>
    <w:rPr>
      <w:rFonts w:ascii="Trebuchet MS" w:eastAsia="Times New Roman" w:hAnsi="Trebuchet MS" w:cs="Times New Roman"/>
      <w:sz w:val="24"/>
      <w:szCs w:val="24"/>
      <w:lang w:val="cs-CZ" w:eastAsia="cs-CZ"/>
    </w:rPr>
  </w:style>
  <w:style w:type="paragraph" w:styleId="Zpat">
    <w:name w:val="footer"/>
    <w:basedOn w:val="Normln"/>
    <w:link w:val="ZpatChar"/>
    <w:uiPriority w:val="99"/>
    <w:rsid w:val="00E36542"/>
    <w:pPr>
      <w:tabs>
        <w:tab w:val="center" w:pos="4536"/>
        <w:tab w:val="right" w:pos="9072"/>
      </w:tabs>
    </w:pPr>
  </w:style>
  <w:style w:type="character" w:customStyle="1" w:styleId="ZpatChar">
    <w:name w:val="Zápatí Char"/>
    <w:basedOn w:val="Standardnpsmoodstavce"/>
    <w:link w:val="Zpat"/>
    <w:uiPriority w:val="99"/>
    <w:rsid w:val="00E36542"/>
    <w:rPr>
      <w:rFonts w:ascii="Trebuchet MS" w:eastAsia="Times New Roman" w:hAnsi="Trebuchet MS" w:cs="Times New Roman"/>
      <w:sz w:val="24"/>
      <w:szCs w:val="24"/>
      <w:lang w:val="cs-CZ" w:eastAsia="cs-CZ"/>
    </w:rPr>
  </w:style>
  <w:style w:type="paragraph" w:customStyle="1" w:styleId="Program">
    <w:name w:val="Program"/>
    <w:basedOn w:val="Normln"/>
    <w:next w:val="Normln"/>
    <w:rsid w:val="00E36542"/>
    <w:pPr>
      <w:numPr>
        <w:numId w:val="1"/>
      </w:numPr>
      <w:spacing w:line="240" w:lineRule="auto"/>
      <w:jc w:val="left"/>
    </w:pPr>
    <w:rPr>
      <w:rFonts w:ascii="Courier New" w:hAnsi="Courier New"/>
      <w:sz w:val="20"/>
    </w:rPr>
  </w:style>
  <w:style w:type="paragraph" w:customStyle="1" w:styleId="st">
    <w:name w:val="Část"/>
    <w:basedOn w:val="Nadpis"/>
    <w:next w:val="Normln"/>
    <w:rsid w:val="00E36542"/>
    <w:pPr>
      <w:spacing w:before="6000" w:after="0"/>
      <w:jc w:val="center"/>
    </w:pPr>
    <w:rPr>
      <w:sz w:val="36"/>
    </w:rPr>
  </w:style>
  <w:style w:type="character" w:styleId="Siln">
    <w:name w:val="Strong"/>
    <w:basedOn w:val="Standardnpsmoodstavce"/>
    <w:uiPriority w:val="22"/>
    <w:qFormat/>
    <w:rsid w:val="00E36542"/>
    <w:rPr>
      <w:b/>
      <w:bCs/>
    </w:rPr>
  </w:style>
  <w:style w:type="character" w:customStyle="1" w:styleId="Zvraznn1">
    <w:name w:val="Zvýraznění1"/>
    <w:basedOn w:val="Standardnpsmoodstavce"/>
    <w:qFormat/>
    <w:rsid w:val="00E36542"/>
    <w:rPr>
      <w:i/>
      <w:iCs/>
    </w:rPr>
  </w:style>
  <w:style w:type="paragraph" w:styleId="Zkladntextodsazen">
    <w:name w:val="Body Text Indent"/>
    <w:basedOn w:val="Normln"/>
    <w:link w:val="ZkladntextodsazenChar"/>
    <w:rsid w:val="00E36542"/>
  </w:style>
  <w:style w:type="character" w:customStyle="1" w:styleId="ZkladntextodsazenChar">
    <w:name w:val="Základní text odsazený Char"/>
    <w:basedOn w:val="Standardnpsmoodstavce"/>
    <w:link w:val="Zkladntextodsazen"/>
    <w:rsid w:val="00E36542"/>
    <w:rPr>
      <w:rFonts w:ascii="Trebuchet MS" w:eastAsia="Times New Roman" w:hAnsi="Trebuchet MS" w:cs="Times New Roman"/>
      <w:sz w:val="24"/>
      <w:szCs w:val="24"/>
      <w:lang w:val="cs-CZ" w:eastAsia="cs-CZ"/>
    </w:rPr>
  </w:style>
  <w:style w:type="paragraph" w:styleId="Obsah4">
    <w:name w:val="toc 4"/>
    <w:basedOn w:val="Normln"/>
    <w:next w:val="Normln"/>
    <w:autoRedefine/>
    <w:uiPriority w:val="39"/>
    <w:rsid w:val="00E36542"/>
    <w:pPr>
      <w:tabs>
        <w:tab w:val="right" w:leader="dot" w:pos="8777"/>
      </w:tabs>
      <w:spacing w:after="0" w:line="240" w:lineRule="auto"/>
      <w:ind w:left="1418" w:right="567" w:hanging="851"/>
      <w:jc w:val="left"/>
    </w:pPr>
    <w:rPr>
      <w:noProof/>
    </w:rPr>
  </w:style>
  <w:style w:type="paragraph" w:customStyle="1" w:styleId="Nadpis-Obsah">
    <w:name w:val="Nadpis-Obsah"/>
    <w:basedOn w:val="Nadpis"/>
    <w:next w:val="Normln"/>
    <w:rsid w:val="00E36542"/>
    <w:pPr>
      <w:pageBreakBefore w:val="0"/>
    </w:pPr>
  </w:style>
  <w:style w:type="paragraph" w:styleId="Textkomente">
    <w:name w:val="annotation text"/>
    <w:basedOn w:val="Normln"/>
    <w:link w:val="TextkomenteChar"/>
    <w:semiHidden/>
    <w:rsid w:val="00E36542"/>
    <w:rPr>
      <w:sz w:val="20"/>
      <w:szCs w:val="20"/>
    </w:rPr>
  </w:style>
  <w:style w:type="character" w:customStyle="1" w:styleId="TextkomenteChar">
    <w:name w:val="Text komentáře Char"/>
    <w:basedOn w:val="Standardnpsmoodstavce"/>
    <w:link w:val="Textkomente"/>
    <w:semiHidden/>
    <w:rsid w:val="00E36542"/>
    <w:rPr>
      <w:rFonts w:ascii="Trebuchet MS" w:eastAsia="Times New Roman" w:hAnsi="Trebuchet MS" w:cs="Times New Roman"/>
      <w:sz w:val="20"/>
      <w:szCs w:val="20"/>
      <w:lang w:val="cs-CZ" w:eastAsia="cs-CZ"/>
    </w:rPr>
  </w:style>
  <w:style w:type="paragraph" w:customStyle="1" w:styleId="st-slice">
    <w:name w:val="Část-číslice"/>
    <w:basedOn w:val="st"/>
    <w:rsid w:val="00E36542"/>
    <w:pPr>
      <w:numPr>
        <w:numId w:val="4"/>
      </w:numPr>
      <w:ind w:left="1804"/>
    </w:pPr>
  </w:style>
  <w:style w:type="character" w:styleId="Sledovanodkaz">
    <w:name w:val="FollowedHyperlink"/>
    <w:basedOn w:val="Standardnpsmoodstavce"/>
    <w:rsid w:val="00E36542"/>
    <w:rPr>
      <w:color w:val="800080"/>
      <w:u w:val="single"/>
    </w:rPr>
  </w:style>
  <w:style w:type="paragraph" w:styleId="Pokraovnseznamu">
    <w:name w:val="List Continue"/>
    <w:basedOn w:val="Normln"/>
    <w:rsid w:val="00E36542"/>
    <w:pPr>
      <w:ind w:left="283"/>
    </w:pPr>
  </w:style>
  <w:style w:type="paragraph" w:styleId="Zkladntext2">
    <w:name w:val="Body Text 2"/>
    <w:basedOn w:val="Normln"/>
    <w:link w:val="Zkladntext2Char"/>
    <w:rsid w:val="00E36542"/>
  </w:style>
  <w:style w:type="character" w:customStyle="1" w:styleId="Zkladntext2Char">
    <w:name w:val="Základní text 2 Char"/>
    <w:basedOn w:val="Standardnpsmoodstavce"/>
    <w:link w:val="Zkladntext2"/>
    <w:rsid w:val="00E36542"/>
    <w:rPr>
      <w:rFonts w:ascii="Trebuchet MS" w:eastAsia="Times New Roman" w:hAnsi="Trebuchet MS" w:cs="Times New Roman"/>
      <w:sz w:val="24"/>
      <w:szCs w:val="24"/>
      <w:lang w:val="cs-CZ" w:eastAsia="cs-CZ"/>
    </w:rPr>
  </w:style>
  <w:style w:type="character" w:customStyle="1" w:styleId="Pokec">
    <w:name w:val="Pokec"/>
    <w:basedOn w:val="Standardnpsmoodstavce"/>
    <w:rsid w:val="00E36542"/>
    <w:rPr>
      <w:color w:val="FF0000"/>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3">
    <w:name w:val="Body Text 3"/>
    <w:basedOn w:val="Normln"/>
    <w:link w:val="Zkladntext3Char"/>
    <w:rsid w:val="00E36542"/>
    <w:pPr>
      <w:jc w:val="left"/>
    </w:pPr>
    <w:rPr>
      <w:sz w:val="20"/>
    </w:rPr>
  </w:style>
  <w:style w:type="character" w:customStyle="1" w:styleId="Zkladntext3Char">
    <w:name w:val="Základní text 3 Char"/>
    <w:basedOn w:val="Standardnpsmoodstavce"/>
    <w:link w:val="Zkladntext3"/>
    <w:rsid w:val="00E36542"/>
    <w:rPr>
      <w:rFonts w:ascii="Trebuchet MS" w:eastAsia="Times New Roman" w:hAnsi="Trebuchet MS" w:cs="Times New Roman"/>
      <w:sz w:val="20"/>
      <w:szCs w:val="24"/>
      <w:lang w:val="cs-CZ" w:eastAsia="cs-CZ"/>
    </w:rPr>
  </w:style>
  <w:style w:type="paragraph" w:styleId="Pedmtkomente">
    <w:name w:val="annotation subject"/>
    <w:basedOn w:val="Textkomente"/>
    <w:next w:val="Textkomente"/>
    <w:link w:val="PedmtkomenteChar"/>
    <w:rsid w:val="00E36542"/>
    <w:pPr>
      <w:spacing w:line="240" w:lineRule="auto"/>
    </w:pPr>
    <w:rPr>
      <w:b/>
      <w:bCs/>
    </w:rPr>
  </w:style>
  <w:style w:type="character" w:customStyle="1" w:styleId="PedmtkomenteChar">
    <w:name w:val="Předmět komentáře Char"/>
    <w:basedOn w:val="TextkomenteChar"/>
    <w:link w:val="Pedmtkomente"/>
    <w:rsid w:val="00E36542"/>
    <w:rPr>
      <w:rFonts w:ascii="Trebuchet MS" w:eastAsia="Times New Roman" w:hAnsi="Trebuchet MS" w:cs="Times New Roman"/>
      <w:b/>
      <w:bCs/>
      <w:sz w:val="20"/>
      <w:szCs w:val="20"/>
      <w:lang w:val="cs-CZ" w:eastAsia="cs-CZ"/>
    </w:rPr>
  </w:style>
  <w:style w:type="paragraph" w:styleId="Textbubliny">
    <w:name w:val="Balloon Text"/>
    <w:basedOn w:val="Normln"/>
    <w:link w:val="TextbublinyChar"/>
    <w:rsid w:val="00E365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E36542"/>
    <w:rPr>
      <w:rFonts w:ascii="Segoe UI" w:eastAsia="Times New Roman" w:hAnsi="Segoe UI" w:cs="Segoe UI"/>
      <w:sz w:val="18"/>
      <w:szCs w:val="18"/>
      <w:lang w:val="cs-CZ" w:eastAsia="cs-CZ"/>
    </w:rPr>
  </w:style>
  <w:style w:type="paragraph" w:styleId="Odstavecseseznamem">
    <w:name w:val="List Paragraph"/>
    <w:basedOn w:val="Normln"/>
    <w:uiPriority w:val="1"/>
    <w:qFormat/>
    <w:rsid w:val="00E36542"/>
    <w:pPr>
      <w:ind w:left="720"/>
      <w:contextualSpacing/>
    </w:pPr>
  </w:style>
  <w:style w:type="paragraph" w:styleId="Nadpisobsahu">
    <w:name w:val="TOC Heading"/>
    <w:basedOn w:val="Nadpis1"/>
    <w:next w:val="Normln"/>
    <w:uiPriority w:val="39"/>
    <w:unhideWhenUsed/>
    <w:qFormat/>
    <w:rsid w:val="00E36542"/>
    <w:pPr>
      <w:keepLines/>
      <w:pageBreakBefore w:val="0"/>
      <w:numPr>
        <w:numId w:val="0"/>
      </w:numPr>
      <w:tabs>
        <w:tab w:val="left"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Cs w:val="32"/>
    </w:rPr>
  </w:style>
  <w:style w:type="character" w:customStyle="1" w:styleId="FormtovanvHTMLChar">
    <w:name w:val="Formátovaný v HTML Char"/>
    <w:basedOn w:val="Standardnpsmoodstavce"/>
    <w:link w:val="FormtovanvHTML"/>
    <w:uiPriority w:val="99"/>
    <w:semiHidden/>
    <w:rsid w:val="00E36542"/>
    <w:rPr>
      <w:rFonts w:ascii="Courier New" w:eastAsia="Times New Roman" w:hAnsi="Courier New" w:cs="Courier New"/>
      <w:sz w:val="20"/>
      <w:szCs w:val="20"/>
      <w:lang w:eastAsia="en-GB"/>
    </w:rPr>
  </w:style>
  <w:style w:type="paragraph" w:styleId="FormtovanvHTML">
    <w:name w:val="HTML Preformatted"/>
    <w:basedOn w:val="Normln"/>
    <w:link w:val="FormtovanvHTMLChar"/>
    <w:uiPriority w:val="99"/>
    <w:semiHidden/>
    <w:unhideWhenUsed/>
    <w:rsid w:val="00E3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ale.com/uk/c/academic-onefile" TargetMode="External"/><Relationship Id="rId18" Type="http://schemas.openxmlformats.org/officeDocument/2006/relationships/hyperlink" Target="https://www.nature.com/siteindex/index.html" TargetMode="External"/><Relationship Id="rId26" Type="http://schemas.openxmlformats.org/officeDocument/2006/relationships/hyperlink" Target="https://zenodo.org/" TargetMode="External"/><Relationship Id="rId39" Type="http://schemas.openxmlformats.org/officeDocument/2006/relationships/hyperlink" Target="https://doi.org/10.1126/science.aaf5664" TargetMode="External"/><Relationship Id="rId21" Type="http://schemas.openxmlformats.org/officeDocument/2006/relationships/hyperlink" Target="https://www.cambridge.org/core" TargetMode="External"/><Relationship Id="rId34" Type="http://schemas.openxmlformats.org/officeDocument/2006/relationships/hyperlink" Target="http://katalog.k.utb.cz/" TargetMode="External"/><Relationship Id="rId42" Type="http://schemas.openxmlformats.org/officeDocument/2006/relationships/hyperlink" Target="https://doi.org/10.1016/j.joi.2017.06.005" TargetMode="External"/><Relationship Id="rId47" Type="http://schemas.openxmlformats.org/officeDocument/2006/relationships/footer" Target="footer4.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ciencedirect.com/" TargetMode="External"/><Relationship Id="rId29" Type="http://schemas.openxmlformats.org/officeDocument/2006/relationships/hyperlink" Target="http://unpaywall.org/" TargetMode="External"/><Relationship Id="rId11" Type="http://schemas.openxmlformats.org/officeDocument/2006/relationships/footer" Target="footer2.xml"/><Relationship Id="rId24" Type="http://schemas.openxmlformats.org/officeDocument/2006/relationships/hyperlink" Target="http://repec.org/" TargetMode="External"/><Relationship Id="rId32" Type="http://schemas.openxmlformats.org/officeDocument/2006/relationships/hyperlink" Target="http://portal.k.utb.cz/" TargetMode="External"/><Relationship Id="rId37" Type="http://schemas.openxmlformats.org/officeDocument/2006/relationships/hyperlink" Target="http://digilib.k.utb.cz/" TargetMode="External"/><Relationship Id="rId40" Type="http://schemas.openxmlformats.org/officeDocument/2006/relationships/hyperlink" Target="https://www.elsevier.com/connect/elsevier-impactstory-agreement-will-make-open-access-articles-easier-to-find-on-scopus" TargetMode="External"/><Relationship Id="rId45" Type="http://schemas.openxmlformats.org/officeDocument/2006/relationships/footer" Target="footer3.xml"/><Relationship Id="rId53"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header" Target="header1.xml"/><Relationship Id="rId19" Type="http://schemas.openxmlformats.org/officeDocument/2006/relationships/hyperlink" Target="https://www.tandfonline.com/" TargetMode="External"/><Relationship Id="rId31" Type="http://schemas.openxmlformats.org/officeDocument/2006/relationships/hyperlink" Target="https://knihovna.utb.cz/sluzby/vypujcni-sluzby/mvs/mvs-pro-jednotlivce/" TargetMode="External"/><Relationship Id="rId44" Type="http://schemas.openxmlformats.org/officeDocument/2006/relationships/header" Target="header2.xml"/><Relationship Id="rId52"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portal.k.utb.cz/databases/alphabetical/?lang=cze" TargetMode="External"/><Relationship Id="rId22" Type="http://schemas.openxmlformats.org/officeDocument/2006/relationships/hyperlink" Target="http://nusl.techlib.cz/)" TargetMode="External"/><Relationship Id="rId27" Type="http://schemas.openxmlformats.org/officeDocument/2006/relationships/hyperlink" Target="http://researchpreprints.com/preprintlist/" TargetMode="External"/><Relationship Id="rId30" Type="http://schemas.openxmlformats.org/officeDocument/2006/relationships/hyperlink" Target="https://kopernio.com/" TargetMode="External"/><Relationship Id="rId35" Type="http://schemas.openxmlformats.org/officeDocument/2006/relationships/hyperlink" Target="http://portal.k.utb.cz/databases/alphabetical/" TargetMode="External"/><Relationship Id="rId43" Type="http://schemas.openxmlformats.org/officeDocument/2006/relationships/hyperlink" Target="https://doi.org/10.1038/nature.2017.22196" TargetMode="External"/><Relationship Id="rId48" Type="http://schemas.openxmlformats.org/officeDocument/2006/relationships/header" Target="header4.xml"/><Relationship Id="rId8" Type="http://schemas.openxmlformats.org/officeDocument/2006/relationships/image" Target="media/image1.png"/><Relationship Id="rId51"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hyperlink" Target="https://www.proquest.com/products-services/ProQuest_Central.html" TargetMode="External"/><Relationship Id="rId17" Type="http://schemas.openxmlformats.org/officeDocument/2006/relationships/hyperlink" Target="https://link.springer.com/" TargetMode="External"/><Relationship Id="rId25" Type="http://schemas.openxmlformats.org/officeDocument/2006/relationships/hyperlink" Target="https://www.ssrn.com/en/" TargetMode="External"/><Relationship Id="rId33" Type="http://schemas.openxmlformats.org/officeDocument/2006/relationships/hyperlink" Target="http://katalog.k.utb.cz/" TargetMode="External"/><Relationship Id="rId38" Type="http://schemas.openxmlformats.org/officeDocument/2006/relationships/hyperlink" Target="https://clarivate.com/blog/science-research-connect/clarivate-analytics-acquires-kopernio-bringing-one-click-access-millions-research-articles/" TargetMode="External"/><Relationship Id="rId46" Type="http://schemas.openxmlformats.org/officeDocument/2006/relationships/header" Target="header3.xml"/><Relationship Id="rId20" Type="http://schemas.openxmlformats.org/officeDocument/2006/relationships/hyperlink" Target="http://methods.sagepub.com/" TargetMode="External"/><Relationship Id="rId41" Type="http://schemas.openxmlformats.org/officeDocument/2006/relationships/hyperlink" Target="http://eknihy.knihovna.cz/kniha/elektronicke-informacni-zdroj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proxy.k.utb.cz/login" TargetMode="External"/><Relationship Id="rId23" Type="http://schemas.openxmlformats.org/officeDocument/2006/relationships/hyperlink" Target="https://osf.io/preprints" TargetMode="External"/><Relationship Id="rId28" Type="http://schemas.openxmlformats.org/officeDocument/2006/relationships/image" Target="media/image4.jpeg"/><Relationship Id="rId36" Type="http://schemas.openxmlformats.org/officeDocument/2006/relationships/hyperlink" Target="http://publikace.k.utb.cz/" TargetMode="External"/><Relationship Id="rId4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_rels/footer4.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AE8BE0F9241ED4083F743BB03EE1D68" ma:contentTypeVersion="6" ma:contentTypeDescription="Vytvoří nový dokument" ma:contentTypeScope="" ma:versionID="75308dad9fd30a06f0ee202355c99f27">
  <xsd:schema xmlns:xsd="http://www.w3.org/2001/XMLSchema" xmlns:xs="http://www.w3.org/2001/XMLSchema" xmlns:p="http://schemas.microsoft.com/office/2006/metadata/properties" xmlns:ns2="8b24c481-12b6-4046-ad3b-a377fcd4f4d5" xmlns:ns3="34a0577a-2fcf-4f5f-aec4-f2eae0fecbd1" targetNamespace="http://schemas.microsoft.com/office/2006/metadata/properties" ma:root="true" ma:fieldsID="0518d7c8ee3caa4368b2aa72bf2eba4e" ns2:_="" ns3:_="">
    <xsd:import namespace="8b24c481-12b6-4046-ad3b-a377fcd4f4d5"/>
    <xsd:import namespace="34a0577a-2fcf-4f5f-aec4-f2eae0fecb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24c481-12b6-4046-ad3b-a377fcd4f4d5"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0577a-2fcf-4f5f-aec4-f2eae0fecbd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7F751B-8E04-412E-83E9-123086A173CF}">
  <ds:schemaRefs>
    <ds:schemaRef ds:uri="http://schemas.openxmlformats.org/officeDocument/2006/bibliography"/>
  </ds:schemaRefs>
</ds:datastoreItem>
</file>

<file path=customXml/itemProps2.xml><?xml version="1.0" encoding="utf-8"?>
<ds:datastoreItem xmlns:ds="http://schemas.openxmlformats.org/officeDocument/2006/customXml" ds:itemID="{DBF6E069-5DF1-4379-BDFA-C97DD978CB9B}"/>
</file>

<file path=customXml/itemProps3.xml><?xml version="1.0" encoding="utf-8"?>
<ds:datastoreItem xmlns:ds="http://schemas.openxmlformats.org/officeDocument/2006/customXml" ds:itemID="{150D4B06-18A1-4D92-B9AE-1CC1D1FBE620}"/>
</file>

<file path=customXml/itemProps4.xml><?xml version="1.0" encoding="utf-8"?>
<ds:datastoreItem xmlns:ds="http://schemas.openxmlformats.org/officeDocument/2006/customXml" ds:itemID="{7B06E4B9-0E49-44C1-81CA-1AB02FC2C4FB}"/>
</file>

<file path=docProps/app.xml><?xml version="1.0" encoding="utf-8"?>
<Properties xmlns="http://schemas.openxmlformats.org/officeDocument/2006/extended-properties" xmlns:vt="http://schemas.openxmlformats.org/officeDocument/2006/docPropsVTypes">
  <Template>Normal</Template>
  <TotalTime>0</TotalTime>
  <Pages>26</Pages>
  <Words>5450</Words>
  <Characters>32161</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Cech</dc:creator>
  <cp:keywords/>
  <dc:description/>
  <cp:lastModifiedBy>Administrator</cp:lastModifiedBy>
  <cp:revision>2</cp:revision>
  <dcterms:created xsi:type="dcterms:W3CDTF">2018-11-02T09:18:00Z</dcterms:created>
  <dcterms:modified xsi:type="dcterms:W3CDTF">2018-11-02T09:18:00Z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0x010100FAE8BE0F9241ED4083F743BB03EE1D68</vt:lpwstr>
  </property>
</Properties>
</file>