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08BD" w:rsidRDefault="003D08BD" w:rsidP="00974A18">
      <w:pPr>
        <w:pStyle w:val="Zkladntext30"/>
        <w:shd w:val="clear" w:color="auto" w:fill="auto"/>
        <w:spacing w:after="100" w:afterAutospacing="1"/>
        <w:ind w:left="442"/>
      </w:pPr>
      <w:bookmarkStart w:id="0" w:name="_GoBack"/>
      <w:bookmarkEnd w:id="0"/>
    </w:p>
    <w:p w:rsidR="00E609F7" w:rsidRDefault="007F68E5" w:rsidP="00974A18">
      <w:pPr>
        <w:pStyle w:val="Zkladntext30"/>
        <w:shd w:val="clear" w:color="auto" w:fill="auto"/>
        <w:spacing w:after="100" w:afterAutospacing="1"/>
        <w:ind w:left="442"/>
      </w:pPr>
      <w:r>
        <w:t>Univerzita Tomáše Bati ve Zlíně</w:t>
      </w:r>
      <w:r>
        <w:br/>
        <w:t xml:space="preserve">Fakulta </w:t>
      </w:r>
      <w:r w:rsidR="00C04876">
        <w:t>logistiky a krizového řízení</w:t>
      </w:r>
    </w:p>
    <w:p w:rsidR="00974A18" w:rsidRDefault="00974A18" w:rsidP="00974A18">
      <w:pPr>
        <w:pStyle w:val="Zkladntext30"/>
        <w:shd w:val="clear" w:color="auto" w:fill="auto"/>
        <w:spacing w:after="100" w:afterAutospacing="1"/>
        <w:ind w:left="442"/>
      </w:pPr>
    </w:p>
    <w:p w:rsidR="00974A18" w:rsidRDefault="00974A18" w:rsidP="00974A18">
      <w:pPr>
        <w:pStyle w:val="Zkladntext30"/>
        <w:shd w:val="clear" w:color="auto" w:fill="auto"/>
        <w:spacing w:after="100" w:afterAutospacing="1"/>
        <w:ind w:left="442"/>
      </w:pPr>
    </w:p>
    <w:p w:rsidR="00E609F7" w:rsidRDefault="0000206B" w:rsidP="00974A18">
      <w:pPr>
        <w:pStyle w:val="Zkladntext40"/>
        <w:shd w:val="clear" w:color="auto" w:fill="auto"/>
        <w:spacing w:before="0" w:after="78" w:line="360" w:lineRule="auto"/>
      </w:pPr>
      <w:r>
        <w:t xml:space="preserve">            </w:t>
      </w:r>
      <w:r w:rsidR="007F68E5">
        <w:t xml:space="preserve">Sebehodnotící zpráva pro akreditaci </w:t>
      </w:r>
      <w:r w:rsidR="00C04876">
        <w:t>bakalářského</w:t>
      </w:r>
    </w:p>
    <w:p w:rsidR="00E609F7" w:rsidRDefault="007F68E5" w:rsidP="00974A18">
      <w:pPr>
        <w:pStyle w:val="Zkladntext40"/>
        <w:shd w:val="clear" w:color="auto" w:fill="auto"/>
        <w:spacing w:before="0" w:after="100" w:afterAutospacing="1" w:line="360" w:lineRule="auto"/>
        <w:ind w:left="442"/>
        <w:jc w:val="center"/>
      </w:pPr>
      <w:r>
        <w:t>studijního programu</w:t>
      </w:r>
    </w:p>
    <w:p w:rsidR="00974A18" w:rsidRPr="00974A18" w:rsidRDefault="00CB4CD8" w:rsidP="00974A18">
      <w:pPr>
        <w:pStyle w:val="Zkladntext50"/>
        <w:shd w:val="clear" w:color="auto" w:fill="auto"/>
        <w:spacing w:before="0" w:after="100" w:afterAutospacing="1" w:line="360" w:lineRule="auto"/>
        <w:ind w:left="442"/>
        <w:rPr>
          <w:sz w:val="48"/>
          <w:szCs w:val="48"/>
        </w:rPr>
      </w:pPr>
      <w:r>
        <w:rPr>
          <w:sz w:val="48"/>
          <w:szCs w:val="48"/>
        </w:rPr>
        <w:t>Environmentální bezpečnost</w:t>
      </w:r>
    </w:p>
    <w:p w:rsidR="00974A18" w:rsidRDefault="00974A18" w:rsidP="00974A18">
      <w:pPr>
        <w:pStyle w:val="Zkladntext50"/>
        <w:shd w:val="clear" w:color="auto" w:fill="auto"/>
        <w:spacing w:before="0" w:after="100" w:afterAutospacing="1" w:line="360" w:lineRule="auto"/>
        <w:ind w:left="442"/>
        <w:jc w:val="right"/>
      </w:pPr>
    </w:p>
    <w:p w:rsidR="00974A18" w:rsidRDefault="00974A18" w:rsidP="00974A18">
      <w:pPr>
        <w:pStyle w:val="Zkladntext50"/>
        <w:shd w:val="clear" w:color="auto" w:fill="auto"/>
        <w:spacing w:before="0" w:after="100" w:afterAutospacing="1" w:line="360" w:lineRule="auto"/>
        <w:ind w:left="442"/>
        <w:jc w:val="right"/>
      </w:pPr>
    </w:p>
    <w:p w:rsidR="00974A18" w:rsidRDefault="00974A18" w:rsidP="00974A18">
      <w:pPr>
        <w:pStyle w:val="Zkladntext50"/>
        <w:shd w:val="clear" w:color="auto" w:fill="auto"/>
        <w:spacing w:before="0" w:after="100" w:afterAutospacing="1" w:line="360" w:lineRule="auto"/>
        <w:ind w:left="442"/>
        <w:jc w:val="right"/>
      </w:pPr>
    </w:p>
    <w:p w:rsidR="00974A18" w:rsidRDefault="00974A18" w:rsidP="00974A18">
      <w:pPr>
        <w:pStyle w:val="Zkladntext50"/>
        <w:shd w:val="clear" w:color="auto" w:fill="auto"/>
        <w:spacing w:before="0" w:after="100" w:afterAutospacing="1" w:line="360" w:lineRule="auto"/>
        <w:ind w:left="442"/>
        <w:jc w:val="right"/>
      </w:pPr>
    </w:p>
    <w:p w:rsidR="00974A18" w:rsidRDefault="00974A18" w:rsidP="00974A18">
      <w:pPr>
        <w:pStyle w:val="Zkladntext50"/>
        <w:shd w:val="clear" w:color="auto" w:fill="auto"/>
        <w:spacing w:before="0" w:after="100" w:afterAutospacing="1" w:line="360" w:lineRule="auto"/>
        <w:ind w:left="442"/>
        <w:jc w:val="right"/>
      </w:pPr>
    </w:p>
    <w:p w:rsidR="00974A18" w:rsidRDefault="00974A18" w:rsidP="00974A18">
      <w:pPr>
        <w:pStyle w:val="Zkladntext50"/>
        <w:shd w:val="clear" w:color="auto" w:fill="auto"/>
        <w:spacing w:before="0" w:after="100" w:afterAutospacing="1" w:line="360" w:lineRule="auto"/>
        <w:ind w:left="442"/>
        <w:jc w:val="right"/>
      </w:pPr>
    </w:p>
    <w:p w:rsidR="00974A18" w:rsidRPr="00974A18" w:rsidRDefault="00F7629E" w:rsidP="00974A18">
      <w:pPr>
        <w:pStyle w:val="Zkladntext50"/>
        <w:shd w:val="clear" w:color="auto" w:fill="auto"/>
        <w:spacing w:before="0" w:after="100" w:afterAutospacing="1" w:line="360" w:lineRule="auto"/>
        <w:ind w:left="442"/>
        <w:jc w:val="right"/>
        <w:rPr>
          <w:sz w:val="28"/>
          <w:szCs w:val="28"/>
        </w:rPr>
      </w:pPr>
      <w:r>
        <w:rPr>
          <w:sz w:val="28"/>
          <w:szCs w:val="28"/>
        </w:rPr>
        <w:t>10</w:t>
      </w:r>
      <w:r w:rsidR="00974A18" w:rsidRPr="00974A18">
        <w:rPr>
          <w:sz w:val="28"/>
          <w:szCs w:val="28"/>
        </w:rPr>
        <w:t xml:space="preserve">. </w:t>
      </w:r>
      <w:r>
        <w:rPr>
          <w:sz w:val="28"/>
          <w:szCs w:val="28"/>
        </w:rPr>
        <w:t>května</w:t>
      </w:r>
      <w:r w:rsidR="00974A18" w:rsidRPr="00974A18">
        <w:rPr>
          <w:sz w:val="28"/>
          <w:szCs w:val="28"/>
        </w:rPr>
        <w:t xml:space="preserve"> 2018 </w:t>
      </w:r>
    </w:p>
    <w:p w:rsidR="00974A18" w:rsidRDefault="00974A18" w:rsidP="00974A18">
      <w:pPr>
        <w:pStyle w:val="Zkladntext50"/>
        <w:shd w:val="clear" w:color="auto" w:fill="auto"/>
        <w:spacing w:before="0" w:after="6182" w:line="360" w:lineRule="auto"/>
        <w:ind w:left="440"/>
      </w:pPr>
    </w:p>
    <w:p w:rsidR="003D08BD" w:rsidRDefault="00C04876" w:rsidP="003D08BD">
      <w:pPr>
        <w:pStyle w:val="Zkladntext50"/>
        <w:shd w:val="clear" w:color="auto" w:fill="auto"/>
        <w:spacing w:before="0" w:after="6182" w:line="380" w:lineRule="exact"/>
        <w:ind w:left="440"/>
      </w:pPr>
      <w:r>
        <w:t xml:space="preserve"> </w:t>
      </w:r>
    </w:p>
    <w:p w:rsidR="00E609F7" w:rsidRDefault="007F68E5">
      <w:pPr>
        <w:pStyle w:val="Nadpis10"/>
        <w:keepNext/>
        <w:keepLines/>
        <w:shd w:val="clear" w:color="auto" w:fill="auto"/>
        <w:spacing w:after="125" w:line="300" w:lineRule="exact"/>
        <w:ind w:right="120"/>
      </w:pPr>
      <w:bookmarkStart w:id="1" w:name="bookmark0"/>
      <w:r>
        <w:lastRenderedPageBreak/>
        <w:t>Sebehodnotící zpráva pro akreditaci studijních programů</w:t>
      </w:r>
      <w:bookmarkEnd w:id="1"/>
    </w:p>
    <w:p w:rsidR="00E609F7" w:rsidRDefault="007F68E5">
      <w:pPr>
        <w:pStyle w:val="Zkladntext70"/>
        <w:shd w:val="clear" w:color="auto" w:fill="auto"/>
        <w:spacing w:before="0" w:after="1114" w:line="240" w:lineRule="exact"/>
        <w:ind w:right="120" w:firstLine="0"/>
      </w:pPr>
      <w:r>
        <w:t>Příloha E</w:t>
      </w:r>
    </w:p>
    <w:p w:rsidR="00E609F7" w:rsidRDefault="007F68E5">
      <w:pPr>
        <w:pStyle w:val="Nadpis20"/>
        <w:keepNext/>
        <w:keepLines/>
        <w:shd w:val="clear" w:color="auto" w:fill="auto"/>
        <w:spacing w:before="0" w:after="406" w:line="300" w:lineRule="exact"/>
      </w:pPr>
      <w:bookmarkStart w:id="2" w:name="bookmark1"/>
      <w:r>
        <w:rPr>
          <w:rStyle w:val="Nadpis21"/>
        </w:rPr>
        <w:t>I. Instituce</w:t>
      </w:r>
      <w:bookmarkEnd w:id="2"/>
    </w:p>
    <w:p w:rsidR="00E609F7" w:rsidRPr="003D08BD" w:rsidRDefault="007F68E5">
      <w:pPr>
        <w:pStyle w:val="Nadpis30"/>
        <w:keepNext/>
        <w:keepLines/>
        <w:shd w:val="clear" w:color="auto" w:fill="auto"/>
        <w:spacing w:before="0" w:after="173" w:line="240" w:lineRule="exact"/>
        <w:ind w:left="540"/>
        <w:rPr>
          <w:color w:val="70AD47" w:themeColor="accent6"/>
        </w:rPr>
      </w:pPr>
      <w:bookmarkStart w:id="3" w:name="bookmark2"/>
      <w:r w:rsidRPr="003D08BD">
        <w:rPr>
          <w:rStyle w:val="Nadpis31"/>
          <w:color w:val="70AD47" w:themeColor="accent6"/>
        </w:rPr>
        <w:t>Působnost orgánů vysoké školy</w:t>
      </w:r>
      <w:bookmarkEnd w:id="3"/>
    </w:p>
    <w:p w:rsidR="00E609F7" w:rsidRDefault="007F68E5">
      <w:pPr>
        <w:pStyle w:val="Zkladntext20"/>
        <w:shd w:val="clear" w:color="auto" w:fill="auto"/>
        <w:spacing w:before="0" w:after="122" w:line="210" w:lineRule="exact"/>
        <w:ind w:left="3720" w:firstLine="0"/>
      </w:pPr>
      <w:r>
        <w:t>Standardy 1.1-1.2</w:t>
      </w:r>
    </w:p>
    <w:p w:rsidR="00E609F7" w:rsidRDefault="007F68E5">
      <w:pPr>
        <w:pStyle w:val="Zkladntext20"/>
        <w:shd w:val="clear" w:color="auto" w:fill="auto"/>
        <w:spacing w:before="0" w:after="398" w:line="288" w:lineRule="exact"/>
        <w:ind w:left="180" w:firstLine="0"/>
        <w:jc w:val="both"/>
      </w:pPr>
      <w:r>
        <w:t>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„Statutu UTB ve Zlíně ze dne 5. ledna 2017".</w:t>
      </w:r>
      <w:r>
        <w:rPr>
          <w:vertAlign w:val="superscript"/>
        </w:rPr>
        <w:footnoteReference w:id="1"/>
      </w:r>
    </w:p>
    <w:p w:rsidR="00E609F7" w:rsidRPr="003D08BD" w:rsidRDefault="007F68E5">
      <w:pPr>
        <w:pStyle w:val="Nadpis30"/>
        <w:keepNext/>
        <w:keepLines/>
        <w:shd w:val="clear" w:color="auto" w:fill="auto"/>
        <w:spacing w:before="0" w:after="103" w:line="240" w:lineRule="exact"/>
        <w:ind w:left="540"/>
        <w:rPr>
          <w:color w:val="70AD47" w:themeColor="accent6"/>
        </w:rPr>
      </w:pPr>
      <w:bookmarkStart w:id="4" w:name="bookmark3"/>
      <w:r w:rsidRPr="003D08BD">
        <w:rPr>
          <w:rStyle w:val="Nadpis31"/>
          <w:color w:val="70AD47" w:themeColor="accent6"/>
        </w:rPr>
        <w:t>Vnitřní systém zajišťování kvality</w:t>
      </w:r>
      <w:bookmarkEnd w:id="4"/>
    </w:p>
    <w:p w:rsidR="00E609F7" w:rsidRDefault="007F68E5">
      <w:pPr>
        <w:pStyle w:val="Zkladntext70"/>
        <w:shd w:val="clear" w:color="auto" w:fill="auto"/>
        <w:spacing w:before="0" w:after="173" w:line="240" w:lineRule="exact"/>
        <w:ind w:left="880" w:firstLine="0"/>
        <w:jc w:val="left"/>
      </w:pPr>
      <w:r>
        <w:t>• Vymezení pravomoci a odpovědnost za kvalitu</w:t>
      </w:r>
    </w:p>
    <w:p w:rsidR="00E609F7" w:rsidRDefault="007F68E5">
      <w:pPr>
        <w:pStyle w:val="Zkladntext20"/>
        <w:shd w:val="clear" w:color="auto" w:fill="auto"/>
        <w:spacing w:before="0" w:after="122" w:line="210" w:lineRule="exact"/>
        <w:ind w:left="3720" w:firstLine="0"/>
      </w:pPr>
      <w:r>
        <w:t>Standard 1.3</w:t>
      </w:r>
    </w:p>
    <w:p w:rsidR="00E609F7" w:rsidRDefault="007F68E5">
      <w:pPr>
        <w:pStyle w:val="Zkladntext20"/>
        <w:shd w:val="clear" w:color="auto" w:fill="auto"/>
        <w:spacing w:before="0" w:after="60" w:line="288" w:lineRule="exact"/>
        <w:ind w:left="180" w:firstLine="0"/>
        <w:jc w:val="both"/>
      </w:pPr>
      <w: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28. června 2017.</w:t>
      </w:r>
      <w:r>
        <w:rPr>
          <w:vertAlign w:val="superscript"/>
        </w:rPr>
        <w:footnoteReference w:id="2"/>
      </w:r>
    </w:p>
    <w:p w:rsidR="00E609F7" w:rsidRDefault="007F68E5">
      <w:pPr>
        <w:pStyle w:val="Zkladntext20"/>
        <w:shd w:val="clear" w:color="auto" w:fill="auto"/>
        <w:spacing w:before="0" w:after="518" w:line="288" w:lineRule="exact"/>
        <w:ind w:left="180" w:firstLine="0"/>
        <w:jc w:val="both"/>
      </w:pPr>
      <w:r>
        <w:t>Pro účely zajišťování kvality má pak jmenovánu čtrnáctičlennou Radu pro vnitřní hodnocení UTB ve Zlíně, která se řídí Jednacím řádem Rady pro vnitřní hodnocení UTB (Směrnice rektora č. 18/2017) ze dne 15. května 2017.</w:t>
      </w:r>
      <w:r>
        <w:rPr>
          <w:vertAlign w:val="superscript"/>
        </w:rPr>
        <w:footnoteReference w:id="3"/>
      </w:r>
    </w:p>
    <w:p w:rsidR="00E609F7" w:rsidRDefault="007F68E5">
      <w:pPr>
        <w:pStyle w:val="Zkladntext70"/>
        <w:shd w:val="clear" w:color="auto" w:fill="auto"/>
        <w:spacing w:before="0" w:after="173" w:line="240" w:lineRule="exact"/>
        <w:ind w:left="880" w:firstLine="0"/>
        <w:jc w:val="left"/>
      </w:pPr>
      <w:r>
        <w:t>• Procesy vzniku a úprav studijních programů</w:t>
      </w:r>
    </w:p>
    <w:p w:rsidR="00E609F7" w:rsidRDefault="007F68E5">
      <w:pPr>
        <w:pStyle w:val="Zkladntext20"/>
        <w:shd w:val="clear" w:color="auto" w:fill="auto"/>
        <w:spacing w:before="0" w:after="62" w:line="210" w:lineRule="exact"/>
        <w:ind w:left="3720" w:firstLine="0"/>
      </w:pPr>
      <w:r>
        <w:t>Standard 1.4</w:t>
      </w:r>
    </w:p>
    <w:p w:rsidR="00E609F7" w:rsidRDefault="007F68E5">
      <w:pPr>
        <w:pStyle w:val="Zkladntext20"/>
        <w:shd w:val="clear" w:color="auto" w:fill="auto"/>
        <w:spacing w:before="0" w:after="0" w:line="288" w:lineRule="exact"/>
        <w:ind w:left="180" w:firstLine="0"/>
        <w:jc w:val="both"/>
      </w:pPr>
      <w:r>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Univerzity Tomáše Bati ve Zlíně" ze dne 28. června 2017.</w:t>
      </w:r>
      <w:r>
        <w:rPr>
          <w:vertAlign w:val="superscript"/>
        </w:rPr>
        <w:footnoteReference w:id="4"/>
      </w:r>
    </w:p>
    <w:p w:rsidR="0042783E" w:rsidRDefault="0042783E">
      <w:pPr>
        <w:pStyle w:val="Zkladntext20"/>
        <w:shd w:val="clear" w:color="auto" w:fill="auto"/>
        <w:spacing w:before="0" w:after="0" w:line="288" w:lineRule="exact"/>
        <w:ind w:left="180" w:firstLine="0"/>
        <w:jc w:val="both"/>
      </w:pPr>
    </w:p>
    <w:p w:rsidR="00E609F7" w:rsidRDefault="007F68E5">
      <w:pPr>
        <w:pStyle w:val="Zkladntext70"/>
        <w:shd w:val="clear" w:color="auto" w:fill="auto"/>
        <w:spacing w:before="0" w:after="173" w:line="240" w:lineRule="exact"/>
        <w:ind w:left="760" w:firstLine="0"/>
        <w:jc w:val="left"/>
      </w:pPr>
      <w:r>
        <w:t>• Principy a systém uznávání zahraničního vzdělávání pro přijetí ke studiu</w:t>
      </w:r>
    </w:p>
    <w:p w:rsidR="00E609F7" w:rsidRDefault="007F68E5">
      <w:pPr>
        <w:pStyle w:val="Zkladntext20"/>
        <w:shd w:val="clear" w:color="auto" w:fill="auto"/>
        <w:spacing w:before="0" w:after="122" w:line="210" w:lineRule="exact"/>
        <w:ind w:left="3580" w:firstLine="0"/>
      </w:pPr>
      <w:r>
        <w:t>Standard 1.5</w:t>
      </w:r>
    </w:p>
    <w:p w:rsidR="00E609F7" w:rsidRDefault="007F68E5">
      <w:pPr>
        <w:pStyle w:val="Zkladntext20"/>
        <w:shd w:val="clear" w:color="auto" w:fill="auto"/>
        <w:spacing w:before="0" w:after="578" w:line="288" w:lineRule="exact"/>
        <w:ind w:firstLine="0"/>
        <w:jc w:val="both"/>
      </w:pPr>
      <w:r>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„Uznání zahraničního středoškolského a vysokoškolského vzdělání a kvalifikace" ze dne 12. 4. 2017.</w:t>
      </w:r>
      <w:r>
        <w:rPr>
          <w:vertAlign w:val="superscript"/>
        </w:rPr>
        <w:footnoteReference w:id="5"/>
      </w:r>
    </w:p>
    <w:p w:rsidR="00E609F7" w:rsidRDefault="007F68E5">
      <w:pPr>
        <w:pStyle w:val="Zkladntext70"/>
        <w:shd w:val="clear" w:color="auto" w:fill="auto"/>
        <w:spacing w:before="0" w:after="173" w:line="240" w:lineRule="exact"/>
        <w:ind w:left="760" w:firstLine="0"/>
        <w:jc w:val="left"/>
      </w:pPr>
      <w:r>
        <w:t>• Vedení kvalifikačních a rigorózních prací</w:t>
      </w:r>
    </w:p>
    <w:p w:rsidR="00E609F7" w:rsidRDefault="007F68E5">
      <w:pPr>
        <w:pStyle w:val="Zkladntext20"/>
        <w:shd w:val="clear" w:color="auto" w:fill="auto"/>
        <w:spacing w:before="0" w:after="122" w:line="210" w:lineRule="exact"/>
        <w:ind w:left="3580" w:firstLine="0"/>
      </w:pPr>
      <w:r>
        <w:t>Standard 1.6</w:t>
      </w:r>
    </w:p>
    <w:p w:rsidR="00E609F7" w:rsidRDefault="007F68E5">
      <w:pPr>
        <w:pStyle w:val="Zkladntext20"/>
        <w:shd w:val="clear" w:color="auto" w:fill="auto"/>
        <w:spacing w:before="0" w:after="60" w:line="288" w:lineRule="exact"/>
        <w:ind w:firstLine="0"/>
        <w:jc w:val="both"/>
      </w:pPr>
      <w:r>
        <w:t>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w:t>
      </w:r>
    </w:p>
    <w:p w:rsidR="00E609F7" w:rsidRDefault="007F68E5">
      <w:pPr>
        <w:pStyle w:val="Zkladntext20"/>
        <w:shd w:val="clear" w:color="auto" w:fill="auto"/>
        <w:spacing w:before="0" w:after="60" w:line="288" w:lineRule="exact"/>
        <w:ind w:firstLine="0"/>
        <w:jc w:val="both"/>
      </w:pPr>
      <w:r>
        <w:t>Danou problematiku upravuje čl. 16 a 17 „Řádu pro tvorbu, schvalování, uskutečňování a změny studijních programů Univerzity Tomáše Bati ve Zlíně" a čl. 28 „Studijního a zkušebního řádu Univerzity Tomáše Bati ve Zlíně".</w:t>
      </w:r>
      <w:r>
        <w:rPr>
          <w:vertAlign w:val="superscript"/>
        </w:rPr>
        <w:footnoteReference w:id="6"/>
      </w:r>
    </w:p>
    <w:p w:rsidR="00E609F7" w:rsidRDefault="007F68E5">
      <w:pPr>
        <w:pStyle w:val="Zkladntext70"/>
        <w:shd w:val="clear" w:color="auto" w:fill="auto"/>
        <w:spacing w:before="0" w:after="173" w:line="240" w:lineRule="exact"/>
        <w:ind w:left="760" w:firstLine="0"/>
        <w:jc w:val="left"/>
      </w:pPr>
      <w:r>
        <w:t>• Procesy zpětné vazby při hodnocení kvality</w:t>
      </w:r>
    </w:p>
    <w:p w:rsidR="00E609F7" w:rsidRDefault="007F68E5">
      <w:pPr>
        <w:pStyle w:val="Zkladntext20"/>
        <w:shd w:val="clear" w:color="auto" w:fill="auto"/>
        <w:spacing w:before="0" w:after="126" w:line="210" w:lineRule="exact"/>
        <w:ind w:left="3580" w:firstLine="0"/>
      </w:pPr>
      <w:r>
        <w:t>Standard 1.7</w:t>
      </w:r>
    </w:p>
    <w:p w:rsidR="00E609F7" w:rsidRDefault="007F68E5">
      <w:pPr>
        <w:pStyle w:val="Zkladntext20"/>
        <w:shd w:val="clear" w:color="auto" w:fill="auto"/>
        <w:spacing w:before="0" w:after="122" w:line="288" w:lineRule="exact"/>
        <w:ind w:firstLine="0"/>
        <w:jc w:val="both"/>
      </w:pPr>
      <w: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p w:rsidR="00E609F7" w:rsidRDefault="007F68E5">
      <w:pPr>
        <w:pStyle w:val="Zkladntext20"/>
        <w:shd w:val="clear" w:color="auto" w:fill="auto"/>
        <w:spacing w:before="0" w:after="594" w:line="210" w:lineRule="exact"/>
        <w:ind w:left="400" w:firstLine="0"/>
      </w:pPr>
      <w:r>
        <w:rPr>
          <w:rStyle w:val="Zkladntext21"/>
        </w:rPr>
        <w:t>- Viz Zpráva o vnitřním hodnocení</w:t>
      </w:r>
      <w:r>
        <w:rPr>
          <w:rStyle w:val="Zkladntext21"/>
          <w:vertAlign w:val="superscript"/>
        </w:rPr>
        <w:footnoteReference w:id="7"/>
      </w:r>
    </w:p>
    <w:p w:rsidR="00E609F7" w:rsidRDefault="007F68E5">
      <w:pPr>
        <w:pStyle w:val="Zkladntext70"/>
        <w:shd w:val="clear" w:color="auto" w:fill="auto"/>
        <w:spacing w:before="0" w:after="173" w:line="240" w:lineRule="exact"/>
        <w:ind w:left="760" w:firstLine="0"/>
        <w:jc w:val="left"/>
      </w:pPr>
      <w:r>
        <w:t>• Sledování úspěšnosti uchazečů o studium, studentů a uplatnitelnosti absolventů</w:t>
      </w:r>
    </w:p>
    <w:p w:rsidR="00E609F7" w:rsidRDefault="007F68E5">
      <w:pPr>
        <w:pStyle w:val="Zkladntext20"/>
        <w:shd w:val="clear" w:color="auto" w:fill="auto"/>
        <w:spacing w:before="0" w:after="122" w:line="210" w:lineRule="exact"/>
        <w:ind w:left="3580" w:firstLine="0"/>
      </w:pPr>
      <w:r>
        <w:t>Standard 1.8</w:t>
      </w:r>
    </w:p>
    <w:p w:rsidR="00E609F7" w:rsidRDefault="007F68E5">
      <w:pPr>
        <w:pStyle w:val="Zkladntext20"/>
        <w:shd w:val="clear" w:color="auto" w:fill="auto"/>
        <w:spacing w:before="0" w:after="122" w:line="288" w:lineRule="exact"/>
        <w:ind w:firstLine="0"/>
        <w:jc w:val="both"/>
      </w:pPr>
      <w:r>
        <w:rPr>
          <w:rStyle w:val="Zkladntext21"/>
        </w:rPr>
        <w:t>UTB ve Zlíně má stanoveny ukazatele, jejichž prostřednictvím sleduje míru úspěšnosti v přijímacím řízení, studijní neúspěšnost ve studijním programu, míru řádného ukončení studia studijního programu a uplatnitelnost absolventů.</w:t>
      </w:r>
    </w:p>
    <w:p w:rsidR="00E609F7" w:rsidRDefault="007F68E5">
      <w:pPr>
        <w:pStyle w:val="Zkladntext20"/>
        <w:shd w:val="clear" w:color="auto" w:fill="auto"/>
        <w:spacing w:before="0" w:after="0" w:line="210" w:lineRule="exact"/>
        <w:ind w:left="400" w:firstLine="0"/>
        <w:rPr>
          <w:rStyle w:val="Zkladntext21"/>
        </w:rPr>
      </w:pPr>
      <w:r>
        <w:rPr>
          <w:rStyle w:val="Zkladntext21"/>
        </w:rPr>
        <w:t>- Viz Zpráva o vnitřním hodnocení</w:t>
      </w:r>
      <w:r>
        <w:rPr>
          <w:rStyle w:val="Zkladntext21"/>
          <w:vertAlign w:val="superscript"/>
        </w:rPr>
        <w:footnoteReference w:id="8"/>
      </w:r>
    </w:p>
    <w:p w:rsidR="0042783E" w:rsidRDefault="0042783E">
      <w:pPr>
        <w:pStyle w:val="Zkladntext20"/>
        <w:shd w:val="clear" w:color="auto" w:fill="auto"/>
        <w:spacing w:before="0" w:after="0" w:line="210" w:lineRule="exact"/>
        <w:ind w:left="400" w:firstLine="0"/>
        <w:rPr>
          <w:rStyle w:val="Zkladntext21"/>
        </w:rPr>
      </w:pPr>
    </w:p>
    <w:p w:rsidR="004308C5" w:rsidRDefault="004308C5">
      <w:pPr>
        <w:pStyle w:val="Zkladntext20"/>
        <w:shd w:val="clear" w:color="auto" w:fill="auto"/>
        <w:spacing w:before="0" w:after="0" w:line="210" w:lineRule="exact"/>
        <w:ind w:left="400" w:firstLine="0"/>
      </w:pPr>
    </w:p>
    <w:p w:rsidR="00E609F7" w:rsidRPr="003D08BD" w:rsidRDefault="007F68E5" w:rsidP="00756631">
      <w:pPr>
        <w:pStyle w:val="Nadpis30"/>
        <w:keepNext/>
        <w:keepLines/>
        <w:shd w:val="clear" w:color="auto" w:fill="auto"/>
        <w:spacing w:before="0" w:after="103" w:line="240" w:lineRule="exact"/>
        <w:rPr>
          <w:rStyle w:val="Nadpis31"/>
          <w:color w:val="70AD47" w:themeColor="accent6"/>
        </w:rPr>
      </w:pPr>
      <w:bookmarkStart w:id="5" w:name="bookmark4"/>
      <w:r w:rsidRPr="003D08BD">
        <w:rPr>
          <w:rStyle w:val="Nadpis31"/>
          <w:color w:val="70AD47" w:themeColor="accent6"/>
        </w:rPr>
        <w:t>Vzdělávací a tvůrčí činnost</w:t>
      </w:r>
      <w:bookmarkEnd w:id="5"/>
    </w:p>
    <w:p w:rsidR="004308C5" w:rsidRDefault="004308C5">
      <w:pPr>
        <w:pStyle w:val="Nadpis30"/>
        <w:keepNext/>
        <w:keepLines/>
        <w:shd w:val="clear" w:color="auto" w:fill="auto"/>
        <w:spacing w:before="0" w:after="103" w:line="240" w:lineRule="exact"/>
        <w:ind w:left="400"/>
      </w:pPr>
    </w:p>
    <w:p w:rsidR="00E609F7" w:rsidRDefault="007F68E5">
      <w:pPr>
        <w:pStyle w:val="Zkladntext70"/>
        <w:shd w:val="clear" w:color="auto" w:fill="auto"/>
        <w:spacing w:before="0" w:after="113" w:line="240" w:lineRule="exact"/>
        <w:ind w:left="760" w:firstLine="0"/>
        <w:jc w:val="left"/>
      </w:pPr>
      <w:r>
        <w:t>• Mezinárodní rozměr a aplikace soudobého stavu poznání</w:t>
      </w:r>
    </w:p>
    <w:p w:rsidR="00E609F7" w:rsidRDefault="007F68E5">
      <w:pPr>
        <w:pStyle w:val="Zkladntext20"/>
        <w:shd w:val="clear" w:color="auto" w:fill="auto"/>
        <w:spacing w:before="0" w:after="66" w:line="210" w:lineRule="exact"/>
        <w:ind w:left="3580" w:firstLine="0"/>
      </w:pPr>
      <w:r>
        <w:t>Standard 1.9</w:t>
      </w:r>
    </w:p>
    <w:p w:rsidR="00E609F7" w:rsidRDefault="007F68E5">
      <w:pPr>
        <w:pStyle w:val="Zkladntext20"/>
        <w:shd w:val="clear" w:color="auto" w:fill="auto"/>
        <w:spacing w:before="0" w:after="45" w:line="288" w:lineRule="exact"/>
        <w:ind w:firstLine="0"/>
        <w:jc w:val="both"/>
      </w:pPr>
      <w:r>
        <w:t>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w:t>
      </w:r>
    </w:p>
    <w:p w:rsidR="00E609F7" w:rsidRDefault="007F68E5">
      <w:pPr>
        <w:pStyle w:val="Zkladntext20"/>
        <w:shd w:val="clear" w:color="auto" w:fill="auto"/>
        <w:spacing w:before="0" w:after="60" w:line="307" w:lineRule="exact"/>
        <w:ind w:firstLine="0"/>
        <w:jc w:val="both"/>
      </w:pPr>
      <w: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Pr>
          <w:vertAlign w:val="superscript"/>
        </w:rPr>
        <w:footnoteReference w:id="9"/>
      </w:r>
    </w:p>
    <w:p w:rsidR="00E609F7" w:rsidRDefault="007F68E5">
      <w:pPr>
        <w:pStyle w:val="Zkladntext20"/>
        <w:shd w:val="clear" w:color="auto" w:fill="auto"/>
        <w:spacing w:before="0" w:after="60" w:line="307" w:lineRule="exact"/>
        <w:ind w:firstLine="0"/>
        <w:jc w:val="both"/>
      </w:pPr>
      <w:r>
        <w:t>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w:t>
      </w:r>
    </w:p>
    <w:p w:rsidR="00E609F7" w:rsidRDefault="007F68E5">
      <w:pPr>
        <w:pStyle w:val="Zkladntext20"/>
        <w:shd w:val="clear" w:color="auto" w:fill="auto"/>
        <w:spacing w:before="0" w:after="534" w:line="307" w:lineRule="exact"/>
        <w:ind w:firstLine="0"/>
        <w:jc w:val="both"/>
      </w:pPr>
      <w:r>
        <w:t>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16/2017 Mobility studentů UTB do zahraničí a zahraničních studentů na UTB.</w:t>
      </w:r>
      <w:r>
        <w:rPr>
          <w:vertAlign w:val="superscript"/>
        </w:rPr>
        <w:footnoteReference w:id="10"/>
      </w:r>
    </w:p>
    <w:p w:rsidR="00E609F7" w:rsidRDefault="007F68E5">
      <w:pPr>
        <w:pStyle w:val="Zkladntext70"/>
        <w:shd w:val="clear" w:color="auto" w:fill="auto"/>
        <w:spacing w:before="0" w:after="113" w:line="240" w:lineRule="exact"/>
        <w:ind w:left="760" w:firstLine="0"/>
        <w:jc w:val="left"/>
      </w:pPr>
      <w:r>
        <w:t>• Spolupráce s praxí při uskutečňování studijních programů</w:t>
      </w:r>
    </w:p>
    <w:p w:rsidR="00E609F7" w:rsidRDefault="007F68E5">
      <w:pPr>
        <w:pStyle w:val="Zkladntext20"/>
        <w:shd w:val="clear" w:color="auto" w:fill="auto"/>
        <w:spacing w:before="0" w:after="66" w:line="210" w:lineRule="exact"/>
        <w:ind w:left="3580" w:firstLine="0"/>
      </w:pPr>
      <w:r>
        <w:t>Standard 1.10</w:t>
      </w:r>
    </w:p>
    <w:p w:rsidR="00E609F7" w:rsidRDefault="007F68E5">
      <w:pPr>
        <w:pStyle w:val="Zkladntext20"/>
        <w:shd w:val="clear" w:color="auto" w:fill="auto"/>
        <w:spacing w:before="0" w:after="518" w:line="288" w:lineRule="exact"/>
        <w:ind w:firstLine="0"/>
        <w:jc w:val="both"/>
      </w:pPr>
      <w: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rsidR="00E609F7" w:rsidRDefault="007F68E5">
      <w:pPr>
        <w:pStyle w:val="Zkladntext70"/>
        <w:shd w:val="clear" w:color="auto" w:fill="auto"/>
        <w:spacing w:before="0" w:after="113" w:line="240" w:lineRule="exact"/>
        <w:ind w:left="760" w:firstLine="0"/>
        <w:jc w:val="left"/>
      </w:pPr>
      <w:r>
        <w:t>• Spolupráce s praxí při tvorbě studijních programů</w:t>
      </w:r>
    </w:p>
    <w:p w:rsidR="00E609F7" w:rsidRDefault="007F68E5">
      <w:pPr>
        <w:pStyle w:val="Zkladntext20"/>
        <w:shd w:val="clear" w:color="auto" w:fill="auto"/>
        <w:spacing w:before="0" w:after="66" w:line="210" w:lineRule="exact"/>
        <w:ind w:left="3580" w:firstLine="0"/>
      </w:pPr>
      <w:r>
        <w:t>Standard 1.11</w:t>
      </w:r>
    </w:p>
    <w:p w:rsidR="00E609F7" w:rsidRDefault="007F68E5">
      <w:pPr>
        <w:pStyle w:val="Zkladntext20"/>
        <w:shd w:val="clear" w:color="auto" w:fill="auto"/>
        <w:spacing w:before="0" w:after="0" w:line="288" w:lineRule="exact"/>
        <w:ind w:firstLine="0"/>
        <w:jc w:val="both"/>
      </w:pPr>
      <w:r>
        <w:t>UTB ve Zlíně komunikuje s profesními komorami, oborovými sdruženími, organizacemi zaměstnavatelů nebo dalšími odborníky z praxe a zjišťuje jejich očekávání a požadavky na absolventy studijních programů.</w:t>
      </w:r>
    </w:p>
    <w:p w:rsidR="00756631" w:rsidRDefault="00756631">
      <w:pPr>
        <w:pStyle w:val="Zkladntext20"/>
        <w:shd w:val="clear" w:color="auto" w:fill="auto"/>
        <w:spacing w:before="0" w:after="0" w:line="288" w:lineRule="exact"/>
        <w:ind w:firstLine="0"/>
        <w:jc w:val="both"/>
      </w:pPr>
    </w:p>
    <w:p w:rsidR="00756631" w:rsidRPr="003D08BD" w:rsidRDefault="007F68E5" w:rsidP="00756631">
      <w:pPr>
        <w:pStyle w:val="Zkladntext70"/>
        <w:shd w:val="clear" w:color="auto" w:fill="auto"/>
        <w:spacing w:before="0" w:after="0" w:line="374" w:lineRule="exact"/>
        <w:ind w:left="420" w:right="5300" w:firstLine="0"/>
        <w:jc w:val="left"/>
        <w:rPr>
          <w:color w:val="70AD47" w:themeColor="accent6"/>
        </w:rPr>
      </w:pPr>
      <w:r w:rsidRPr="003D08BD">
        <w:rPr>
          <w:color w:val="70AD47" w:themeColor="accent6"/>
        </w:rPr>
        <w:t>Podpůrné zdroje</w:t>
      </w:r>
      <w:r w:rsidR="008C1BC7" w:rsidRPr="003D08BD">
        <w:rPr>
          <w:color w:val="70AD47" w:themeColor="accent6"/>
        </w:rPr>
        <w:t xml:space="preserve"> a </w:t>
      </w:r>
      <w:r w:rsidR="00756631" w:rsidRPr="003D08BD">
        <w:rPr>
          <w:color w:val="70AD47" w:themeColor="accent6"/>
        </w:rPr>
        <w:t xml:space="preserve">administrativa </w:t>
      </w:r>
    </w:p>
    <w:p w:rsidR="00756631" w:rsidRDefault="00756631" w:rsidP="00756631">
      <w:pPr>
        <w:pStyle w:val="Zkladntext70"/>
        <w:shd w:val="clear" w:color="auto" w:fill="auto"/>
        <w:spacing w:before="0" w:after="0" w:line="374" w:lineRule="exact"/>
        <w:ind w:left="420" w:right="5300" w:firstLine="0"/>
        <w:jc w:val="left"/>
      </w:pPr>
    </w:p>
    <w:p w:rsidR="00E609F7" w:rsidRDefault="007F68E5" w:rsidP="00756631">
      <w:pPr>
        <w:pStyle w:val="Zkladntext70"/>
        <w:numPr>
          <w:ilvl w:val="0"/>
          <w:numId w:val="6"/>
        </w:numPr>
        <w:shd w:val="clear" w:color="auto" w:fill="auto"/>
        <w:spacing w:before="0" w:after="0" w:line="374" w:lineRule="exact"/>
        <w:ind w:right="5300"/>
        <w:jc w:val="left"/>
      </w:pPr>
      <w:r>
        <w:t>Informační systém</w:t>
      </w:r>
    </w:p>
    <w:p w:rsidR="00E609F7" w:rsidRDefault="007F68E5">
      <w:pPr>
        <w:pStyle w:val="Zkladntext20"/>
        <w:shd w:val="clear" w:color="auto" w:fill="auto"/>
        <w:spacing w:before="0" w:after="62" w:line="210" w:lineRule="exact"/>
        <w:ind w:left="3580" w:firstLine="0"/>
      </w:pPr>
      <w:r>
        <w:t>Standard 1.12</w:t>
      </w:r>
    </w:p>
    <w:p w:rsidR="00E609F7" w:rsidRDefault="007F68E5">
      <w:pPr>
        <w:pStyle w:val="Zkladntext20"/>
        <w:shd w:val="clear" w:color="auto" w:fill="auto"/>
        <w:spacing w:before="0" w:after="120" w:line="288" w:lineRule="exact"/>
        <w:ind w:firstLine="0"/>
        <w:jc w:val="both"/>
      </w:pPr>
      <w:r>
        <w:t>UTB ve Zlíně má vybudován funkční informační systém a komunikační prostředky, které zajišťují přístup k přesným a srozumitelným informacím o studijních programech, pravidlech studia a požadavcích spojených se studiem.</w:t>
      </w:r>
    </w:p>
    <w:p w:rsidR="00E609F7" w:rsidRDefault="007F68E5">
      <w:pPr>
        <w:pStyle w:val="Zkladntext20"/>
        <w:shd w:val="clear" w:color="auto" w:fill="auto"/>
        <w:spacing w:before="0" w:after="120" w:line="288" w:lineRule="exact"/>
        <w:ind w:firstLine="0"/>
        <w:jc w:val="both"/>
      </w:pPr>
      <w:r>
        <w:t>UTB ve Zlíně má s ohledem na to funkční informační systém studijní agendy IS/STAG, který používá od roku 2003. Tvůrcem IS/STAG je ZČU v Plzni a v současné době systém využívá 11 VVŠ v ČR.</w:t>
      </w:r>
    </w:p>
    <w:p w:rsidR="00E609F7" w:rsidRDefault="007F68E5">
      <w:pPr>
        <w:pStyle w:val="Zkladntext20"/>
        <w:shd w:val="clear" w:color="auto" w:fill="auto"/>
        <w:spacing w:before="0" w:after="120" w:line="288" w:lineRule="exact"/>
        <w:ind w:firstLine="0"/>
        <w:jc w:val="both"/>
      </w:pPr>
      <w:r>
        <w:t>Informační systém IS/STAG pokrývá funkce od přijímacího řízení až po vydání diplomů, eviduje studenty prezenční a kombinované formy studia, studenty celoživotního vzdělávání a účastníky U3V.</w:t>
      </w:r>
    </w:p>
    <w:p w:rsidR="00E609F7" w:rsidRDefault="007F68E5">
      <w:pPr>
        <w:pStyle w:val="Zkladntext20"/>
        <w:shd w:val="clear" w:color="auto" w:fill="auto"/>
        <w:spacing w:before="0" w:after="120" w:line="288" w:lineRule="exact"/>
        <w:ind w:firstLine="0"/>
        <w:jc w:val="both"/>
      </w:pPr>
      <w: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w:t>
      </w:r>
      <w:r w:rsidR="002B6DDE">
        <w:t xml:space="preserve"> </w:t>
      </w:r>
      <w:r>
        <w:t>klikem na sylabus pak studenti získají detailní popisy jednotlivých předmětů včetně cílů (anotace), požadavků na studenta, obsahu předmětu, vyučovacích a hodnotících metod, získaných způsobilostí.</w:t>
      </w:r>
    </w:p>
    <w:p w:rsidR="00E609F7" w:rsidRDefault="007F68E5">
      <w:pPr>
        <w:pStyle w:val="Zkladntext20"/>
        <w:shd w:val="clear" w:color="auto" w:fill="auto"/>
        <w:spacing w:before="0" w:after="120" w:line="288" w:lineRule="exact"/>
        <w:ind w:firstLine="0"/>
        <w:jc w:val="both"/>
      </w:pPr>
      <w:r>
        <w:t>Všichni studenti mají umožněn dálkový, časově neomezený přístup k informacím studijní agendy IS/STAG prostřednictvím portálového rozhraní.</w:t>
      </w:r>
      <w:r>
        <w:rPr>
          <w:vertAlign w:val="superscript"/>
        </w:rPr>
        <w:footnoteReference w:id="11"/>
      </w:r>
      <w: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E609F7" w:rsidRDefault="007F68E5">
      <w:pPr>
        <w:pStyle w:val="Zkladntext20"/>
        <w:shd w:val="clear" w:color="auto" w:fill="auto"/>
        <w:spacing w:before="0" w:after="120" w:line="288" w:lineRule="exact"/>
        <w:ind w:firstLine="0"/>
        <w:jc w:val="both"/>
      </w:pPr>
      <w:r>
        <w:t>Prostřednictvím webových stránek UTB ve Zlíně mají studenti a uchazeči o studium přístup k přesným a přesným a srozumitelným informacím o pravidlech studia a požadavcích spojených se studiem, které jsou součástí norem UTB ve Zlíně</w:t>
      </w:r>
      <w:r>
        <w:rPr>
          <w:vertAlign w:val="superscript"/>
        </w:rPr>
        <w:footnoteReference w:id="12"/>
      </w:r>
      <w:r>
        <w:t>, případně které jsou součástí norem některé z fakult UTB ve Zlíně.</w:t>
      </w:r>
      <w:r>
        <w:rPr>
          <w:vertAlign w:val="superscript"/>
        </w:rPr>
        <w:footnoteReference w:id="13"/>
      </w:r>
    </w:p>
    <w:p w:rsidR="00E609F7" w:rsidRDefault="007F68E5">
      <w:pPr>
        <w:pStyle w:val="Zkladntext20"/>
        <w:shd w:val="clear" w:color="auto" w:fill="auto"/>
        <w:spacing w:before="0" w:after="578" w:line="288" w:lineRule="exact"/>
        <w:ind w:firstLine="0"/>
        <w:jc w:val="both"/>
      </w:pPr>
      <w:r>
        <w:t>Na webových stránkách UTB jsou rovněž k dispozici veškeré relevantní informace týkající se informačních a poradenských služeb souvisejících se studiem a možností uplatnění absolventů studijních programů v praxi. Ty jsou poskytovány jak „Job centrem UTB"</w:t>
      </w:r>
      <w:r>
        <w:rPr>
          <w:vertAlign w:val="superscript"/>
        </w:rPr>
        <w:footnoteReference w:id="14"/>
      </w:r>
      <w:r>
        <w:t>, které bylo pro tuto činnost specializovaně zřízeno, tak jeho portálem s nabídkami pracovních příležitostí, stáží a brigád.</w:t>
      </w:r>
      <w:r>
        <w:rPr>
          <w:vertAlign w:val="superscript"/>
        </w:rPr>
        <w:footnoteReference w:id="15"/>
      </w:r>
      <w:r>
        <w:t xml:space="preserve"> V rámci Job centra UTB také působí Akademická poradna UTB, která má svůj vlastní informační modul.</w:t>
      </w:r>
      <w:r>
        <w:rPr>
          <w:vertAlign w:val="superscript"/>
        </w:rPr>
        <w:footnoteReference w:id="16"/>
      </w:r>
    </w:p>
    <w:p w:rsidR="00E609F7" w:rsidRDefault="007F68E5">
      <w:pPr>
        <w:pStyle w:val="Zkladntext70"/>
        <w:shd w:val="clear" w:color="auto" w:fill="auto"/>
        <w:spacing w:before="0" w:after="127" w:line="240" w:lineRule="exact"/>
        <w:ind w:left="760" w:firstLine="0"/>
        <w:jc w:val="left"/>
      </w:pPr>
      <w:r>
        <w:t>• Knihovny a elektronické zdroje</w:t>
      </w:r>
    </w:p>
    <w:p w:rsidR="00E609F7" w:rsidRDefault="007F68E5">
      <w:pPr>
        <w:pStyle w:val="Zkladntext20"/>
        <w:shd w:val="clear" w:color="auto" w:fill="auto"/>
        <w:spacing w:before="0" w:after="62" w:line="210" w:lineRule="exact"/>
        <w:ind w:left="3580" w:firstLine="0"/>
      </w:pPr>
      <w:r>
        <w:t>Standard 1.13</w:t>
      </w:r>
    </w:p>
    <w:p w:rsidR="00E609F7" w:rsidRDefault="007F68E5">
      <w:pPr>
        <w:pStyle w:val="Zkladntext20"/>
        <w:shd w:val="clear" w:color="auto" w:fill="auto"/>
        <w:spacing w:before="0" w:after="186" w:line="293" w:lineRule="exact"/>
        <w:ind w:firstLine="0"/>
        <w:jc w:val="both"/>
      </w:pPr>
      <w: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E609F7" w:rsidRDefault="007F68E5">
      <w:pPr>
        <w:pStyle w:val="Zkladntext80"/>
        <w:shd w:val="clear" w:color="auto" w:fill="auto"/>
        <w:spacing w:before="0" w:after="122" w:line="210" w:lineRule="exact"/>
      </w:pPr>
      <w:r>
        <w:t>Dostupnost knihovního fondu</w:t>
      </w:r>
    </w:p>
    <w:p w:rsidR="00E609F7" w:rsidRDefault="007F68E5">
      <w:pPr>
        <w:pStyle w:val="Zkladntext20"/>
        <w:shd w:val="clear" w:color="auto" w:fill="auto"/>
        <w:spacing w:before="0" w:after="120" w:line="288" w:lineRule="exact"/>
        <w:ind w:firstLine="0"/>
        <w:jc w:val="both"/>
      </w:pPr>
      <w: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E609F7" w:rsidRDefault="007F68E5">
      <w:pPr>
        <w:pStyle w:val="Zkladntext20"/>
        <w:shd w:val="clear" w:color="auto" w:fill="auto"/>
        <w:spacing w:before="0" w:after="120" w:line="288" w:lineRule="exact"/>
        <w:ind w:firstLine="0"/>
        <w:jc w:val="both"/>
      </w:pPr>
      <w: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E609F7" w:rsidRDefault="007F68E5">
      <w:pPr>
        <w:pStyle w:val="Zkladntext20"/>
        <w:shd w:val="clear" w:color="auto" w:fill="auto"/>
        <w:spacing w:before="0" w:after="120" w:line="288" w:lineRule="exact"/>
        <w:ind w:firstLine="0"/>
        <w:jc w:val="both"/>
      </w:pPr>
      <w: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rsidR="00E609F7" w:rsidRDefault="007F68E5">
      <w:pPr>
        <w:pStyle w:val="Zkladntext20"/>
        <w:shd w:val="clear" w:color="auto" w:fill="auto"/>
        <w:spacing w:before="0" w:after="182" w:line="288" w:lineRule="exact"/>
        <w:ind w:firstLine="0"/>
        <w:jc w:val="both"/>
      </w:pPr>
      <w: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Pr>
          <w:rStyle w:val="Zkladntext22"/>
        </w:rPr>
        <w:t>n</w:t>
      </w:r>
      <w:r>
        <w:t>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Pr>
          <w:vertAlign w:val="superscript"/>
        </w:rPr>
        <w:footnoteReference w:id="17"/>
      </w:r>
      <w:r>
        <w:t xml:space="preserve"> Práce jsou zde zpravidla dostupné volně v plném textu. Kromě toho provozuje knihovna také repozitář publikační činnosti akademických pracovníků univerzity.</w:t>
      </w:r>
      <w:r>
        <w:rPr>
          <w:vertAlign w:val="superscript"/>
        </w:rPr>
        <w:footnoteReference w:id="18"/>
      </w:r>
    </w:p>
    <w:p w:rsidR="00E609F7" w:rsidRDefault="007F68E5">
      <w:pPr>
        <w:pStyle w:val="Zkladntext80"/>
        <w:shd w:val="clear" w:color="auto" w:fill="auto"/>
        <w:spacing w:before="0" w:after="126" w:line="210" w:lineRule="exact"/>
      </w:pPr>
      <w:r>
        <w:t>Dostupnost elektronických zdrojů</w:t>
      </w:r>
    </w:p>
    <w:p w:rsidR="00E609F7" w:rsidRDefault="007F68E5">
      <w:pPr>
        <w:pStyle w:val="Zkladntext20"/>
        <w:shd w:val="clear" w:color="auto" w:fill="auto"/>
        <w:spacing w:before="0" w:after="0" w:line="288" w:lineRule="exact"/>
        <w:ind w:firstLine="0"/>
        <w:jc w:val="both"/>
      </w:pPr>
      <w:r>
        <w:t>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w:t>
      </w:r>
      <w:hyperlink r:id="rId8" w:history="1">
        <w:r>
          <w:rPr>
            <w:rStyle w:val="Hypertextovodkaz"/>
          </w:rPr>
          <w:t xml:space="preserve"> http://portaLk.utb.cz,</w:t>
        </w:r>
        <w:r>
          <w:rPr>
            <w:rStyle w:val="Hypertextovodkaz"/>
            <w:lang w:val="en-US" w:eastAsia="en-US" w:bidi="en-US"/>
          </w:rPr>
          <w:t xml:space="preserve"> </w:t>
        </w:r>
      </w:hyperlink>
      <w:r>
        <w:t xml:space="preserve">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Pr>
          <w:rStyle w:val="Zkladntext22"/>
        </w:rPr>
        <w:t>v</w:t>
      </w:r>
      <w:r>
        <w:t>zdáleného přístupu.</w:t>
      </w:r>
    </w:p>
    <w:p w:rsidR="00E609F7" w:rsidRDefault="007F68E5">
      <w:pPr>
        <w:pStyle w:val="Zkladntext20"/>
        <w:shd w:val="clear" w:color="auto" w:fill="auto"/>
        <w:spacing w:before="0" w:after="126" w:line="210" w:lineRule="exact"/>
        <w:ind w:firstLine="0"/>
        <w:jc w:val="both"/>
      </w:pPr>
      <w:r>
        <w:t>Konkrétní dostupné databáze</w:t>
      </w:r>
      <w:r>
        <w:rPr>
          <w:vertAlign w:val="superscript"/>
        </w:rPr>
        <w:footnoteReference w:id="19"/>
      </w:r>
      <w:r>
        <w:t>:</w:t>
      </w:r>
    </w:p>
    <w:p w:rsidR="00E609F7" w:rsidRDefault="007F68E5">
      <w:pPr>
        <w:pStyle w:val="Zkladntext20"/>
        <w:numPr>
          <w:ilvl w:val="0"/>
          <w:numId w:val="1"/>
        </w:numPr>
        <w:shd w:val="clear" w:color="auto" w:fill="auto"/>
        <w:tabs>
          <w:tab w:val="left" w:pos="766"/>
        </w:tabs>
        <w:spacing w:before="0" w:after="0" w:line="283" w:lineRule="exact"/>
        <w:ind w:left="400" w:firstLine="0"/>
        <w:jc w:val="both"/>
      </w:pPr>
      <w:r>
        <w:t xml:space="preserve">Citační databáze Web </w:t>
      </w:r>
      <w:r>
        <w:rPr>
          <w:lang w:val="en-US" w:eastAsia="en-US" w:bidi="en-US"/>
        </w:rPr>
        <w:t xml:space="preserve">of </w:t>
      </w:r>
      <w:r>
        <w:t xml:space="preserve">Science </w:t>
      </w:r>
      <w:r>
        <w:rPr>
          <w:lang w:val="en-US" w:eastAsia="en-US" w:bidi="en-US"/>
        </w:rPr>
        <w:t>a Scopus</w:t>
      </w:r>
    </w:p>
    <w:p w:rsidR="00E609F7" w:rsidRDefault="007F68E5">
      <w:pPr>
        <w:pStyle w:val="Zkladntext20"/>
        <w:numPr>
          <w:ilvl w:val="0"/>
          <w:numId w:val="1"/>
        </w:numPr>
        <w:shd w:val="clear" w:color="auto" w:fill="auto"/>
        <w:tabs>
          <w:tab w:val="left" w:pos="766"/>
        </w:tabs>
        <w:spacing w:before="0" w:after="0" w:line="283" w:lineRule="exact"/>
        <w:ind w:left="760"/>
      </w:pPr>
      <w:r>
        <w:t xml:space="preserve">Multioborové kolekce elektronických časopisů </w:t>
      </w:r>
      <w:r>
        <w:rPr>
          <w:lang w:val="en-US" w:eastAsia="en-US" w:bidi="en-US"/>
        </w:rPr>
        <w:t xml:space="preserve">Elsevier </w:t>
      </w:r>
      <w:r>
        <w:t xml:space="preserve">ScienceDirect, </w:t>
      </w:r>
      <w:r>
        <w:rPr>
          <w:lang w:val="en-US" w:eastAsia="en-US" w:bidi="en-US"/>
        </w:rPr>
        <w:t xml:space="preserve">Wiley </w:t>
      </w:r>
      <w:r>
        <w:t xml:space="preserve">Online </w:t>
      </w:r>
      <w:r>
        <w:rPr>
          <w:lang w:val="en-US" w:eastAsia="en-US" w:bidi="en-US"/>
        </w:rPr>
        <w:t xml:space="preserve">Library, </w:t>
      </w:r>
      <w:r>
        <w:t>SpringerLink</w:t>
      </w:r>
    </w:p>
    <w:p w:rsidR="00E609F7" w:rsidRDefault="007F68E5">
      <w:pPr>
        <w:pStyle w:val="Zkladntext20"/>
        <w:numPr>
          <w:ilvl w:val="0"/>
          <w:numId w:val="1"/>
        </w:numPr>
        <w:shd w:val="clear" w:color="auto" w:fill="auto"/>
        <w:tabs>
          <w:tab w:val="left" w:pos="766"/>
        </w:tabs>
        <w:spacing w:before="0" w:after="575" w:line="283" w:lineRule="exact"/>
        <w:ind w:left="400" w:firstLine="0"/>
        <w:jc w:val="both"/>
      </w:pPr>
      <w:r>
        <w:t>Multioborové plnotextové databáze Ebsco a ProQuest</w:t>
      </w:r>
    </w:p>
    <w:p w:rsidR="00E609F7" w:rsidRDefault="007F68E5">
      <w:pPr>
        <w:pStyle w:val="Zkladntext70"/>
        <w:shd w:val="clear" w:color="auto" w:fill="auto"/>
        <w:spacing w:before="0" w:after="173" w:line="240" w:lineRule="exact"/>
        <w:ind w:left="760" w:firstLine="0"/>
        <w:jc w:val="left"/>
      </w:pPr>
      <w:r>
        <w:t>• Studium studentů se specifickými potřebami</w:t>
      </w:r>
    </w:p>
    <w:p w:rsidR="00E609F7" w:rsidRDefault="007F68E5">
      <w:pPr>
        <w:pStyle w:val="Zkladntext20"/>
        <w:shd w:val="clear" w:color="auto" w:fill="auto"/>
        <w:spacing w:before="0" w:after="126" w:line="210" w:lineRule="exact"/>
        <w:ind w:left="3580" w:firstLine="0"/>
      </w:pPr>
      <w:r>
        <w:t>Standard 1.14</w:t>
      </w:r>
    </w:p>
    <w:p w:rsidR="00E609F7" w:rsidRDefault="007F68E5">
      <w:pPr>
        <w:pStyle w:val="Zkladntext20"/>
        <w:shd w:val="clear" w:color="auto" w:fill="auto"/>
        <w:spacing w:before="0" w:after="120" w:line="288" w:lineRule="exact"/>
        <w:ind w:firstLine="0"/>
        <w:jc w:val="both"/>
      </w:pPr>
      <w:r>
        <w:t xml:space="preserve">UTB ve Zlíně zajišťuje dostupné služby, stipendia a další podpůrná opatření pro vyrovnání příležitostí studovat na vysoké škole pro studenty se specifickými potřebami. Danou problematiku upravuje směrnice rektora </w:t>
      </w:r>
      <w:r>
        <w:rPr>
          <w:rStyle w:val="Zkladntext2Kurzva"/>
        </w:rPr>
        <w:t>Podpora uchazečů a studentů se specifickými potřebami na Univerzitě Tomáše Bati ve Zlíně</w:t>
      </w:r>
      <w:r>
        <w:t xml:space="preserve"> č. 1</w:t>
      </w:r>
      <w:ins w:id="6" w:author="Jiří Lehejček" w:date="2018-11-07T13:38:00Z">
        <w:r w:rsidR="00924E17">
          <w:t>8</w:t>
        </w:r>
      </w:ins>
      <w:del w:id="7" w:author="Jiří Lehejček" w:date="2018-11-07T13:38:00Z">
        <w:r w:rsidDel="00924E17">
          <w:delText>2</w:delText>
        </w:r>
      </w:del>
      <w:r>
        <w:t>/201</w:t>
      </w:r>
      <w:ins w:id="8" w:author="Jiří Lehejček" w:date="2018-11-07T13:38:00Z">
        <w:r w:rsidR="00924E17">
          <w:t>8</w:t>
        </w:r>
      </w:ins>
      <w:del w:id="9" w:author="Jiří Lehejček" w:date="2018-11-07T13:38:00Z">
        <w:r w:rsidDel="00924E17">
          <w:delText>5</w:delText>
        </w:r>
      </w:del>
      <w:r>
        <w:t>.</w:t>
      </w:r>
      <w:r>
        <w:rPr>
          <w:vertAlign w:val="superscript"/>
        </w:rPr>
        <w:footnoteReference w:id="20"/>
      </w:r>
      <w:r>
        <w:t xml:space="preserve"> Pro uchazeče o studium a studenty se specifickými potřebami na UTB ve Zlíně je k dispozici nabídka informačních a poradenských služeb souvisejících se studiem a s možností uplatnění absolventů studijních programů v praxi.</w:t>
      </w:r>
    </w:p>
    <w:p w:rsidR="00E609F7" w:rsidRDefault="007F68E5">
      <w:pPr>
        <w:pStyle w:val="Zkladntext20"/>
        <w:numPr>
          <w:ilvl w:val="0"/>
          <w:numId w:val="2"/>
        </w:numPr>
        <w:shd w:val="clear" w:color="auto" w:fill="auto"/>
        <w:tabs>
          <w:tab w:val="left" w:pos="250"/>
        </w:tabs>
        <w:spacing w:before="0" w:after="120" w:line="288" w:lineRule="exact"/>
        <w:ind w:firstLine="0"/>
        <w:jc w:val="both"/>
      </w:pPr>
      <w:r>
        <w:t xml:space="preserve">prvé řadě se jedná o </w:t>
      </w:r>
      <w:r>
        <w:rPr>
          <w:rStyle w:val="Zkladntext2Kurzva"/>
        </w:rPr>
        <w:t>Akademickou poradna UTB ve Zlíně</w:t>
      </w:r>
      <w:r>
        <w:t xml:space="preserve">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E609F7" w:rsidRDefault="007F68E5">
      <w:pPr>
        <w:pStyle w:val="Zkladntext20"/>
        <w:shd w:val="clear" w:color="auto" w:fill="auto"/>
        <w:spacing w:before="0" w:after="120" w:line="288" w:lineRule="exact"/>
        <w:ind w:firstLine="0"/>
        <w:jc w:val="both"/>
      </w:pPr>
      <w: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E609F7" w:rsidRDefault="007F68E5">
      <w:pPr>
        <w:pStyle w:val="Zkladntext20"/>
        <w:numPr>
          <w:ilvl w:val="0"/>
          <w:numId w:val="2"/>
        </w:numPr>
        <w:shd w:val="clear" w:color="auto" w:fill="auto"/>
        <w:tabs>
          <w:tab w:val="left" w:pos="250"/>
        </w:tabs>
        <w:spacing w:before="0" w:after="120" w:line="288" w:lineRule="exact"/>
        <w:ind w:firstLine="0"/>
        <w:jc w:val="both"/>
      </w:pPr>
      <w:r>
        <w:t>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2B6DDE" w:rsidRDefault="002B6DDE" w:rsidP="002B6DDE">
      <w:pPr>
        <w:pStyle w:val="Zkladntext20"/>
        <w:tabs>
          <w:tab w:val="left" w:pos="250"/>
        </w:tabs>
        <w:spacing w:after="638" w:line="288" w:lineRule="exact"/>
        <w:ind w:firstLine="0"/>
        <w:jc w:val="both"/>
      </w:pPr>
      <w:r>
        <w:t xml:space="preserve">V </w:t>
      </w:r>
      <w:r w:rsidR="007F68E5">
        <w:t>současné době (červenec 2017 - červen 2022) na UTB ve Zlíně probíhá realizace Strategického projektu UTB ve Zlíně (reg.č. CZ/02.2.69/0.0/0.0/16_015/0002204), jehož cílem je další zkvalitnění studia studentů se SVP prostřednictvím modifikace studijních materiálů k výuce cizích jazyků, metodik</w:t>
      </w:r>
      <w:r>
        <w:t xml:space="preserve"> pro studenty se SVP a metodiky pro intaktní studenty, osvětových a odborných workshopů, dalšího vzdělávání odborného týmu a mnoha dalších aktivit.</w:t>
      </w:r>
    </w:p>
    <w:p w:rsidR="002B6DDE" w:rsidRDefault="002B6DDE" w:rsidP="002B6DDE">
      <w:pPr>
        <w:pStyle w:val="Zkladntext70"/>
        <w:shd w:val="clear" w:color="auto" w:fill="auto"/>
        <w:spacing w:before="0" w:after="173" w:line="240" w:lineRule="exact"/>
        <w:ind w:left="760" w:firstLine="0"/>
        <w:jc w:val="left"/>
      </w:pPr>
      <w:r>
        <w:t>• Opatření proti neetickému jednání a k ochraně duševního vlastnictví</w:t>
      </w:r>
    </w:p>
    <w:p w:rsidR="002B6DDE" w:rsidRPr="002B6DDE" w:rsidRDefault="002B6DDE" w:rsidP="002B6DDE">
      <w:pPr>
        <w:pStyle w:val="Zkladntext70"/>
        <w:shd w:val="clear" w:color="auto" w:fill="auto"/>
        <w:spacing w:before="0" w:after="173" w:line="240" w:lineRule="exact"/>
        <w:ind w:left="760" w:firstLine="0"/>
        <w:jc w:val="left"/>
        <w:rPr>
          <w:sz w:val="21"/>
          <w:szCs w:val="21"/>
        </w:rPr>
      </w:pPr>
      <w:r>
        <w:rPr>
          <w:sz w:val="21"/>
          <w:szCs w:val="21"/>
        </w:rPr>
        <w:t xml:space="preserve">                                                       </w:t>
      </w:r>
      <w:r w:rsidRPr="002B6DDE">
        <w:rPr>
          <w:sz w:val="21"/>
          <w:szCs w:val="21"/>
        </w:rPr>
        <w:t>Standard 1.15</w:t>
      </w:r>
    </w:p>
    <w:p w:rsidR="002B6DDE" w:rsidRPr="002B6DDE" w:rsidRDefault="002B6DDE" w:rsidP="002B6DDE">
      <w:pPr>
        <w:pStyle w:val="Zkladntext20"/>
        <w:numPr>
          <w:ilvl w:val="0"/>
          <w:numId w:val="2"/>
        </w:numPr>
        <w:shd w:val="clear" w:color="auto" w:fill="auto"/>
        <w:tabs>
          <w:tab w:val="left" w:pos="250"/>
        </w:tabs>
        <w:spacing w:before="0" w:after="638" w:line="288" w:lineRule="exact"/>
        <w:ind w:firstLine="0"/>
        <w:jc w:val="both"/>
      </w:pPr>
      <w:r>
        <w:t>UTB ve Zlíně má přijata dostatečně účinná opatření k ochraně duševního vlastnictví i proti úmyslnému jednání proti dobrým mravům při studiu; zejména proti plagiátorství a podvodům při studiu. Jedná se o „Disciplinární řád pro studenty Univerzity Tomáše Bati ve Zlíně" ze dne 9. února 2017, „Etický kodex UTB (Příloha č. 4 k Statutu UTB ve Zlíně)" a „Řád o vyslovení neplatnosti vykonání státní zkoušky nebo její součásti nebo obhajoby disertační práce a pro řízení o vyslovení neplatnosti jmenování docentem na Univerzitě Tomáše Bati ve Zlíně" ze dne 4. dubna 2017.</w:t>
      </w:r>
      <w:r>
        <w:rPr>
          <w:rStyle w:val="Znakapoznpodarou"/>
        </w:rPr>
        <w:footnoteReference w:id="21"/>
      </w:r>
    </w:p>
    <w:p w:rsidR="00E609F7" w:rsidRDefault="002B6DDE" w:rsidP="002B6DDE">
      <w:pPr>
        <w:pStyle w:val="Zkladntext20"/>
        <w:shd w:val="clear" w:color="auto" w:fill="auto"/>
        <w:tabs>
          <w:tab w:val="left" w:pos="250"/>
        </w:tabs>
        <w:spacing w:before="0" w:after="638" w:line="288" w:lineRule="exact"/>
        <w:ind w:firstLine="0"/>
        <w:jc w:val="both"/>
        <w:sectPr w:rsidR="00E609F7">
          <w:headerReference w:type="even" r:id="rId9"/>
          <w:headerReference w:type="default" r:id="rId10"/>
          <w:footerReference w:type="even" r:id="rId11"/>
          <w:footerReference w:type="default" r:id="rId12"/>
          <w:pgSz w:w="11900" w:h="16840"/>
          <w:pgMar w:top="1385" w:right="1301" w:bottom="1433" w:left="1335" w:header="0" w:footer="3" w:gutter="0"/>
          <w:pgNumType w:start="1"/>
          <w:cols w:space="720"/>
          <w:noEndnote/>
          <w:docGrid w:linePitch="360"/>
        </w:sectPr>
      </w:pPr>
      <w:r>
        <w:t xml:space="preserve">  </w:t>
      </w:r>
    </w:p>
    <w:p w:rsidR="00E609F7" w:rsidRDefault="007F68E5">
      <w:pPr>
        <w:pStyle w:val="Nadpis20"/>
        <w:keepNext/>
        <w:keepLines/>
        <w:shd w:val="clear" w:color="auto" w:fill="auto"/>
        <w:spacing w:before="0" w:after="322" w:line="300" w:lineRule="exact"/>
      </w:pPr>
      <w:bookmarkStart w:id="12" w:name="bookmark5"/>
      <w:r>
        <w:rPr>
          <w:rStyle w:val="Nadpis21"/>
        </w:rPr>
        <w:t>II. Studijní program</w:t>
      </w:r>
      <w:bookmarkEnd w:id="12"/>
    </w:p>
    <w:p w:rsidR="00E609F7" w:rsidRPr="003D08BD" w:rsidRDefault="007F68E5">
      <w:pPr>
        <w:pStyle w:val="Nadpis30"/>
        <w:keepNext/>
        <w:keepLines/>
        <w:shd w:val="clear" w:color="auto" w:fill="auto"/>
        <w:spacing w:before="0" w:after="0" w:line="346" w:lineRule="exact"/>
        <w:ind w:left="600"/>
        <w:rPr>
          <w:color w:val="70AD47" w:themeColor="accent6"/>
        </w:rPr>
      </w:pPr>
      <w:bookmarkStart w:id="13" w:name="bookmark6"/>
      <w:r w:rsidRPr="003D08BD">
        <w:rPr>
          <w:rStyle w:val="Nadpis31"/>
          <w:color w:val="70AD47" w:themeColor="accent6"/>
        </w:rPr>
        <w:t>Soulad studijního programu s posláním vysoké školy a mezinárodní rozměr studijního programu</w:t>
      </w:r>
      <w:bookmarkEnd w:id="13"/>
    </w:p>
    <w:p w:rsidR="00E609F7" w:rsidRDefault="007F68E5">
      <w:pPr>
        <w:pStyle w:val="Zkladntext70"/>
        <w:shd w:val="clear" w:color="auto" w:fill="auto"/>
        <w:spacing w:before="0" w:after="0" w:line="288" w:lineRule="exact"/>
        <w:ind w:left="960" w:firstLine="0"/>
        <w:jc w:val="left"/>
      </w:pPr>
      <w:r>
        <w:t>• Soulad studijního programu s posláním a strategickými dokumenty vysoké školy</w:t>
      </w:r>
    </w:p>
    <w:p w:rsidR="00E609F7" w:rsidRDefault="007F68E5">
      <w:pPr>
        <w:pStyle w:val="Nadpis40"/>
        <w:keepNext/>
        <w:keepLines/>
        <w:shd w:val="clear" w:color="auto" w:fill="auto"/>
        <w:ind w:left="3780"/>
      </w:pPr>
      <w:bookmarkStart w:id="14" w:name="bookmark7"/>
      <w:r>
        <w:t>Standard 2.1</w:t>
      </w:r>
      <w:bookmarkEnd w:id="14"/>
    </w:p>
    <w:p w:rsidR="00F7629E" w:rsidRDefault="00F7629E" w:rsidP="00F7629E">
      <w:pPr>
        <w:pStyle w:val="Zkladntext20"/>
        <w:spacing w:after="600" w:line="288" w:lineRule="exact"/>
        <w:ind w:left="240"/>
        <w:jc w:val="both"/>
      </w:pPr>
      <w:r>
        <w:t xml:space="preserve">       Studijní program je z hlediska typu, formy a případného profilu v souladu s dlouhodobým záměrem vzdělávací a vědecké, výzkumné, vývojové a inovační, umělecké nebo další tvůrčí činnosti Univerzity Tomáše Bati ve Zlíně na období 2016-2020 (dále jen „strategický záměr vysoké školy")</w:t>
      </w:r>
      <w:r>
        <w:rPr>
          <w:vertAlign w:val="superscript"/>
        </w:rPr>
        <w:footnoteReference w:id="22"/>
      </w:r>
      <w:r>
        <w:t xml:space="preserve"> a její součástí Plánem realizace Strategického záměru vzdělávací a tvůrčí činnosti Univerzity Tomáše Bati ve Zlíně pro rok 2018 a také s dlouhodobým záměrem vzdělávací a vědecké, výzkumné, vývojové a inovační a další tvůrčí činnosti Fakulty logistiky a krizového řízení Univerzity Tomáše Bati ve Zlíně na období 2016-2020 (dále jen „Dlouhodobý záměr FLKŘ").</w:t>
      </w:r>
      <w:r>
        <w:rPr>
          <w:vertAlign w:val="superscript"/>
        </w:rPr>
        <w:footnoteReference w:id="23"/>
      </w:r>
      <w:r>
        <w:t xml:space="preserve"> Zaměření a orientace předloženého studijního programu je také v souladu se strategickým dokumentem Statutem Fakulty logistiky a krizového řízení Univerzity Tomáše Bati ve Zlíně.</w:t>
      </w:r>
      <w:r>
        <w:rPr>
          <w:vertAlign w:val="superscript"/>
        </w:rPr>
        <w:footnoteReference w:id="24"/>
      </w:r>
      <w:r>
        <w:rPr>
          <w:vertAlign w:val="superscript"/>
        </w:rPr>
        <w:t xml:space="preserve"> </w:t>
      </w:r>
      <w:r>
        <w:t>V článcích 2 a 3 jsou vymezeny vědní disciplíny zaměřené na krizové řízení, ochranu obyvatelstva, logistiku, environmentální bezpečnost a   bezpečnost společnosti. Předkládaný návrh studijního programu navazuje na dlouhodobou vědeckou, výzkumnou a vývojovou práci akademických pracovníků univerzity a v souladu se strategií UTB efektivně využívá ve výuce specialisty jednotlivých fakult.</w:t>
      </w:r>
    </w:p>
    <w:p w:rsidR="00E609F7" w:rsidRDefault="007F68E5">
      <w:pPr>
        <w:pStyle w:val="Zkladntext70"/>
        <w:shd w:val="clear" w:color="auto" w:fill="auto"/>
        <w:spacing w:before="0" w:after="0" w:line="288" w:lineRule="exact"/>
        <w:ind w:left="960" w:firstLine="0"/>
        <w:jc w:val="left"/>
      </w:pPr>
      <w:r>
        <w:t>• Souvislost s tvůrčí činností vysoké školy</w:t>
      </w:r>
    </w:p>
    <w:p w:rsidR="00E609F7" w:rsidRDefault="007F68E5">
      <w:pPr>
        <w:pStyle w:val="Nadpis40"/>
        <w:keepNext/>
        <w:keepLines/>
        <w:shd w:val="clear" w:color="auto" w:fill="auto"/>
        <w:ind w:left="3780"/>
      </w:pPr>
      <w:bookmarkStart w:id="15" w:name="bookmark8"/>
      <w:r>
        <w:t>Standard 2.2a</w:t>
      </w:r>
      <w:bookmarkEnd w:id="15"/>
    </w:p>
    <w:p w:rsidR="00481506" w:rsidRDefault="007F68E5" w:rsidP="00185655">
      <w:pPr>
        <w:pStyle w:val="Zkladntext20"/>
        <w:shd w:val="clear" w:color="auto" w:fill="auto"/>
        <w:spacing w:before="0" w:after="638" w:line="288" w:lineRule="exact"/>
        <w:ind w:left="240" w:firstLine="0"/>
        <w:jc w:val="both"/>
      </w:pPr>
      <w:r>
        <w:t xml:space="preserve">Fakulta </w:t>
      </w:r>
      <w:r w:rsidR="00955FE8">
        <w:t>logistiky a krizového řízení</w:t>
      </w:r>
      <w:r>
        <w:t xml:space="preserve"> Univerzity Tomáše Bati ve Zlíně uskutečňuje tvůrčí činnost, která odpovídá oblasti nebo oblastem vzdělávání, v rámci které nebo v rámci kterých má být studijní program příslušného typu uskutečňován. Tvůrčí činnost je na fakultě systematicky a dlouhodobě rozvíjena. Zapojení pracovníků je zřejmé z Centrální evidence projektů</w:t>
      </w:r>
      <w:r>
        <w:rPr>
          <w:vertAlign w:val="superscript"/>
        </w:rPr>
        <w:footnoteReference w:id="25"/>
      </w:r>
      <w:r>
        <w:t xml:space="preserve"> a průběžně z Výročních zpráv fakulty</w:t>
      </w:r>
      <w:r>
        <w:rPr>
          <w:vertAlign w:val="superscript"/>
        </w:rPr>
        <w:footnoteReference w:id="26"/>
      </w:r>
      <w:r>
        <w:t xml:space="preserve"> a Výročních zpráv UTB.</w:t>
      </w:r>
      <w:r>
        <w:rPr>
          <w:vertAlign w:val="superscript"/>
        </w:rPr>
        <w:footnoteReference w:id="27"/>
      </w:r>
      <w:r>
        <w:t xml:space="preserve"> Předkládaný návrh akreditace je koncipován pro posílení tvůrčí činnosti fakulty a její rozvoj i do </w:t>
      </w:r>
      <w:r w:rsidRPr="00185655">
        <w:t>budoucna.</w:t>
      </w:r>
      <w:r w:rsidR="00185655" w:rsidRPr="00185655">
        <w:t xml:space="preserve"> </w:t>
      </w:r>
    </w:p>
    <w:p w:rsidR="00481506" w:rsidRDefault="00481506" w:rsidP="00481506">
      <w:pPr>
        <w:pStyle w:val="Zkladntext70"/>
        <w:shd w:val="clear" w:color="auto" w:fill="auto"/>
        <w:spacing w:before="0" w:after="0" w:line="288" w:lineRule="exact"/>
        <w:ind w:left="960" w:firstLine="0"/>
        <w:jc w:val="left"/>
        <w:rPr>
          <w:sz w:val="22"/>
          <w:szCs w:val="22"/>
        </w:rPr>
      </w:pPr>
      <w:r>
        <w:rPr>
          <w:sz w:val="22"/>
          <w:szCs w:val="22"/>
        </w:rPr>
        <w:t xml:space="preserve">                                                         </w:t>
      </w:r>
      <w:r w:rsidRPr="00481506">
        <w:rPr>
          <w:sz w:val="22"/>
          <w:szCs w:val="22"/>
        </w:rPr>
        <w:t>Standard 2.2b</w:t>
      </w:r>
    </w:p>
    <w:p w:rsidR="00185655" w:rsidRPr="00185655" w:rsidRDefault="00185655" w:rsidP="008C1BC7">
      <w:pPr>
        <w:jc w:val="both"/>
        <w:rPr>
          <w:rFonts w:ascii="Calibri" w:eastAsia="Calibri" w:hAnsi="Calibri" w:cs="Times New Roman"/>
          <w:color w:val="auto"/>
          <w:sz w:val="22"/>
          <w:szCs w:val="22"/>
          <w:lang w:eastAsia="en-US" w:bidi="ar-SA"/>
        </w:rPr>
      </w:pPr>
      <w:r w:rsidRPr="00185655">
        <w:rPr>
          <w:rFonts w:ascii="Calibri" w:eastAsia="Calibri" w:hAnsi="Calibri" w:cs="Times New Roman"/>
          <w:color w:val="auto"/>
          <w:sz w:val="22"/>
          <w:szCs w:val="22"/>
          <w:lang w:eastAsia="en-US" w:bidi="ar-SA"/>
        </w:rPr>
        <w:t xml:space="preserve">V oblasti spolupráce  s praxí Fakulty logistiky a krizového řízení je možné vyzvednout spolupráci  v oblasti aplikovaného výzkumu, který je částečně naplňován jednak v rámci projektu TAČR, a také skrze Centrum polymerních systémů v kooperaci s významnými industriálními partnery (např. Sonnentor), které jsou zaměřeny na oblast ochrany obyvatelstva a logistiku jako takovou. </w:t>
      </w:r>
    </w:p>
    <w:p w:rsidR="00185655" w:rsidRPr="00185655" w:rsidRDefault="00185655" w:rsidP="008C1BC7">
      <w:pPr>
        <w:jc w:val="both"/>
        <w:rPr>
          <w:rFonts w:ascii="Calibri" w:eastAsia="Calibri" w:hAnsi="Calibri" w:cs="Times New Roman"/>
          <w:color w:val="auto"/>
          <w:sz w:val="22"/>
          <w:szCs w:val="22"/>
          <w:lang w:eastAsia="en-US" w:bidi="ar-SA"/>
        </w:rPr>
      </w:pPr>
      <w:r w:rsidRPr="00185655">
        <w:rPr>
          <w:rFonts w:ascii="Calibri" w:eastAsia="Calibri" w:hAnsi="Calibri" w:cs="Times New Roman"/>
          <w:color w:val="auto"/>
          <w:sz w:val="22"/>
          <w:szCs w:val="22"/>
          <w:lang w:eastAsia="en-US" w:bidi="ar-SA"/>
        </w:rPr>
        <w:t>Regionální spolupráce s firmami se postupně rozvíjí v několika rovinách:</w:t>
      </w:r>
    </w:p>
    <w:p w:rsidR="00185655" w:rsidRPr="00185655" w:rsidRDefault="00185655" w:rsidP="008C1BC7">
      <w:pPr>
        <w:jc w:val="both"/>
        <w:rPr>
          <w:rFonts w:ascii="Calibri" w:eastAsia="Calibri" w:hAnsi="Calibri" w:cs="Times New Roman"/>
          <w:color w:val="auto"/>
          <w:sz w:val="22"/>
          <w:szCs w:val="22"/>
          <w:lang w:eastAsia="en-US" w:bidi="ar-SA"/>
        </w:rPr>
      </w:pPr>
      <w:r w:rsidRPr="00185655">
        <w:rPr>
          <w:rFonts w:ascii="Calibri" w:eastAsia="Calibri" w:hAnsi="Calibri" w:cs="Times New Roman"/>
          <w:color w:val="auto"/>
          <w:sz w:val="22"/>
          <w:szCs w:val="22"/>
          <w:lang w:eastAsia="en-US" w:bidi="ar-SA"/>
        </w:rPr>
        <w:t>- Členství v české logistické společnosti  a dalších regionálních seskupeních usilujících o hospodářský rozvoj regionu</w:t>
      </w:r>
      <w:r w:rsidR="00C47198">
        <w:rPr>
          <w:rFonts w:ascii="Calibri" w:eastAsia="Calibri" w:hAnsi="Calibri" w:cs="Times New Roman"/>
          <w:color w:val="auto"/>
          <w:sz w:val="22"/>
          <w:szCs w:val="22"/>
          <w:lang w:eastAsia="en-US" w:bidi="ar-SA"/>
        </w:rPr>
        <w:t>;</w:t>
      </w:r>
    </w:p>
    <w:p w:rsidR="00185655" w:rsidRPr="00185655" w:rsidRDefault="00185655" w:rsidP="008C1BC7">
      <w:pPr>
        <w:jc w:val="both"/>
        <w:rPr>
          <w:rFonts w:ascii="Calibri" w:eastAsia="Calibri" w:hAnsi="Calibri" w:cs="Times New Roman"/>
          <w:color w:val="auto"/>
          <w:sz w:val="22"/>
          <w:szCs w:val="22"/>
          <w:lang w:eastAsia="en-US" w:bidi="ar-SA"/>
        </w:rPr>
      </w:pPr>
      <w:r w:rsidRPr="00185655">
        <w:rPr>
          <w:rFonts w:ascii="Calibri" w:eastAsia="Calibri" w:hAnsi="Calibri" w:cs="Times New Roman"/>
          <w:color w:val="auto"/>
          <w:sz w:val="22"/>
          <w:szCs w:val="22"/>
          <w:lang w:eastAsia="en-US" w:bidi="ar-SA"/>
        </w:rPr>
        <w:t xml:space="preserve">- spolupráce s Okresní hospodářskou komorou v Uherském Hradišti, Krajskou hospodářskou komorou ve Zlíně. AWL-Techniek CZ s.r.o., MESIT holding, a.s., KOVOPLAST výrobní¬ družstvo, POCLAIN HYDRAULICS, s.r.o., Evektor, spol. s r.o., Hame, a.s., Thermacut, k.s., HELLA AUTOTECHNIK NOVA, S.R.O., Miele technika s.r.o., Siemens, s. r. o., MUBEA, AVX Czech Republic, s.r.o., S+C ALFANAMETAL s.r.o., koncern, MOSS logistics, s.r.o., UNITED BAKERIES a.s., ALBO SCHLENK s. r. o., Aircraft Industries, a.s. </w:t>
      </w:r>
    </w:p>
    <w:p w:rsidR="00185655" w:rsidRPr="00185655" w:rsidRDefault="00185655" w:rsidP="00185655">
      <w:pPr>
        <w:rPr>
          <w:rFonts w:ascii="Calibri" w:eastAsia="Calibri" w:hAnsi="Calibri" w:cs="Times New Roman"/>
          <w:color w:val="auto"/>
          <w:sz w:val="22"/>
          <w:szCs w:val="22"/>
          <w:lang w:eastAsia="en-US" w:bidi="ar-SA"/>
        </w:rPr>
      </w:pPr>
    </w:p>
    <w:p w:rsidR="00185655" w:rsidRPr="00185655" w:rsidRDefault="00185655" w:rsidP="008C1BC7">
      <w:pPr>
        <w:jc w:val="both"/>
        <w:rPr>
          <w:rFonts w:ascii="Calibri" w:eastAsia="Calibri" w:hAnsi="Calibri" w:cs="Times New Roman"/>
          <w:color w:val="auto"/>
          <w:sz w:val="22"/>
          <w:szCs w:val="22"/>
          <w:lang w:eastAsia="en-US" w:bidi="ar-SA"/>
        </w:rPr>
      </w:pPr>
      <w:r w:rsidRPr="00185655">
        <w:rPr>
          <w:rFonts w:ascii="Calibri" w:eastAsia="Calibri" w:hAnsi="Calibri" w:cs="Times New Roman"/>
          <w:color w:val="auto"/>
          <w:sz w:val="22"/>
          <w:szCs w:val="22"/>
          <w:lang w:eastAsia="en-US" w:bidi="ar-SA"/>
        </w:rPr>
        <w:t xml:space="preserve">Ve studijním procesu studijního programu </w:t>
      </w:r>
      <w:r w:rsidR="00CB4CD8">
        <w:rPr>
          <w:rFonts w:ascii="Calibri" w:eastAsia="Calibri" w:hAnsi="Calibri" w:cs="Times New Roman"/>
          <w:color w:val="auto"/>
          <w:sz w:val="22"/>
          <w:szCs w:val="22"/>
          <w:lang w:eastAsia="en-US" w:bidi="ar-SA"/>
        </w:rPr>
        <w:t>Environmentální bezpečnost</w:t>
      </w:r>
      <w:r w:rsidRPr="00185655">
        <w:rPr>
          <w:rFonts w:ascii="Calibri" w:eastAsia="Calibri" w:hAnsi="Calibri" w:cs="Times New Roman"/>
          <w:color w:val="auto"/>
          <w:sz w:val="22"/>
          <w:szCs w:val="22"/>
          <w:lang w:eastAsia="en-US" w:bidi="ar-SA"/>
        </w:rPr>
        <w:t xml:space="preserve"> bude prohloubena dosavadní spolupráce s firmami a institucemi Zlínského kraje, a to především na aktivitách:</w:t>
      </w:r>
    </w:p>
    <w:p w:rsidR="00185655" w:rsidRPr="00185655" w:rsidRDefault="00185655" w:rsidP="008C1BC7">
      <w:pPr>
        <w:jc w:val="both"/>
        <w:rPr>
          <w:rFonts w:ascii="Calibri" w:eastAsia="Calibri" w:hAnsi="Calibri" w:cs="Times New Roman"/>
          <w:color w:val="auto"/>
          <w:sz w:val="22"/>
          <w:szCs w:val="22"/>
          <w:lang w:eastAsia="en-US" w:bidi="ar-SA"/>
        </w:rPr>
      </w:pPr>
      <w:r w:rsidRPr="00185655">
        <w:rPr>
          <w:rFonts w:ascii="Calibri" w:eastAsia="Calibri" w:hAnsi="Calibri" w:cs="Times New Roman"/>
          <w:color w:val="auto"/>
          <w:sz w:val="22"/>
          <w:szCs w:val="22"/>
          <w:lang w:eastAsia="en-US" w:bidi="ar-SA"/>
        </w:rPr>
        <w:t>- v rámci zapojení odborníků z praxe do výuky (pravidelné i vyžádané přednášky, cvičení, projektová výuka, konzultace) – smluvní spolupráce s Continental Barum s.r.o., Moravský letecký klastr, o.s., ČSAD Hodonín a.s. a  také MOSS logistics s.r.o.</w:t>
      </w:r>
      <w:r w:rsidR="00C47198">
        <w:rPr>
          <w:rFonts w:ascii="Calibri" w:eastAsia="Calibri" w:hAnsi="Calibri" w:cs="Times New Roman"/>
          <w:color w:val="auto"/>
          <w:sz w:val="22"/>
          <w:szCs w:val="22"/>
          <w:lang w:eastAsia="en-US" w:bidi="ar-SA"/>
        </w:rPr>
        <w:t>(</w:t>
      </w:r>
      <w:r w:rsidRPr="00185655">
        <w:rPr>
          <w:rFonts w:ascii="Calibri" w:eastAsia="Calibri" w:hAnsi="Calibri" w:cs="Times New Roman"/>
          <w:color w:val="auto"/>
          <w:sz w:val="22"/>
          <w:szCs w:val="22"/>
          <w:lang w:eastAsia="en-US" w:bidi="ar-SA"/>
        </w:rPr>
        <w:t>kopie smluv o spolupráci ve výuce viz</w:t>
      </w:r>
      <w:r w:rsidR="00C47198">
        <w:rPr>
          <w:rFonts w:ascii="Calibri" w:eastAsia="Calibri" w:hAnsi="Calibri" w:cs="Times New Roman"/>
          <w:color w:val="auto"/>
          <w:sz w:val="22"/>
          <w:szCs w:val="22"/>
          <w:lang w:eastAsia="en-US" w:bidi="ar-SA"/>
        </w:rPr>
        <w:t>.</w:t>
      </w:r>
      <w:r w:rsidRPr="00185655">
        <w:rPr>
          <w:rFonts w:ascii="Calibri" w:eastAsia="Calibri" w:hAnsi="Calibri" w:cs="Times New Roman"/>
          <w:color w:val="auto"/>
          <w:sz w:val="22"/>
          <w:szCs w:val="22"/>
          <w:lang w:eastAsia="en-US" w:bidi="ar-SA"/>
        </w:rPr>
        <w:t xml:space="preserve"> přílohy žádosti o akreditaci</w:t>
      </w:r>
      <w:r w:rsidR="00C47198">
        <w:rPr>
          <w:rFonts w:ascii="Calibri" w:eastAsia="Calibri" w:hAnsi="Calibri" w:cs="Times New Roman"/>
          <w:color w:val="auto"/>
          <w:sz w:val="22"/>
          <w:szCs w:val="22"/>
          <w:lang w:eastAsia="en-US" w:bidi="ar-SA"/>
        </w:rPr>
        <w:t>)</w:t>
      </w:r>
      <w:r w:rsidRPr="00185655">
        <w:rPr>
          <w:rFonts w:ascii="Calibri" w:eastAsia="Calibri" w:hAnsi="Calibri" w:cs="Times New Roman"/>
          <w:color w:val="auto"/>
          <w:sz w:val="22"/>
          <w:szCs w:val="22"/>
          <w:lang w:eastAsia="en-US" w:bidi="ar-SA"/>
        </w:rPr>
        <w:t>;</w:t>
      </w:r>
    </w:p>
    <w:p w:rsidR="00185655" w:rsidRPr="00185655" w:rsidRDefault="00185655" w:rsidP="008C1BC7">
      <w:pPr>
        <w:jc w:val="both"/>
        <w:rPr>
          <w:rFonts w:ascii="Calibri" w:eastAsia="Calibri" w:hAnsi="Calibri" w:cs="Times New Roman"/>
          <w:color w:val="auto"/>
          <w:sz w:val="22"/>
          <w:szCs w:val="22"/>
          <w:lang w:eastAsia="en-US" w:bidi="ar-SA"/>
        </w:rPr>
      </w:pPr>
      <w:r w:rsidRPr="00185655">
        <w:rPr>
          <w:rFonts w:ascii="Calibri" w:eastAsia="Calibri" w:hAnsi="Calibri" w:cs="Times New Roman"/>
          <w:color w:val="auto"/>
          <w:sz w:val="22"/>
          <w:szCs w:val="22"/>
          <w:lang w:eastAsia="en-US" w:bidi="ar-SA"/>
        </w:rPr>
        <w:t>-  při zajišťování studentských praxí (garance odborných praxí na základě Rámcové smlouvy o spolupráci na praxích, spolupráce s dalšími firmami, viz formulář C-IV Údaje o odborné praxi);</w:t>
      </w:r>
    </w:p>
    <w:p w:rsidR="00185655" w:rsidRPr="00185655" w:rsidRDefault="00185655" w:rsidP="008C1BC7">
      <w:pPr>
        <w:jc w:val="both"/>
        <w:rPr>
          <w:rFonts w:ascii="Calibri" w:eastAsia="Calibri" w:hAnsi="Calibri" w:cs="Times New Roman"/>
          <w:color w:val="auto"/>
          <w:sz w:val="22"/>
          <w:szCs w:val="22"/>
          <w:lang w:eastAsia="en-US" w:bidi="ar-SA"/>
        </w:rPr>
      </w:pPr>
      <w:r w:rsidRPr="00185655">
        <w:rPr>
          <w:rFonts w:ascii="Calibri" w:eastAsia="Calibri" w:hAnsi="Calibri" w:cs="Times New Roman"/>
          <w:color w:val="auto"/>
          <w:sz w:val="22"/>
          <w:szCs w:val="22"/>
          <w:lang w:eastAsia="en-US" w:bidi="ar-SA"/>
        </w:rPr>
        <w:t>- exkurzí do firem jako součást výuky, např. Barum Continental, Škoda, MESIT holding, a.s.;</w:t>
      </w:r>
    </w:p>
    <w:p w:rsidR="00185655" w:rsidRPr="00185655" w:rsidRDefault="00185655" w:rsidP="008C1BC7">
      <w:pPr>
        <w:jc w:val="both"/>
        <w:rPr>
          <w:rFonts w:ascii="Calibri" w:eastAsia="Calibri" w:hAnsi="Calibri" w:cs="Times New Roman"/>
          <w:color w:val="auto"/>
          <w:sz w:val="22"/>
          <w:szCs w:val="22"/>
          <w:lang w:eastAsia="en-US" w:bidi="ar-SA"/>
        </w:rPr>
      </w:pPr>
      <w:r w:rsidRPr="00185655">
        <w:rPr>
          <w:rFonts w:ascii="Calibri" w:eastAsia="Calibri" w:hAnsi="Calibri" w:cs="Times New Roman"/>
          <w:color w:val="auto"/>
          <w:sz w:val="22"/>
          <w:szCs w:val="22"/>
          <w:lang w:eastAsia="en-US" w:bidi="ar-SA"/>
        </w:rPr>
        <w:t>- případových studií zařazených do výuky;</w:t>
      </w:r>
    </w:p>
    <w:p w:rsidR="00185655" w:rsidRPr="00185655" w:rsidRDefault="00185655" w:rsidP="008C1BC7">
      <w:pPr>
        <w:jc w:val="both"/>
        <w:rPr>
          <w:rFonts w:ascii="Calibri" w:eastAsia="Calibri" w:hAnsi="Calibri" w:cs="Times New Roman"/>
          <w:color w:val="auto"/>
          <w:sz w:val="22"/>
          <w:szCs w:val="22"/>
          <w:lang w:eastAsia="en-US" w:bidi="ar-SA"/>
        </w:rPr>
      </w:pPr>
      <w:r w:rsidRPr="00185655">
        <w:rPr>
          <w:rFonts w:ascii="Calibri" w:eastAsia="Calibri" w:hAnsi="Calibri" w:cs="Times New Roman"/>
          <w:color w:val="auto"/>
          <w:sz w:val="22"/>
          <w:szCs w:val="22"/>
          <w:lang w:eastAsia="en-US" w:bidi="ar-SA"/>
        </w:rPr>
        <w:t>- zadávání a řešení kvalifikačních prací dle potřeb regionálních firem.</w:t>
      </w:r>
    </w:p>
    <w:p w:rsidR="00481506" w:rsidRPr="00481506" w:rsidRDefault="00481506" w:rsidP="00481506">
      <w:pPr>
        <w:pStyle w:val="Zkladntext70"/>
        <w:shd w:val="clear" w:color="auto" w:fill="auto"/>
        <w:spacing w:before="0" w:after="0" w:line="288" w:lineRule="exact"/>
        <w:ind w:left="960" w:firstLine="0"/>
        <w:jc w:val="left"/>
      </w:pPr>
    </w:p>
    <w:p w:rsidR="00E609F7" w:rsidRDefault="007F68E5">
      <w:pPr>
        <w:pStyle w:val="Zkladntext70"/>
        <w:shd w:val="clear" w:color="auto" w:fill="auto"/>
        <w:spacing w:before="0" w:after="45" w:line="240" w:lineRule="exact"/>
        <w:ind w:left="960" w:firstLine="0"/>
        <w:jc w:val="left"/>
      </w:pPr>
      <w:r>
        <w:t>• Mezinárodní rozměr studijního programu</w:t>
      </w:r>
    </w:p>
    <w:p w:rsidR="00E609F7" w:rsidRDefault="007F68E5">
      <w:pPr>
        <w:pStyle w:val="Nadpis40"/>
        <w:keepNext/>
        <w:keepLines/>
        <w:shd w:val="clear" w:color="auto" w:fill="auto"/>
        <w:spacing w:after="124" w:line="220" w:lineRule="exact"/>
        <w:ind w:left="3780"/>
      </w:pPr>
      <w:bookmarkStart w:id="16" w:name="bookmark9"/>
      <w:r>
        <w:t>Standard 2.3</w:t>
      </w:r>
      <w:bookmarkEnd w:id="16"/>
    </w:p>
    <w:p w:rsidR="00185655" w:rsidRDefault="007F68E5" w:rsidP="00412AF7">
      <w:pPr>
        <w:pStyle w:val="Zkladntext20"/>
        <w:shd w:val="clear" w:color="auto" w:fill="auto"/>
        <w:spacing w:before="0" w:after="0" w:line="288" w:lineRule="exact"/>
        <w:ind w:left="240" w:firstLine="0"/>
        <w:jc w:val="both"/>
        <w:rPr>
          <w:color w:val="auto"/>
          <w:lang w:eastAsia="en-US"/>
        </w:rPr>
      </w:pPr>
      <w:r>
        <w:t xml:space="preserve">Internacionalizace studijních programů je jedním z prioritních cílů UTB ve Zlíně, což je zakotveno i v Dlouhodobém záměru vzdělávací a vědecké, výzkumné, vývojové, umělecké a další tvůrčí činnosti UTB na období 2016-2020. Cílem je, aby studenti </w:t>
      </w:r>
      <w:r w:rsidR="00185655">
        <w:t>bakalářských</w:t>
      </w:r>
      <w:r>
        <w:t xml:space="preserve"> studijních programů byli v rámci svého studia vysíláni na studijní pobyt nebo stáž v zahraničí trvající alespoň 14 dnů. Podporu má rovněž mezinárodní výměna akademických pracovníků. Na úrovni UTB je pozornost věnovaná internacionalizaci dokumentována obsahem webových stránek </w:t>
      </w:r>
      <w:hyperlink r:id="rId13" w:history="1">
        <w:r>
          <w:rPr>
            <w:rStyle w:val="Hypertextovodkaz"/>
            <w:lang w:val="en-US" w:eastAsia="en-US" w:bidi="en-US"/>
          </w:rPr>
          <w:t>http://www.utb.cz/mezinarodni-</w:t>
        </w:r>
      </w:hyperlink>
      <w:r w:rsidR="00412AF7" w:rsidRPr="00412AF7">
        <w:rPr>
          <w:color w:val="000080"/>
          <w:u w:val="single"/>
          <w:lang w:val="en-US" w:eastAsia="en-US"/>
        </w:rPr>
        <w:t xml:space="preserve">spoluprace/chci-studovat-v-zahranici, </w:t>
      </w:r>
      <w:r w:rsidR="00412AF7" w:rsidRPr="00412AF7">
        <w:rPr>
          <w:color w:val="auto"/>
          <w:lang w:eastAsia="en-US"/>
        </w:rPr>
        <w:t xml:space="preserve">kde se studenti dozvědí všechny potřebné informace týkající se možnosti studia v zahraničí. Fakulta </w:t>
      </w:r>
      <w:r w:rsidR="00412AF7">
        <w:rPr>
          <w:color w:val="auto"/>
          <w:lang w:eastAsia="en-US"/>
        </w:rPr>
        <w:t>logistiky a krizového řízení</w:t>
      </w:r>
      <w:r w:rsidR="00412AF7" w:rsidRPr="00412AF7">
        <w:rPr>
          <w:color w:val="auto"/>
          <w:lang w:eastAsia="en-US"/>
        </w:rPr>
        <w:t xml:space="preserve"> má uzavřenu řadu bilaterálních dohod v rámci programu Erasmus+ s partnerskými školami, kde mohou studenti využít studijních programů s obdobným odborným zaměřením. Tyto instituce jsou uvedeny na webových stránkách </w:t>
      </w:r>
      <w:r w:rsidR="00185655" w:rsidRPr="00185655">
        <w:rPr>
          <w:color w:val="auto"/>
          <w:lang w:eastAsia="en-US"/>
        </w:rPr>
        <w:t>http://www.utb.cz/mezinarodni-spoluprace/partnerske-instituce</w:t>
      </w:r>
      <w:r w:rsidR="00185655">
        <w:rPr>
          <w:color w:val="auto"/>
          <w:lang w:eastAsia="en-US"/>
        </w:rPr>
        <w:t>.</w:t>
      </w:r>
    </w:p>
    <w:p w:rsidR="00412AF7" w:rsidRPr="00412AF7" w:rsidRDefault="00412AF7" w:rsidP="00412AF7">
      <w:pPr>
        <w:pStyle w:val="Zkladntext20"/>
        <w:shd w:val="clear" w:color="auto" w:fill="auto"/>
        <w:spacing w:before="0" w:after="0" w:line="288" w:lineRule="exact"/>
        <w:ind w:left="240" w:firstLine="0"/>
        <w:jc w:val="both"/>
        <w:rPr>
          <w:color w:val="auto"/>
          <w:lang w:eastAsia="en-US"/>
        </w:rPr>
      </w:pPr>
      <w:r w:rsidRPr="00412AF7">
        <w:rPr>
          <w:color w:val="auto"/>
          <w:lang w:eastAsia="en-US"/>
        </w:rPr>
        <w:t xml:space="preserve">V rámci programu Freemoover mohou studenti využít dalších partnerských pracovišť. Na Fakultě </w:t>
      </w:r>
      <w:r>
        <w:rPr>
          <w:color w:val="auto"/>
          <w:lang w:eastAsia="en-US"/>
        </w:rPr>
        <w:t>logistiky a krizového řízení</w:t>
      </w:r>
      <w:r w:rsidRPr="00412AF7">
        <w:rPr>
          <w:color w:val="auto"/>
          <w:lang w:eastAsia="en-US"/>
        </w:rPr>
        <w:t xml:space="preserve"> v současnosti probíhá projekt C</w:t>
      </w:r>
      <w:r w:rsidR="008C1BC7">
        <w:rPr>
          <w:color w:val="auto"/>
          <w:lang w:eastAsia="en-US"/>
        </w:rPr>
        <w:t>EEPUS)</w:t>
      </w:r>
      <w:r w:rsidRPr="00412AF7">
        <w:rPr>
          <w:color w:val="auto"/>
          <w:lang w:eastAsia="en-US"/>
        </w:rPr>
        <w:t xml:space="preserve"> (Central European Exchange Programme for University Studies), což je středoevropský výměnný univerzitní program zaměřený na regionální spolupráci v rámci sítí univerzit</w:t>
      </w:r>
      <w:r w:rsidR="00016D7E">
        <w:rPr>
          <w:color w:val="auto"/>
          <w:lang w:eastAsia="en-US"/>
        </w:rPr>
        <w:t xml:space="preserve"> s názvem CIII-RS-1011-02-1617 Fostering sustainable partnership between academia and industry in improving applicability of logistics thinking (FINALIST)</w:t>
      </w:r>
      <w:r w:rsidRPr="00412AF7">
        <w:rPr>
          <w:color w:val="auto"/>
          <w:lang w:eastAsia="en-US"/>
        </w:rPr>
        <w:t xml:space="preserve">. </w:t>
      </w:r>
      <w:r w:rsidRPr="00185655">
        <w:rPr>
          <w:color w:val="auto"/>
          <w:lang w:eastAsia="en-US"/>
        </w:rPr>
        <w:t>Konkrétní počty studentů, kteří se zapojují do programů mezinárodní spolupráce ve vzdělávání, jsou uvedeny</w:t>
      </w:r>
      <w:r w:rsidR="00185655" w:rsidRPr="00185655">
        <w:rPr>
          <w:color w:val="auto"/>
          <w:lang w:eastAsia="en-US"/>
        </w:rPr>
        <w:t xml:space="preserve"> ve výročních zprávách Fakulty logistiky a krizového řízení</w:t>
      </w:r>
      <w:r w:rsidRPr="00185655">
        <w:rPr>
          <w:color w:val="auto"/>
          <w:lang w:eastAsia="en-US"/>
        </w:rPr>
        <w:t xml:space="preserve">. </w:t>
      </w:r>
    </w:p>
    <w:p w:rsidR="00E609F7" w:rsidRDefault="00E609F7">
      <w:pPr>
        <w:pStyle w:val="Zkladntext20"/>
        <w:shd w:val="clear" w:color="auto" w:fill="auto"/>
        <w:spacing w:before="0" w:after="0" w:line="288" w:lineRule="exact"/>
        <w:ind w:left="240" w:firstLine="0"/>
        <w:jc w:val="both"/>
        <w:sectPr w:rsidR="00E609F7">
          <w:headerReference w:type="even" r:id="rId14"/>
          <w:headerReference w:type="default" r:id="rId15"/>
          <w:footerReference w:type="even" r:id="rId16"/>
          <w:footerReference w:type="default" r:id="rId17"/>
          <w:headerReference w:type="first" r:id="rId18"/>
          <w:footerReference w:type="first" r:id="rId19"/>
          <w:pgSz w:w="11900" w:h="16840"/>
          <w:pgMar w:top="1299" w:right="1300" w:bottom="1533" w:left="1265" w:header="0" w:footer="3" w:gutter="0"/>
          <w:cols w:space="720"/>
          <w:noEndnote/>
          <w:docGrid w:linePitch="360"/>
        </w:sectPr>
      </w:pPr>
    </w:p>
    <w:p w:rsidR="00E609F7" w:rsidRDefault="007F68E5">
      <w:pPr>
        <w:pStyle w:val="Nadpis30"/>
        <w:keepNext/>
        <w:keepLines/>
        <w:shd w:val="clear" w:color="auto" w:fill="auto"/>
        <w:spacing w:before="0" w:after="47" w:line="240" w:lineRule="exact"/>
        <w:ind w:left="420"/>
        <w:rPr>
          <w:rStyle w:val="Nadpis31"/>
        </w:rPr>
      </w:pPr>
      <w:bookmarkStart w:id="17" w:name="bookmark10"/>
      <w:r>
        <w:rPr>
          <w:rStyle w:val="Nadpis31"/>
        </w:rPr>
        <w:t>Profil absolventa a obsah studia</w:t>
      </w:r>
      <w:bookmarkEnd w:id="17"/>
    </w:p>
    <w:p w:rsidR="00955FE8" w:rsidRDefault="00955FE8">
      <w:pPr>
        <w:pStyle w:val="Nadpis30"/>
        <w:keepNext/>
        <w:keepLines/>
        <w:shd w:val="clear" w:color="auto" w:fill="auto"/>
        <w:spacing w:before="0" w:after="47" w:line="240" w:lineRule="exact"/>
        <w:ind w:left="420"/>
      </w:pPr>
    </w:p>
    <w:p w:rsidR="00E609F7" w:rsidRDefault="007F68E5">
      <w:pPr>
        <w:pStyle w:val="Zkladntext70"/>
        <w:shd w:val="clear" w:color="auto" w:fill="auto"/>
        <w:spacing w:before="0" w:after="138" w:line="317" w:lineRule="exact"/>
        <w:ind w:left="1120" w:hanging="360"/>
        <w:jc w:val="left"/>
      </w:pPr>
      <w:r>
        <w:t>• Soulad získaných odborných znalostí, dovedností a způsobilostí s typem a profilem studijního programu</w:t>
      </w:r>
    </w:p>
    <w:p w:rsidR="00E609F7" w:rsidRDefault="007F68E5">
      <w:pPr>
        <w:pStyle w:val="Nadpis40"/>
        <w:keepNext/>
        <w:keepLines/>
        <w:shd w:val="clear" w:color="auto" w:fill="auto"/>
        <w:spacing w:after="64" w:line="220" w:lineRule="exact"/>
        <w:ind w:left="3580"/>
      </w:pPr>
      <w:bookmarkStart w:id="18" w:name="bookmark11"/>
      <w:r>
        <w:t>Standard 2.4</w:t>
      </w:r>
      <w:bookmarkEnd w:id="18"/>
    </w:p>
    <w:p w:rsidR="00E609F7" w:rsidRDefault="00C47198" w:rsidP="00676945">
      <w:pPr>
        <w:pStyle w:val="Zkladntext20"/>
        <w:spacing w:after="638" w:line="288" w:lineRule="exact"/>
        <w:jc w:val="both"/>
      </w:pPr>
      <w:r>
        <w:t xml:space="preserve">       </w:t>
      </w:r>
      <w:r w:rsidR="00F7629E">
        <w:t xml:space="preserve">Odborné znalosti, dovednosti a obecné způsobilosti absolventů studijního programu Bezpečnost společnosti  jsou v souladu s typem a profilem uvedeného studijního programu. </w:t>
      </w:r>
      <w:r w:rsidR="00F7629E" w:rsidRPr="00143F1A">
        <w:t xml:space="preserve">Profil absolventa interdisciplinárně pokrývá oblasti věd o Zemi dle Nařízení vlády č. 275/2016 Sb. Absolventi tak mají znalosti vlastností složek krajinné sféry a jejich vztahů na konkrétním území nejen v přírodovědném pojetí, ale rovněž ve společenskovědním kontextu. Doplnění a propojení s okruhy z oblasti ekologie a životního prostředí s důrazem na ochranu životního prostředí umožní absolventovi získat patřičný mezioborový přesah. U absolventů tak lze předpokládat schopnosti řešit komplexní problémy stejně tak jako rozumět kolegům z příbuzných oborů a ve spolupráci s nimi se podílet na současných globálních výzvách (např. „Sustainable Development Goals UNESCO“). Absolvent získá navíc v současnosti nezbytné dovednosti práce s moderním a specializovaným softwarem pro podporu analýzy rizik a prostorového modelování, které se uplatňují právě při multioborovém řešení náročných úkolů. Z měkkých dovedností ovládají absolventi zásady interpersonální komunikace, rozumí historickému kontextu udržitelného rozvoje a dokáží interpretovat hrozby a rizika současné přírody a krajiny. Nabyté znalosti umí efektivně využít při své každodenní práci v oblastech veřejné správy (v odborech životního prostředí příslušných správních úřadů, obecně pak orgánů státní správy a samosprávy stejně jako jejich příspěvkových organizací – např. AOPK, SFŽP, správy NP, CHKO, Správy povodí řek…), veřejně prospěšných organizacích (IUCN, UNESCO, Člověk v tísni, Green Climate Fund) i průmyslových podniků stejně tak jako ve funkcích s přímou odpovědností v oblasti krizového řízení a </w:t>
      </w:r>
      <w:r w:rsidR="00CB4CD8">
        <w:t>environmentální bezpečnosti</w:t>
      </w:r>
      <w:r w:rsidR="00F7629E" w:rsidRPr="00143F1A">
        <w:t>. Současně jsou absolventi odpovídajícím způsobem připraveni na navazující magisterské studium ve studijních programech v okruhu environmentálních oborů, spadajících do oblasti věd o Zemi, zejména ve společensko-přírodovědném pojetí.</w:t>
      </w:r>
    </w:p>
    <w:p w:rsidR="00E609F7" w:rsidRDefault="007F68E5">
      <w:pPr>
        <w:pStyle w:val="Zkladntext70"/>
        <w:shd w:val="clear" w:color="auto" w:fill="auto"/>
        <w:spacing w:before="0" w:after="105" w:line="240" w:lineRule="exact"/>
        <w:ind w:left="1120" w:hanging="360"/>
        <w:jc w:val="left"/>
      </w:pPr>
      <w:r>
        <w:t>• Jazykové kompetence</w:t>
      </w:r>
    </w:p>
    <w:p w:rsidR="00E609F7" w:rsidRDefault="007F68E5">
      <w:pPr>
        <w:pStyle w:val="Nadpis40"/>
        <w:keepNext/>
        <w:keepLines/>
        <w:shd w:val="clear" w:color="auto" w:fill="auto"/>
        <w:spacing w:after="64" w:line="220" w:lineRule="exact"/>
        <w:ind w:left="3580"/>
      </w:pPr>
      <w:bookmarkStart w:id="19" w:name="bookmark12"/>
      <w:r>
        <w:t>Standard 2.5</w:t>
      </w:r>
      <w:bookmarkEnd w:id="19"/>
    </w:p>
    <w:p w:rsidR="00E609F7" w:rsidRDefault="007F68E5">
      <w:pPr>
        <w:pStyle w:val="Zkladntext20"/>
        <w:shd w:val="clear" w:color="auto" w:fill="auto"/>
        <w:spacing w:before="0" w:after="638" w:line="288" w:lineRule="exact"/>
        <w:ind w:firstLine="0"/>
        <w:jc w:val="both"/>
      </w:pPr>
      <w:r>
        <w:t xml:space="preserve">Jazykové kompetence studentů v </w:t>
      </w:r>
      <w:r w:rsidR="0084773E">
        <w:t>bakalářském</w:t>
      </w:r>
      <w:r>
        <w:t xml:space="preserve"> stupni studia</w:t>
      </w:r>
      <w:r w:rsidR="00A40A7C">
        <w:t xml:space="preserve"> jsou dále rozvíjeny ve třech semestrech povinného anglického jazyka a </w:t>
      </w:r>
      <w:r>
        <w:t xml:space="preserve"> navazují na základy, kterých se studentům dostalo v</w:t>
      </w:r>
      <w:r w:rsidR="00A40A7C">
        <w:t xml:space="preserve"> rámci středoškolského  studia. Následně </w:t>
      </w:r>
      <w:r w:rsidR="004A2226">
        <w:t xml:space="preserve">je studentům umožněno studovat </w:t>
      </w:r>
      <w:r w:rsidR="00A40A7C">
        <w:t xml:space="preserve">v rámci programu </w:t>
      </w:r>
      <w:r w:rsidR="00F7629E">
        <w:t>pět</w:t>
      </w:r>
      <w:r w:rsidR="00A40A7C">
        <w:t xml:space="preserve"> předmět</w:t>
      </w:r>
      <w:r w:rsidR="00F7629E">
        <w:t>ů</w:t>
      </w:r>
      <w:r w:rsidR="00A40A7C">
        <w:t xml:space="preserve"> v anglickém jazyce</w:t>
      </w:r>
      <w:r>
        <w:t xml:space="preserve">. </w:t>
      </w:r>
      <w:r w:rsidR="00F7629E">
        <w:t>To dále</w:t>
      </w:r>
      <w:r>
        <w:t xml:space="preserve"> rozšíří jazykové znalosti studentů ve studovaném oboru (viz B-III charakteristika studijního předmětu). Dále je potřeba připomenout skutečnost, že </w:t>
      </w:r>
      <w:r w:rsidR="004A2226">
        <w:t xml:space="preserve">v rámci posílení odbornosti studentů zaměřené na zvládání problematiky v cizím jazyce </w:t>
      </w:r>
      <w:r>
        <w:t xml:space="preserve">studenti mohou vypracovat svou </w:t>
      </w:r>
      <w:r w:rsidR="004A2226">
        <w:t>bakálřskou</w:t>
      </w:r>
      <w:r>
        <w:t xml:space="preserve"> práci v anglickém jazyce, což dále rozšiřuje jejich jazykové dovednosti. Neformálním způsobem své schopnosti rovněž rozvíjejí při studiu a zpracování semestrálních nebo seminárních prací, jelikož převážná většina studijních materiálů a publikací k dané problematice existuje výhradně v anglickém jazyce.</w:t>
      </w:r>
      <w:r w:rsidR="00F7629E">
        <w:t xml:space="preserve"> </w:t>
      </w:r>
      <w:r w:rsidR="00F96BD3">
        <w:t>Program</w:t>
      </w:r>
      <w:r w:rsidR="00F7629E">
        <w:t xml:space="preserve"> </w:t>
      </w:r>
      <w:r w:rsidR="00CB4CD8">
        <w:t>Environmentální bezpečnost</w:t>
      </w:r>
      <w:r w:rsidR="00F7629E">
        <w:t xml:space="preserve"> je tímto způsobem postaven i z toho důvodu, aby anglické předměty byly přitažlivé pro zahraniční studenty přijíždějící v rámci programů mobility, což umožňuje dále rozvinout jazykové kompetence domácích studentů, kteří v těchto předmětech se zahraničními úzce spolupracují.</w:t>
      </w:r>
    </w:p>
    <w:p w:rsidR="00E609F7" w:rsidRDefault="007F68E5">
      <w:pPr>
        <w:pStyle w:val="Zkladntext70"/>
        <w:shd w:val="clear" w:color="auto" w:fill="auto"/>
        <w:spacing w:before="0" w:after="105" w:line="240" w:lineRule="exact"/>
        <w:ind w:left="760" w:firstLine="0"/>
        <w:jc w:val="left"/>
      </w:pPr>
      <w:r>
        <w:t>• Pravidla a podmínky utváření studijních plánů</w:t>
      </w:r>
    </w:p>
    <w:p w:rsidR="00E609F7" w:rsidRDefault="007F68E5">
      <w:pPr>
        <w:pStyle w:val="Nadpis40"/>
        <w:keepNext/>
        <w:keepLines/>
        <w:shd w:val="clear" w:color="auto" w:fill="auto"/>
        <w:spacing w:after="74" w:line="220" w:lineRule="exact"/>
        <w:ind w:left="3580"/>
      </w:pPr>
      <w:bookmarkStart w:id="20" w:name="bookmark13"/>
      <w:r>
        <w:t>Standard 2.6</w:t>
      </w:r>
      <w:bookmarkEnd w:id="20"/>
    </w:p>
    <w:p w:rsidR="00E609F7" w:rsidRDefault="007F68E5">
      <w:pPr>
        <w:pStyle w:val="Zkladntext20"/>
        <w:shd w:val="clear" w:color="auto" w:fill="auto"/>
        <w:spacing w:before="0" w:after="120" w:line="288" w:lineRule="exact"/>
        <w:ind w:firstLine="0"/>
        <w:jc w:val="both"/>
      </w:pPr>
      <w:r>
        <w:t xml:space="preserve">Fakulta </w:t>
      </w:r>
      <w:r w:rsidR="00915F82">
        <w:t>logistiky a krizového řízení</w:t>
      </w:r>
      <w:r>
        <w:t xml:space="preserve"> má v souladu se Studijním a zkušebním řádem Univerzity Tomáše Bati ve Zlíně</w:t>
      </w:r>
      <w:r>
        <w:rPr>
          <w:vertAlign w:val="superscript"/>
        </w:rPr>
        <w:footnoteReference w:id="28"/>
      </w:r>
      <w:r>
        <w:rPr>
          <w:vertAlign w:val="superscript"/>
        </w:rPr>
        <w:t xml:space="preserve"> </w:t>
      </w:r>
      <w:r>
        <w:t>ustanoven</w:t>
      </w:r>
      <w:r w:rsidR="00915F82">
        <w:t>ou</w:t>
      </w:r>
      <w:r>
        <w:t xml:space="preserve"> Rady studijní</w:t>
      </w:r>
      <w:r w:rsidR="00915F82">
        <w:t>ho</w:t>
      </w:r>
      <w:r>
        <w:t xml:space="preserve"> program</w:t>
      </w:r>
      <w:r w:rsidR="00915F82">
        <w:t>u</w:t>
      </w:r>
      <w:r>
        <w:t xml:space="preserve"> Fakulty </w:t>
      </w:r>
      <w:r w:rsidR="00915F82">
        <w:t xml:space="preserve">logistiky a krizového řízení </w:t>
      </w:r>
      <w:r>
        <w:rPr>
          <w:vertAlign w:val="superscript"/>
        </w:rPr>
        <w:footnoteReference w:id="29"/>
      </w:r>
      <w:r>
        <w:t>. V souladu se Studijním a zkušebním řádem Univerzity je jedním z úkolů Rady studijn</w:t>
      </w:r>
      <w:r w:rsidR="00915F82">
        <w:t>ího</w:t>
      </w:r>
      <w:r>
        <w:t xml:space="preserve"> program</w:t>
      </w:r>
      <w:r w:rsidR="00915F82">
        <w:t>u</w:t>
      </w:r>
      <w:r>
        <w:t xml:space="preserve"> navrhovat studijní plány studijních programů (dříve oborů) a změny v jejich struktuře.</w:t>
      </w:r>
    </w:p>
    <w:p w:rsidR="00915F82" w:rsidRPr="00915F82" w:rsidRDefault="00915F82" w:rsidP="00915F82">
      <w:pPr>
        <w:spacing w:after="638" w:line="288" w:lineRule="exact"/>
        <w:jc w:val="both"/>
        <w:rPr>
          <w:rFonts w:ascii="Calibri" w:eastAsia="Calibri" w:hAnsi="Calibri" w:cs="Calibri"/>
          <w:color w:val="auto"/>
          <w:sz w:val="21"/>
          <w:szCs w:val="21"/>
        </w:rPr>
      </w:pPr>
      <w:r w:rsidRPr="00915F82">
        <w:rPr>
          <w:rFonts w:ascii="Calibri" w:eastAsia="Calibri" w:hAnsi="Calibri" w:cs="Calibri"/>
          <w:color w:val="auto"/>
          <w:sz w:val="21"/>
          <w:szCs w:val="21"/>
        </w:rPr>
        <w:t>Studijní plán, který je obsažen v předkládaném akreditačním materiálu, je sestaven tak, aby umožnil studentům získat především obecné teoretické znalosti ve stěžejních předmětech studovaného programu (základní teoretické předměty profilujícího základu ZT), které jsou potřebné pro výkon povolání. Dále studenti získají znalosti, které rozšíří a doplní jejich odborný profil (předměty profilujícího základu PZ). Studijní program klade rovněž důraz na získání praktických dovedností zařazením semestrálních prací a odborných cvičení, ve kterých mohou studenti</w:t>
      </w:r>
      <w:r w:rsidR="00F7629E">
        <w:rPr>
          <w:rFonts w:ascii="Calibri" w:eastAsia="Calibri" w:hAnsi="Calibri" w:cs="Calibri"/>
          <w:color w:val="auto"/>
          <w:sz w:val="21"/>
          <w:szCs w:val="21"/>
        </w:rPr>
        <w:t xml:space="preserve"> využívat už získané vědomosti.</w:t>
      </w:r>
    </w:p>
    <w:p w:rsidR="00E609F7" w:rsidRDefault="007F68E5">
      <w:pPr>
        <w:pStyle w:val="Zkladntext70"/>
        <w:shd w:val="clear" w:color="auto" w:fill="auto"/>
        <w:spacing w:before="0" w:after="105" w:line="240" w:lineRule="exact"/>
        <w:ind w:left="760" w:firstLine="0"/>
        <w:jc w:val="left"/>
      </w:pPr>
      <w:r>
        <w:t>• Vymezení uplatnění absolventů</w:t>
      </w:r>
    </w:p>
    <w:p w:rsidR="00E609F7" w:rsidRDefault="007F68E5">
      <w:pPr>
        <w:pStyle w:val="Nadpis40"/>
        <w:keepNext/>
        <w:keepLines/>
        <w:shd w:val="clear" w:color="auto" w:fill="auto"/>
        <w:spacing w:after="64" w:line="220" w:lineRule="exact"/>
        <w:ind w:left="3580"/>
      </w:pPr>
      <w:bookmarkStart w:id="21" w:name="bookmark14"/>
      <w:r>
        <w:t>Standard 2.7</w:t>
      </w:r>
      <w:bookmarkEnd w:id="21"/>
    </w:p>
    <w:p w:rsidR="00E609F7" w:rsidRDefault="007F68E5">
      <w:pPr>
        <w:pStyle w:val="Zkladntext20"/>
        <w:shd w:val="clear" w:color="auto" w:fill="auto"/>
        <w:spacing w:before="0" w:after="120" w:line="288" w:lineRule="exact"/>
        <w:ind w:firstLine="0"/>
        <w:jc w:val="both"/>
      </w:pPr>
      <w:r>
        <w:t>Rámcové uplatnění absolventů studijního programu je uvedeno v části B-I akreditačních materiálů Profil absolventa studijního programu, typické pracovní pozice jsou pak specifikovány v části D-I téhož materiálu (Předpokládaná uplatnitelnost absolventů na trhu práce).</w:t>
      </w:r>
    </w:p>
    <w:p w:rsidR="00A91CB7" w:rsidRDefault="00A91CB7" w:rsidP="002A63F9">
      <w:pPr>
        <w:widowControl/>
        <w:jc w:val="both"/>
        <w:rPr>
          <w:rFonts w:ascii="Calibri" w:eastAsia="Calibri" w:hAnsi="Calibri" w:cs="Calibri"/>
          <w:sz w:val="21"/>
          <w:szCs w:val="21"/>
        </w:rPr>
      </w:pPr>
      <w:r>
        <w:rPr>
          <w:rFonts w:ascii="Calibri" w:eastAsia="Calibri" w:hAnsi="Calibri" w:cs="Calibri"/>
          <w:sz w:val="21"/>
          <w:szCs w:val="21"/>
        </w:rPr>
        <w:t>V době prohlubující se světové environmentální krize, stejně tak jako rostoucí extremity hydrologických a meteorologických událostí</w:t>
      </w:r>
      <w:r w:rsidR="002A63F9">
        <w:rPr>
          <w:rFonts w:ascii="Calibri" w:eastAsia="Calibri" w:hAnsi="Calibri" w:cs="Calibri"/>
          <w:sz w:val="21"/>
          <w:szCs w:val="21"/>
        </w:rPr>
        <w:t xml:space="preserve"> spojené klimatickou změnou je vysoká poptávka po absolventech programů zaměřených na vědy o Zemi (World Economic Forum 2018, </w:t>
      </w:r>
      <w:r w:rsidR="002A63F9" w:rsidRPr="002A63F9">
        <w:rPr>
          <w:rFonts w:ascii="Calibri" w:eastAsia="Calibri" w:hAnsi="Calibri" w:cs="Calibri"/>
          <w:sz w:val="21"/>
          <w:szCs w:val="21"/>
        </w:rPr>
        <w:t>Shaping the Future of Environment and Natural Resource</w:t>
      </w:r>
      <w:r w:rsidR="002A63F9">
        <w:rPr>
          <w:rFonts w:ascii="Calibri" w:eastAsia="Calibri" w:hAnsi="Calibri" w:cs="Calibri"/>
          <w:sz w:val="21"/>
          <w:szCs w:val="21"/>
        </w:rPr>
        <w:t xml:space="preserve"> Security)</w:t>
      </w:r>
    </w:p>
    <w:p w:rsidR="00A91CB7" w:rsidRDefault="00A91CB7" w:rsidP="00185655">
      <w:pPr>
        <w:widowControl/>
        <w:jc w:val="both"/>
        <w:rPr>
          <w:rFonts w:ascii="Calibri" w:eastAsia="Calibri" w:hAnsi="Calibri" w:cs="Calibri"/>
          <w:sz w:val="21"/>
          <w:szCs w:val="21"/>
        </w:rPr>
      </w:pPr>
    </w:p>
    <w:p w:rsidR="00185655" w:rsidRDefault="00F7629E" w:rsidP="00185655">
      <w:pPr>
        <w:widowControl/>
        <w:jc w:val="both"/>
        <w:rPr>
          <w:rFonts w:ascii="Calibri" w:eastAsia="Calibri" w:hAnsi="Calibri" w:cs="Calibri"/>
          <w:sz w:val="21"/>
          <w:szCs w:val="21"/>
        </w:rPr>
      </w:pPr>
      <w:r>
        <w:rPr>
          <w:rFonts w:ascii="Calibri" w:eastAsia="Calibri" w:hAnsi="Calibri" w:cs="Calibri"/>
          <w:sz w:val="21"/>
          <w:szCs w:val="21"/>
        </w:rPr>
        <w:t>Absolventi naleznou</w:t>
      </w:r>
      <w:r w:rsidRPr="00F7629E">
        <w:rPr>
          <w:rFonts w:ascii="Calibri" w:eastAsia="Calibri" w:hAnsi="Calibri" w:cs="Calibri"/>
          <w:sz w:val="21"/>
          <w:szCs w:val="21"/>
        </w:rPr>
        <w:t xml:space="preserve"> </w:t>
      </w:r>
      <w:r>
        <w:rPr>
          <w:rFonts w:ascii="Calibri" w:eastAsia="Calibri" w:hAnsi="Calibri" w:cs="Calibri"/>
          <w:sz w:val="21"/>
          <w:szCs w:val="21"/>
        </w:rPr>
        <w:t>uplatnění</w:t>
      </w:r>
      <w:r w:rsidRPr="00F7629E">
        <w:rPr>
          <w:rFonts w:ascii="Calibri" w:eastAsia="Calibri" w:hAnsi="Calibri" w:cs="Calibri"/>
          <w:sz w:val="21"/>
          <w:szCs w:val="21"/>
        </w:rPr>
        <w:t xml:space="preserve"> v oblastech veřejné správy (v odborech životního prostředí příslušných správních úřadů, obecně pak orgánů státní správy a samosprávy stejně jako jejich příspěvkových organizací – např. AOPK, SFŽP, správy NP, CHKO, Správy povodí řek…), veřejně prospěšných organizacích (IUCN, UNESCO, Člověk v tísni, Green Climate Fund) i průmyslových podniků stejně tak jako ve funkcích s přímou odpovědností v oblasti krizového řízení a environmentální bezpečnosti.</w:t>
      </w:r>
      <w:r>
        <w:rPr>
          <w:rFonts w:ascii="Calibri" w:eastAsia="Calibri" w:hAnsi="Calibri" w:cs="Calibri"/>
          <w:sz w:val="21"/>
          <w:szCs w:val="21"/>
        </w:rPr>
        <w:t xml:space="preserve"> </w:t>
      </w:r>
      <w:r w:rsidR="00185655" w:rsidRPr="00915F82">
        <w:rPr>
          <w:rFonts w:ascii="Calibri" w:eastAsia="Calibri" w:hAnsi="Calibri" w:cs="Calibri"/>
          <w:sz w:val="21"/>
          <w:szCs w:val="21"/>
        </w:rPr>
        <w:t xml:space="preserve">Získané znalosti, dovednosti a osvojené postoje absolventa umožňují jeho plnou konkurenceschopnost na tuzemském i evropském pracovním trhu. </w:t>
      </w:r>
    </w:p>
    <w:p w:rsidR="00915F82" w:rsidRPr="00915F82" w:rsidRDefault="00915F82" w:rsidP="00185655">
      <w:pPr>
        <w:widowControl/>
        <w:jc w:val="both"/>
        <w:rPr>
          <w:rFonts w:ascii="Calibri" w:eastAsia="Calibri" w:hAnsi="Calibri" w:cs="Calibri"/>
          <w:sz w:val="21"/>
          <w:szCs w:val="21"/>
        </w:rPr>
      </w:pPr>
    </w:p>
    <w:p w:rsidR="00E609F7" w:rsidRDefault="007F68E5">
      <w:pPr>
        <w:pStyle w:val="Zkladntext70"/>
        <w:shd w:val="clear" w:color="auto" w:fill="auto"/>
        <w:spacing w:before="0" w:after="105" w:line="240" w:lineRule="exact"/>
        <w:ind w:left="760" w:firstLine="0"/>
        <w:jc w:val="left"/>
      </w:pPr>
      <w:r>
        <w:t>• Standardní doba studia</w:t>
      </w:r>
    </w:p>
    <w:p w:rsidR="00E609F7" w:rsidRDefault="007F68E5">
      <w:pPr>
        <w:pStyle w:val="Nadpis40"/>
        <w:keepNext/>
        <w:keepLines/>
        <w:shd w:val="clear" w:color="auto" w:fill="auto"/>
        <w:spacing w:after="64" w:line="220" w:lineRule="exact"/>
        <w:ind w:left="3580"/>
      </w:pPr>
      <w:bookmarkStart w:id="22" w:name="bookmark15"/>
      <w:r>
        <w:t>Standard 2.8</w:t>
      </w:r>
      <w:bookmarkEnd w:id="22"/>
    </w:p>
    <w:p w:rsidR="00E609F7" w:rsidRPr="0084773E" w:rsidRDefault="00915F82" w:rsidP="0084773E">
      <w:pPr>
        <w:spacing w:after="578" w:line="288" w:lineRule="exact"/>
        <w:jc w:val="both"/>
        <w:rPr>
          <w:rFonts w:ascii="Calibri" w:eastAsia="Calibri" w:hAnsi="Calibri" w:cs="Calibri"/>
          <w:color w:val="auto"/>
          <w:sz w:val="21"/>
          <w:szCs w:val="21"/>
        </w:rPr>
      </w:pPr>
      <w:r w:rsidRPr="00915F82">
        <w:rPr>
          <w:rFonts w:ascii="Calibri" w:eastAsia="Calibri" w:hAnsi="Calibri" w:cs="Calibri"/>
          <w:color w:val="auto"/>
          <w:sz w:val="21"/>
          <w:szCs w:val="21"/>
        </w:rPr>
        <w:t>Standardní doba studia odpovídá průměrné studijní zátěži povinných a povinně volitelných předmětů, obsahu a cílům studia a profilu absolventa studijního programu. Studijní zátěž je promítnuta do kreditů za jednotlivé předměty a odpovídá požadavkům dle ECTS. Studijní zátěž pro studium v akademickém roku představuje 60 kreditů.  Standardní doba studia bakalářského programu je 3 roky.</w:t>
      </w:r>
    </w:p>
    <w:p w:rsidR="00E609F7" w:rsidRDefault="007F68E5">
      <w:pPr>
        <w:pStyle w:val="Zkladntext70"/>
        <w:shd w:val="clear" w:color="auto" w:fill="auto"/>
        <w:spacing w:before="0" w:after="0" w:line="240" w:lineRule="exact"/>
        <w:ind w:left="1120" w:hanging="360"/>
        <w:jc w:val="left"/>
      </w:pPr>
      <w:r>
        <w:t>• Soulad obsahu studia s cíli studia a profilem absolventa</w:t>
      </w:r>
    </w:p>
    <w:p w:rsidR="00E609F7" w:rsidRDefault="007F68E5">
      <w:pPr>
        <w:pStyle w:val="Nadpis40"/>
        <w:keepNext/>
        <w:keepLines/>
        <w:shd w:val="clear" w:color="auto" w:fill="auto"/>
        <w:spacing w:after="124" w:line="220" w:lineRule="exact"/>
        <w:jc w:val="center"/>
      </w:pPr>
      <w:bookmarkStart w:id="23" w:name="bookmark16"/>
      <w:r>
        <w:t>Standard 2.9</w:t>
      </w:r>
      <w:bookmarkEnd w:id="23"/>
    </w:p>
    <w:p w:rsidR="00F7629E" w:rsidRDefault="00C95BF1" w:rsidP="00C95BF1">
      <w:pPr>
        <w:pStyle w:val="Zkladntext20"/>
        <w:spacing w:after="60" w:line="288" w:lineRule="exact"/>
        <w:jc w:val="both"/>
      </w:pPr>
      <w:r>
        <w:t xml:space="preserve">        </w:t>
      </w:r>
      <w:r w:rsidR="007F68E5">
        <w:t xml:space="preserve">Soulad mezi cíli studia a obsahem studia je zřejmý z obsahu předložených akreditačních dokumentů. Cíle studia a profil absolventa jsou popsány v části B-I - Charakteristika studijního programu. Těmto cílům odpovídá skladba i obsah studovaných předmětů, které umožní dosažení uvedeného profilu absolventa (část B-IIa - Studijní plány a návrh témat prací). </w:t>
      </w:r>
      <w:r w:rsidR="00F7629E">
        <w:t>Bakalářské studium</w:t>
      </w:r>
      <w:r>
        <w:t xml:space="preserve"> </w:t>
      </w:r>
      <w:r w:rsidRPr="00C95BF1">
        <w:t>kombinuje podporu rozvoje systémového</w:t>
      </w:r>
      <w:r w:rsidR="00F7629E">
        <w:t>, komplexního a kritického</w:t>
      </w:r>
      <w:r w:rsidRPr="00C95BF1">
        <w:t xml:space="preserve"> myšlení ve vazbě na způsoby řešení odborných a provozních úkolů. Zajišťuje nejen poznání teorie </w:t>
      </w:r>
      <w:r w:rsidR="00F7629E">
        <w:t>environmentální bezpečnosti</w:t>
      </w:r>
      <w:r w:rsidRPr="00C95BF1">
        <w:t xml:space="preserve"> jako takové, ale především komplexní využití této teorie při její aplikaci v praxi. Rozvíjí tvořivost studentů, jejich sociální komunikaci, kombinační schopnosti, inovativní myšlení, které je doprovázeno významným rozvojem technologických změn.</w:t>
      </w:r>
      <w:r w:rsidR="007F68E5">
        <w:t xml:space="preserve"> Tento základ je poté rozšířen prostřednictvím povinných předmětů ZT a PZ.</w:t>
      </w:r>
      <w:r w:rsidRPr="00C95BF1">
        <w:t xml:space="preserve"> </w:t>
      </w:r>
      <w:r w:rsidR="00F7629E" w:rsidRPr="00F7629E">
        <w:t xml:space="preserve">Cílem výrazně interdisciplinárního studijního programu </w:t>
      </w:r>
      <w:r w:rsidR="00CB4CD8">
        <w:t>Environmentální bezpečnost</w:t>
      </w:r>
      <w:r w:rsidR="00F7629E" w:rsidRPr="00F7629E">
        <w:t xml:space="preserve"> je poskytnout absolventům teoretický a metodologický hodnotový základ ve specifických podmínkách organizací soukromého a veřejného sektoru na bázi konsekventního vyhodnocení rizik. Studenti získají hluboké teoretické znalosti, dovednosti a individuální i týmové profesní kompetence nezbytné k zajišťování bezpečnosti v oblasti průmyslu, ochrany obyvatelstva, privátního a veřejného majetku, ekosystémů. Výchovně vzdělávací proces je koncentrován na získání schopností studentů zobecňovat teoretické poznatky s praktickými zkušenostmi a samostatně se rozhodovat při řešení problematiky bezpečnosti prostředí. </w:t>
      </w:r>
    </w:p>
    <w:p w:rsidR="00E609F7" w:rsidRPr="00C95BF1" w:rsidRDefault="00C95BF1" w:rsidP="00F7629E">
      <w:pPr>
        <w:pStyle w:val="Zkladntext20"/>
        <w:spacing w:after="60" w:line="288" w:lineRule="exact"/>
        <w:ind w:firstLine="0"/>
        <w:jc w:val="both"/>
      </w:pPr>
      <w:r>
        <w:t xml:space="preserve"> </w:t>
      </w:r>
      <w:r w:rsidRPr="00C95BF1">
        <w:t xml:space="preserve">Cíle studia v maximální možné míře reflektují Dlouhodobý záměr vzdělávací a vědecké, výzkumné, vývojové a inovační, umělecké a další tvůrčí činnosti pro oblast vysokých škol na období 2016 – 2020 Ministerstva školství, mládeže a tělovýchovy, zejména s ohledem na prioritní cíl 4: „Relevance“ (Vysoké školy budou ve své činnosti reflektovat aktuální společenský vývoj, nejnovější vědecké poznatky a potřeby partnerů). Akreditace je připravovaná v souladu s cílem Strategického projektu UTB ve Zlíně, registrační číslo: CZ.02.2.69/0.0/0.0/16_015/0002204 (Výzva č. 02_16_015 pro ESF pro vysoké školy v prioritní ose 2 OP). Navrhovaný studijní program reaguje na současnou poptávku po odbornících z oblasti logistiky, kterých je, jak dokládají četné průzkumy a studie, na pracovním trhu značný nedostatek (např. TD020291 - Výzkum vývoje profesní orientace studentů středních škol s ohledem na parametrizaci jejich dalšího studia a trh práce). </w:t>
      </w:r>
    </w:p>
    <w:p w:rsidR="00C95BF1" w:rsidRPr="00C95BF1" w:rsidRDefault="00C95BF1" w:rsidP="00C95BF1">
      <w:pPr>
        <w:pStyle w:val="Zkladntext20"/>
        <w:shd w:val="clear" w:color="auto" w:fill="auto"/>
        <w:spacing w:before="0" w:after="60" w:line="288" w:lineRule="exact"/>
        <w:ind w:firstLine="0"/>
        <w:jc w:val="both"/>
      </w:pPr>
    </w:p>
    <w:p w:rsidR="00E609F7" w:rsidRDefault="007F68E5">
      <w:pPr>
        <w:pStyle w:val="Zkladntext70"/>
        <w:shd w:val="clear" w:color="auto" w:fill="auto"/>
        <w:spacing w:before="0" w:after="165" w:line="240" w:lineRule="exact"/>
        <w:ind w:left="1120" w:hanging="360"/>
        <w:jc w:val="left"/>
      </w:pPr>
      <w:r>
        <w:t>• Struktura a rozsah studijních předmětů</w:t>
      </w:r>
    </w:p>
    <w:p w:rsidR="00E609F7" w:rsidRPr="00915F82" w:rsidRDefault="007F68E5">
      <w:pPr>
        <w:pStyle w:val="Nadpis40"/>
        <w:keepNext/>
        <w:keepLines/>
        <w:shd w:val="clear" w:color="auto" w:fill="auto"/>
        <w:spacing w:after="124" w:line="220" w:lineRule="exact"/>
        <w:ind w:left="3580"/>
      </w:pPr>
      <w:bookmarkStart w:id="24" w:name="bookmark17"/>
      <w:r w:rsidRPr="00915F82">
        <w:t>Standard 2.12</w:t>
      </w:r>
      <w:bookmarkEnd w:id="24"/>
    </w:p>
    <w:p w:rsidR="00E609F7" w:rsidRDefault="00915F82" w:rsidP="0090008E">
      <w:pPr>
        <w:spacing w:line="288" w:lineRule="exact"/>
        <w:jc w:val="both"/>
        <w:rPr>
          <w:rFonts w:ascii="Calibri" w:eastAsia="Calibri" w:hAnsi="Calibri" w:cs="Calibri"/>
          <w:color w:val="auto"/>
          <w:sz w:val="21"/>
          <w:szCs w:val="21"/>
        </w:rPr>
      </w:pPr>
      <w:r w:rsidRPr="00915F82">
        <w:rPr>
          <w:rFonts w:ascii="Calibri" w:eastAsia="Calibri" w:hAnsi="Calibri" w:cs="Calibri"/>
          <w:color w:val="auto"/>
          <w:sz w:val="21"/>
          <w:szCs w:val="21"/>
        </w:rPr>
        <w:t>Struktura studijních předmětů je souhrnně uvedena v části B-IIa - Studijní plány a návrh témat prací akreditačních materiálů. Podrobněji je pak každý z předmětů charakterizován v příslušném formuláři B-III - Charakteristika studijního předmětu. V souladu s požadavky Národního akreditačního úřadu jsou předměty členěny na základní teoretické předměty profilujícího základu a předměty profilujícího základu. Studijní plán tvoří povinné předměty a skupiny povinně volitelných předmětů. V rozsahu studijních předmětů je zohledněno trvání semestru v délce 14 týdnů, vyjma semestrů, kde probíhá povinná odborná praxe. Počty kreditů získané za splnění jednotlivých předmětů jsou odrazem studijní náročnosti daného předmětu, roční studijní zátěž představuje 60 kreditů.</w:t>
      </w:r>
    </w:p>
    <w:p w:rsidR="00016D7E" w:rsidRDefault="00016D7E" w:rsidP="0090008E">
      <w:pPr>
        <w:spacing w:line="288" w:lineRule="exact"/>
        <w:jc w:val="both"/>
        <w:rPr>
          <w:rFonts w:ascii="Calibri" w:eastAsia="Calibri" w:hAnsi="Calibri" w:cs="Calibri"/>
          <w:color w:val="auto"/>
          <w:sz w:val="21"/>
          <w:szCs w:val="21"/>
        </w:rPr>
      </w:pPr>
    </w:p>
    <w:p w:rsidR="00E609F7" w:rsidRDefault="007F68E5">
      <w:pPr>
        <w:pStyle w:val="Zkladntext70"/>
        <w:shd w:val="clear" w:color="auto" w:fill="auto"/>
        <w:spacing w:before="0" w:after="138" w:line="317" w:lineRule="exact"/>
        <w:ind w:left="1120" w:right="880" w:hanging="360"/>
        <w:jc w:val="left"/>
      </w:pPr>
      <w:r>
        <w:t>• Soulad obsahu studijních předmětů, státních zkoušek a kvalifikačních prací s výsledky učení a profilem absolventa</w:t>
      </w:r>
    </w:p>
    <w:p w:rsidR="00E609F7" w:rsidRDefault="007F68E5">
      <w:pPr>
        <w:pStyle w:val="Nadpis40"/>
        <w:keepNext/>
        <w:keepLines/>
        <w:shd w:val="clear" w:color="auto" w:fill="auto"/>
        <w:spacing w:after="124" w:line="220" w:lineRule="exact"/>
        <w:ind w:left="3580"/>
      </w:pPr>
      <w:bookmarkStart w:id="25" w:name="bookmark18"/>
      <w:r>
        <w:t>Standard 2.14</w:t>
      </w:r>
      <w:bookmarkEnd w:id="25"/>
    </w:p>
    <w:p w:rsidR="00915F82" w:rsidRPr="00915F82" w:rsidRDefault="00915F82" w:rsidP="00915F82">
      <w:pPr>
        <w:spacing w:line="288" w:lineRule="exact"/>
        <w:jc w:val="both"/>
        <w:rPr>
          <w:rFonts w:ascii="Calibri" w:eastAsia="Calibri" w:hAnsi="Calibri" w:cs="Calibri"/>
          <w:color w:val="auto"/>
          <w:sz w:val="21"/>
          <w:szCs w:val="21"/>
        </w:rPr>
      </w:pPr>
      <w:r w:rsidRPr="00915F82">
        <w:rPr>
          <w:rFonts w:ascii="Calibri" w:eastAsia="Calibri" w:hAnsi="Calibri" w:cs="Calibri"/>
          <w:color w:val="auto"/>
          <w:sz w:val="21"/>
          <w:szCs w:val="21"/>
        </w:rPr>
        <w:t xml:space="preserve">Náplň studijních předmětů je nejdůležitějším faktorem, který určuje a tvoří profil absolventa studijního programu. Z něj poté vychází obsah státních zkoušek, témata a zaměření kvalifikačních prací. Státní zkoušky zahrnují obhajobu bakalářské práce a povinné předměty, které jsou pro studijní program </w:t>
      </w:r>
      <w:r w:rsidR="00CB4CD8">
        <w:rPr>
          <w:rFonts w:ascii="Calibri" w:eastAsia="Calibri" w:hAnsi="Calibri" w:cs="Calibri"/>
          <w:color w:val="auto"/>
          <w:sz w:val="21"/>
          <w:szCs w:val="21"/>
        </w:rPr>
        <w:t>Environmentální bezpečnost</w:t>
      </w:r>
      <w:r w:rsidRPr="00915F82">
        <w:rPr>
          <w:rFonts w:ascii="Calibri" w:eastAsia="Calibri" w:hAnsi="Calibri" w:cs="Calibri"/>
          <w:color w:val="auto"/>
          <w:sz w:val="21"/>
          <w:szCs w:val="21"/>
        </w:rPr>
        <w:t xml:space="preserve"> uvedeny v části B-IIa - Studijní plány a návrh témat prací. Témata bakalářských prací jsou navrhována tak, aby co nejvíce umožnila studentům aplikovat vědomosti získané studiem předmětů zařazených do studijního programu a využít rovněž dovedností z praktické části výuky.</w:t>
      </w:r>
    </w:p>
    <w:p w:rsidR="00915F82" w:rsidRPr="00915F82" w:rsidRDefault="00915F82" w:rsidP="00915F82">
      <w:pPr>
        <w:spacing w:after="407" w:line="288" w:lineRule="exact"/>
        <w:jc w:val="both"/>
        <w:rPr>
          <w:rFonts w:ascii="Calibri" w:eastAsia="Calibri" w:hAnsi="Calibri" w:cs="Calibri"/>
          <w:color w:val="auto"/>
          <w:sz w:val="21"/>
          <w:szCs w:val="21"/>
        </w:rPr>
      </w:pPr>
      <w:r w:rsidRPr="00915F82">
        <w:rPr>
          <w:rFonts w:ascii="Calibri" w:eastAsia="Calibri" w:hAnsi="Calibri" w:cs="Calibri"/>
          <w:color w:val="auto"/>
          <w:sz w:val="21"/>
          <w:szCs w:val="21"/>
        </w:rPr>
        <w:t xml:space="preserve">Tomuto cíli jsou přizpůsobeny i metody výuky a způsob hodnocení studentů. Metodami a způsoby výuky jsou zejména přednášky, semináře, laboratorní cvičení, e-learning a exkurze. </w:t>
      </w:r>
    </w:p>
    <w:p w:rsidR="00E609F7" w:rsidRDefault="007F68E5" w:rsidP="00016D7E">
      <w:pPr>
        <w:pStyle w:val="Zkladntext70"/>
        <w:shd w:val="clear" w:color="auto" w:fill="auto"/>
        <w:spacing w:before="0" w:after="0" w:line="379" w:lineRule="exact"/>
        <w:ind w:left="400" w:firstLine="0"/>
        <w:jc w:val="left"/>
      </w:pPr>
      <w:r w:rsidRPr="00016D7E">
        <w:rPr>
          <w:rStyle w:val="Zkladntext71"/>
          <w:color w:val="70AD47" w:themeColor="accent6"/>
        </w:rPr>
        <w:t>Vzdělávací a tvůrčí činnost ve studijním programu</w:t>
      </w:r>
      <w:r>
        <w:rPr>
          <w:rStyle w:val="Zkladntext71"/>
        </w:rPr>
        <w:br/>
      </w:r>
      <w:r>
        <w:t>• Metody výuky a hodnocení výsledků studia</w:t>
      </w:r>
    </w:p>
    <w:p w:rsidR="00E609F7" w:rsidRDefault="007F68E5">
      <w:pPr>
        <w:pStyle w:val="Nadpis40"/>
        <w:keepNext/>
        <w:keepLines/>
        <w:shd w:val="clear" w:color="auto" w:fill="auto"/>
        <w:spacing w:after="60" w:line="220" w:lineRule="exact"/>
        <w:ind w:left="3580"/>
      </w:pPr>
      <w:bookmarkStart w:id="26" w:name="bookmark19"/>
      <w:r>
        <w:t>Standardy 3.1-3.4</w:t>
      </w:r>
      <w:bookmarkEnd w:id="26"/>
    </w:p>
    <w:p w:rsidR="0024594E" w:rsidRDefault="00915F82" w:rsidP="0024594E">
      <w:pPr>
        <w:spacing w:line="288" w:lineRule="exact"/>
        <w:jc w:val="both"/>
        <w:rPr>
          <w:rFonts w:ascii="Calibri" w:eastAsia="Calibri" w:hAnsi="Calibri" w:cs="Calibri"/>
          <w:color w:val="auto"/>
          <w:sz w:val="21"/>
          <w:szCs w:val="21"/>
        </w:rPr>
      </w:pPr>
      <w:r w:rsidRPr="00915F82">
        <w:rPr>
          <w:rFonts w:ascii="Calibri" w:eastAsia="Calibri" w:hAnsi="Calibri" w:cs="Calibri"/>
          <w:color w:val="auto"/>
          <w:sz w:val="21"/>
          <w:szCs w:val="21"/>
        </w:rPr>
        <w:t>Na přednáškách je ve většině předmětů v úvodu výkladu využívána informačně receptivní metoda, která umožňuje vstup do probírané tematiky. Jde tedy zejména o slovní metody (popis, vysvětlování, výklad), metody názorně demonstrační (znázornění grafické a schematické, dynamická projekce, obrazový materiál a instruktáž k výpočtům). Následně je ve výuce využívána aplikace na konkrétní příklady a snahy o vyřešení nastoleného problému, jeho alternativ řešení a taktéž jeho verifikaci či vyvrácení. Dále jsou se studenty hledány další modifikace řešení. Studenti jsou vedeni k následným praktickým aplikacím získaných teoretických znalostí při řešení semestrálních projektů. Z pohledu metod z hlediska pramene poznání a typu poznatků jsou využívány slovní i monologické metody v podobě klasické přednášky a taktéž metody dovednostně-praktické (práce v laboratořích).</w:t>
      </w:r>
    </w:p>
    <w:p w:rsidR="00220223" w:rsidRDefault="00220223" w:rsidP="0024594E">
      <w:pPr>
        <w:spacing w:line="288" w:lineRule="exact"/>
        <w:jc w:val="both"/>
        <w:rPr>
          <w:rFonts w:ascii="Calibri" w:eastAsia="Calibri" w:hAnsi="Calibri" w:cs="Calibri"/>
          <w:color w:val="auto"/>
          <w:sz w:val="21"/>
          <w:szCs w:val="21"/>
        </w:rPr>
      </w:pPr>
    </w:p>
    <w:p w:rsidR="00915F82" w:rsidRPr="00915F82" w:rsidRDefault="00915F82" w:rsidP="0024594E">
      <w:pPr>
        <w:spacing w:line="288" w:lineRule="exact"/>
        <w:jc w:val="both"/>
        <w:rPr>
          <w:rFonts w:ascii="Calibri" w:eastAsia="Calibri" w:hAnsi="Calibri" w:cs="Calibri"/>
          <w:color w:val="auto"/>
          <w:sz w:val="21"/>
          <w:szCs w:val="21"/>
        </w:rPr>
      </w:pPr>
      <w:r w:rsidRPr="00915F82">
        <w:rPr>
          <w:rFonts w:ascii="Calibri" w:eastAsia="Calibri" w:hAnsi="Calibri" w:cs="Calibri"/>
          <w:color w:val="auto"/>
          <w:sz w:val="21"/>
          <w:szCs w:val="21"/>
        </w:rPr>
        <w:t xml:space="preserve">Na cvičeních a seminářích se využívá celá řada interaktivních metod, zejména: </w:t>
      </w:r>
    </w:p>
    <w:p w:rsidR="00915F82" w:rsidRPr="00915F82" w:rsidRDefault="00915F82" w:rsidP="00915F82">
      <w:pPr>
        <w:numPr>
          <w:ilvl w:val="0"/>
          <w:numId w:val="7"/>
        </w:numPr>
        <w:shd w:val="clear" w:color="auto" w:fill="FFFFFF"/>
        <w:jc w:val="both"/>
        <w:rPr>
          <w:rFonts w:ascii="Calibri" w:eastAsia="Calibri" w:hAnsi="Calibri" w:cs="Calibri"/>
          <w:color w:val="auto"/>
          <w:sz w:val="21"/>
          <w:szCs w:val="21"/>
        </w:rPr>
      </w:pPr>
      <w:r w:rsidRPr="00915F82">
        <w:rPr>
          <w:rFonts w:ascii="Calibri" w:eastAsia="Calibri" w:hAnsi="Calibri" w:cs="Calibri"/>
          <w:color w:val="auto"/>
          <w:sz w:val="21"/>
          <w:szCs w:val="21"/>
        </w:rPr>
        <w:t xml:space="preserve">metoda problémového výkladu, </w:t>
      </w:r>
    </w:p>
    <w:p w:rsidR="00915F82" w:rsidRPr="00915F82" w:rsidRDefault="00915F82" w:rsidP="00915F82">
      <w:pPr>
        <w:numPr>
          <w:ilvl w:val="0"/>
          <w:numId w:val="7"/>
        </w:numPr>
        <w:shd w:val="clear" w:color="auto" w:fill="FFFFFF"/>
        <w:jc w:val="both"/>
        <w:rPr>
          <w:rFonts w:ascii="Calibri" w:eastAsia="Calibri" w:hAnsi="Calibri" w:cs="Calibri"/>
          <w:color w:val="auto"/>
          <w:sz w:val="21"/>
          <w:szCs w:val="21"/>
        </w:rPr>
      </w:pPr>
      <w:r w:rsidRPr="00915F82">
        <w:rPr>
          <w:rFonts w:ascii="Calibri" w:eastAsia="Calibri" w:hAnsi="Calibri" w:cs="Calibri"/>
          <w:color w:val="auto"/>
          <w:sz w:val="21"/>
          <w:szCs w:val="21"/>
        </w:rPr>
        <w:t xml:space="preserve">heuristická metoda, </w:t>
      </w:r>
    </w:p>
    <w:p w:rsidR="00915F82" w:rsidRPr="00915F82" w:rsidRDefault="00915F82" w:rsidP="00915F82">
      <w:pPr>
        <w:numPr>
          <w:ilvl w:val="0"/>
          <w:numId w:val="7"/>
        </w:numPr>
        <w:shd w:val="clear" w:color="auto" w:fill="FFFFFF"/>
        <w:jc w:val="both"/>
        <w:rPr>
          <w:rFonts w:ascii="Calibri" w:eastAsia="Calibri" w:hAnsi="Calibri" w:cs="Calibri"/>
          <w:color w:val="auto"/>
          <w:sz w:val="21"/>
          <w:szCs w:val="21"/>
        </w:rPr>
      </w:pPr>
      <w:r w:rsidRPr="00915F82">
        <w:rPr>
          <w:rFonts w:ascii="Calibri" w:eastAsia="Calibri" w:hAnsi="Calibri" w:cs="Calibri"/>
          <w:color w:val="auto"/>
          <w:sz w:val="21"/>
          <w:szCs w:val="21"/>
        </w:rPr>
        <w:t xml:space="preserve">slovní metody, zejm. dialogické (rozhovor, diskuse), </w:t>
      </w:r>
    </w:p>
    <w:p w:rsidR="00915F82" w:rsidRPr="00915F82" w:rsidRDefault="00915F82" w:rsidP="00915F82">
      <w:pPr>
        <w:numPr>
          <w:ilvl w:val="0"/>
          <w:numId w:val="7"/>
        </w:numPr>
        <w:shd w:val="clear" w:color="auto" w:fill="FFFFFF"/>
        <w:jc w:val="both"/>
        <w:rPr>
          <w:rFonts w:ascii="Calibri" w:eastAsia="Calibri" w:hAnsi="Calibri" w:cs="Calibri"/>
          <w:color w:val="auto"/>
          <w:sz w:val="21"/>
          <w:szCs w:val="21"/>
        </w:rPr>
      </w:pPr>
      <w:r w:rsidRPr="00915F82">
        <w:rPr>
          <w:rFonts w:ascii="Calibri" w:eastAsia="Calibri" w:hAnsi="Calibri" w:cs="Calibri"/>
          <w:color w:val="auto"/>
          <w:sz w:val="21"/>
          <w:szCs w:val="21"/>
        </w:rPr>
        <w:t xml:space="preserve">metody názorně demonstrační (postihováni reality prostřednictvím schémat, znaků, symbolů, abstraktních modelů), </w:t>
      </w:r>
    </w:p>
    <w:p w:rsidR="00915F82" w:rsidRPr="00915F82" w:rsidRDefault="00915F82" w:rsidP="00915F82">
      <w:pPr>
        <w:numPr>
          <w:ilvl w:val="0"/>
          <w:numId w:val="7"/>
        </w:numPr>
        <w:shd w:val="clear" w:color="auto" w:fill="FFFFFF"/>
        <w:jc w:val="both"/>
        <w:rPr>
          <w:rFonts w:ascii="Calibri" w:eastAsia="Calibri" w:hAnsi="Calibri" w:cs="Calibri"/>
          <w:color w:val="auto"/>
          <w:sz w:val="21"/>
          <w:szCs w:val="21"/>
        </w:rPr>
      </w:pPr>
      <w:r w:rsidRPr="00915F82">
        <w:rPr>
          <w:rFonts w:ascii="Calibri" w:eastAsia="Calibri" w:hAnsi="Calibri" w:cs="Calibri"/>
          <w:color w:val="auto"/>
          <w:sz w:val="21"/>
          <w:szCs w:val="21"/>
        </w:rPr>
        <w:t xml:space="preserve">metody praktické (sestrojování grafů, modelů, vlastní výpočty, testování a ladění navržených softwarových systémů s využitím simulací), </w:t>
      </w:r>
    </w:p>
    <w:p w:rsidR="00915F82" w:rsidRPr="00915F82" w:rsidRDefault="00915F82" w:rsidP="00915F82">
      <w:pPr>
        <w:numPr>
          <w:ilvl w:val="0"/>
          <w:numId w:val="7"/>
        </w:numPr>
        <w:shd w:val="clear" w:color="auto" w:fill="FFFFFF"/>
        <w:jc w:val="both"/>
        <w:rPr>
          <w:rFonts w:ascii="Calibri" w:eastAsia="Calibri" w:hAnsi="Calibri" w:cs="Calibri"/>
          <w:color w:val="auto"/>
          <w:sz w:val="21"/>
          <w:szCs w:val="21"/>
        </w:rPr>
      </w:pPr>
      <w:r w:rsidRPr="00915F82">
        <w:rPr>
          <w:rFonts w:ascii="Calibri" w:eastAsia="Calibri" w:hAnsi="Calibri" w:cs="Calibri"/>
          <w:color w:val="auto"/>
          <w:sz w:val="21"/>
          <w:szCs w:val="21"/>
        </w:rPr>
        <w:t>participativní metody (dialog v celé skupině, brainstorming a využití myšlenkových map),</w:t>
      </w:r>
    </w:p>
    <w:p w:rsidR="00915F82" w:rsidRPr="00915F82" w:rsidRDefault="00915F82" w:rsidP="00915F82">
      <w:pPr>
        <w:numPr>
          <w:ilvl w:val="0"/>
          <w:numId w:val="7"/>
        </w:numPr>
        <w:shd w:val="clear" w:color="auto" w:fill="FFFFFF"/>
        <w:jc w:val="both"/>
        <w:rPr>
          <w:rFonts w:ascii="Calibri" w:eastAsia="Calibri" w:hAnsi="Calibri" w:cs="Calibri"/>
          <w:color w:val="auto"/>
          <w:sz w:val="21"/>
          <w:szCs w:val="21"/>
        </w:rPr>
      </w:pPr>
      <w:r w:rsidRPr="00915F82">
        <w:rPr>
          <w:rFonts w:ascii="Calibri" w:eastAsia="Calibri" w:hAnsi="Calibri" w:cs="Calibri"/>
          <w:color w:val="auto"/>
          <w:sz w:val="21"/>
          <w:szCs w:val="21"/>
        </w:rPr>
        <w:t>metoda konfrontace,</w:t>
      </w:r>
    </w:p>
    <w:p w:rsidR="00915F82" w:rsidRPr="00915F82" w:rsidRDefault="00915F82" w:rsidP="00915F82">
      <w:pPr>
        <w:numPr>
          <w:ilvl w:val="0"/>
          <w:numId w:val="7"/>
        </w:numPr>
        <w:shd w:val="clear" w:color="auto" w:fill="FFFFFF"/>
        <w:jc w:val="both"/>
        <w:rPr>
          <w:rFonts w:ascii="Calibri" w:eastAsia="Calibri" w:hAnsi="Calibri" w:cs="Calibri"/>
          <w:color w:val="auto"/>
          <w:sz w:val="21"/>
          <w:szCs w:val="21"/>
        </w:rPr>
      </w:pPr>
      <w:r w:rsidRPr="00915F82">
        <w:rPr>
          <w:rFonts w:ascii="Calibri" w:eastAsia="Calibri" w:hAnsi="Calibri" w:cs="Calibri"/>
          <w:color w:val="auto"/>
          <w:sz w:val="21"/>
          <w:szCs w:val="21"/>
        </w:rPr>
        <w:t>metody simulační (simulace abstraktního modelu určitého systému).</w:t>
      </w:r>
    </w:p>
    <w:p w:rsidR="00915F82" w:rsidRPr="00915F82" w:rsidRDefault="00915F82" w:rsidP="00915F82">
      <w:pPr>
        <w:shd w:val="clear" w:color="auto" w:fill="FFFFFF"/>
        <w:spacing w:before="240" w:line="288" w:lineRule="exact"/>
        <w:jc w:val="both"/>
        <w:rPr>
          <w:rFonts w:ascii="Calibri" w:eastAsia="Calibri" w:hAnsi="Calibri" w:cs="Calibri"/>
          <w:color w:val="auto"/>
          <w:sz w:val="21"/>
          <w:szCs w:val="21"/>
        </w:rPr>
      </w:pPr>
      <w:r w:rsidRPr="00915F82">
        <w:rPr>
          <w:rFonts w:ascii="Calibri" w:eastAsia="Calibri" w:hAnsi="Calibri" w:cs="Calibri"/>
          <w:color w:val="auto"/>
          <w:sz w:val="21"/>
          <w:szCs w:val="21"/>
        </w:rPr>
        <w:t>V maximální míře jsou využívány moderní technologie (interaktivní tabule a pera, práce s internetem, on-line zpětná vazba v průběhu výuky k probírané problematice). Při zpracování seminárních prací či případových studií jsou využívány i základní výzkumné metody, například metoda analýzy, syntézy, dedukce, abstrakce, komparace a základní statistické metody. Do studijního plánu jsou také zařazovány přednášky odborníků z praxe, jejichž cílem je seznámit studenty s aktuálními tématy z oblasti logistiky, přičemž přednášky jsou do výuky zařazovány plně v kontextu aktuálně vyučovaných témat. Výuku doplňují individuální konzultace, přednášky odborníků z praxe a nedílnou součástí studijních činností studenta je zadávaná vlastní samostatná práce. Způsob ověřování a hodnocení studentů je v obecné rovině určen Studijním a zkušebním řádem Univerzity Tomáše Bati ve Zlíně, konkrétně je pak způsob hodnocení studentů v jednotlivých předmětech uveden v B-III, která je také zveřejněna prostřednictvím IS/STAG jako karta předmětu. Vše vytváří logický a propojený celek, jehož cílem je připravit studenta se znalostmi odpovídajícími definovanému profilu.</w:t>
      </w:r>
    </w:p>
    <w:p w:rsidR="00915F82" w:rsidRPr="00915F82" w:rsidRDefault="00915F82" w:rsidP="00915F82">
      <w:pPr>
        <w:spacing w:after="60" w:line="288" w:lineRule="exact"/>
        <w:jc w:val="both"/>
        <w:rPr>
          <w:rFonts w:ascii="Calibri" w:eastAsia="Calibri" w:hAnsi="Calibri" w:cs="Calibri"/>
          <w:color w:val="auto"/>
          <w:sz w:val="21"/>
          <w:szCs w:val="21"/>
        </w:rPr>
      </w:pPr>
      <w:r w:rsidRPr="00915F82">
        <w:rPr>
          <w:rFonts w:ascii="Calibri" w:eastAsia="Calibri" w:hAnsi="Calibri" w:cs="Calibri"/>
          <w:color w:val="auto"/>
          <w:sz w:val="21"/>
          <w:szCs w:val="21"/>
        </w:rPr>
        <w:t>Skladba studijní literatury a dále skladba výukových zdrojů a souborů informací, které nahradí studentovi přímou výuku, které jsou uvedeny v požadavcích studijních předmětů profilujícího základu, odráží aktuální stav poznání a zohledňují mezinárodní rozměr studia. Studentům je zajištěna dostupnost studijní literatury a studijních opor, které jsou uváděny v požadavcích studijních předmětů profilujícího základu. Studentům je zajištěna dostupnost studijní literatury v univerzitní knihovně</w:t>
      </w:r>
      <w:r w:rsidRPr="00915F82">
        <w:rPr>
          <w:rFonts w:ascii="Calibri" w:eastAsia="Calibri" w:hAnsi="Calibri" w:cs="Calibri"/>
          <w:color w:val="auto"/>
          <w:sz w:val="21"/>
          <w:szCs w:val="21"/>
          <w:vertAlign w:val="superscript"/>
        </w:rPr>
        <w:footnoteReference w:id="30"/>
      </w:r>
      <w:r w:rsidRPr="00915F82">
        <w:rPr>
          <w:rFonts w:ascii="Calibri" w:eastAsia="Calibri" w:hAnsi="Calibri" w:cs="Calibri"/>
          <w:color w:val="auto"/>
          <w:sz w:val="21"/>
          <w:szCs w:val="21"/>
        </w:rPr>
        <w:t>.</w:t>
      </w:r>
    </w:p>
    <w:p w:rsidR="00915F82" w:rsidRPr="00915F82" w:rsidRDefault="00915F82" w:rsidP="00915F82">
      <w:pPr>
        <w:spacing w:line="288" w:lineRule="exact"/>
        <w:jc w:val="both"/>
        <w:rPr>
          <w:rFonts w:ascii="Calibri" w:eastAsia="Calibri" w:hAnsi="Calibri" w:cs="Calibri"/>
          <w:color w:val="auto"/>
          <w:sz w:val="21"/>
          <w:szCs w:val="21"/>
        </w:rPr>
      </w:pPr>
      <w:r w:rsidRPr="00915F82">
        <w:rPr>
          <w:rFonts w:ascii="Calibri" w:eastAsia="Calibri" w:hAnsi="Calibri" w:cs="Calibri"/>
          <w:color w:val="auto"/>
          <w:sz w:val="21"/>
          <w:szCs w:val="21"/>
        </w:rPr>
        <w:t xml:space="preserve">Fakulta v rámci organizace studia a výuky uplatňuje kritéria stanovená Studijním a zkušebním řádem Univerzity Tomáše Bati ve Zlíně a Pravidly průběhu studia ve studijních programech uskutečňovaných na Fakultě </w:t>
      </w:r>
      <w:r w:rsidR="0084773E">
        <w:rPr>
          <w:rFonts w:ascii="Calibri" w:eastAsia="Calibri" w:hAnsi="Calibri" w:cs="Calibri"/>
          <w:color w:val="auto"/>
          <w:sz w:val="21"/>
          <w:szCs w:val="21"/>
        </w:rPr>
        <w:t>logistiky a krizového řízení</w:t>
      </w:r>
      <w:r w:rsidRPr="00915F82">
        <w:rPr>
          <w:rFonts w:ascii="Calibri" w:eastAsia="Calibri" w:hAnsi="Calibri" w:cs="Calibri"/>
          <w:color w:val="auto"/>
          <w:sz w:val="21"/>
          <w:szCs w:val="21"/>
          <w:vertAlign w:val="superscript"/>
        </w:rPr>
        <w:footnoteReference w:id="31"/>
      </w:r>
      <w:r w:rsidRPr="00915F82">
        <w:rPr>
          <w:rFonts w:ascii="Calibri" w:eastAsia="Calibri" w:hAnsi="Calibri" w:cs="Calibri"/>
          <w:color w:val="auto"/>
          <w:sz w:val="21"/>
          <w:szCs w:val="21"/>
        </w:rPr>
        <w:t xml:space="preserve">, která odpovídají cílům studia, umožňují jeho objektivní hodnocení a jsou využívána k hodnocení studentů. UTB ve Zlíně a Fakulta logistiky a krizového řízení zveřejňuje v portále IS/STAG podmínky hodnocení studentů, jako jsou zejména podmínky udělení zápočtů, klasifikovaných zápočtů a zkoušek. Podmínky úspěšného ukončení studia </w:t>
      </w:r>
      <w:r w:rsidR="003A06E1">
        <w:rPr>
          <w:rFonts w:ascii="Calibri" w:eastAsia="Calibri" w:hAnsi="Calibri" w:cs="Calibri"/>
          <w:color w:val="auto"/>
          <w:sz w:val="21"/>
          <w:szCs w:val="21"/>
        </w:rPr>
        <w:t>budou</w:t>
      </w:r>
      <w:r w:rsidRPr="00915F82">
        <w:rPr>
          <w:rFonts w:ascii="Calibri" w:eastAsia="Calibri" w:hAnsi="Calibri" w:cs="Calibri"/>
          <w:color w:val="auto"/>
          <w:sz w:val="21"/>
          <w:szCs w:val="21"/>
        </w:rPr>
        <w:t xml:space="preserve"> zveřejněny ve studijních plánech ve veřejné části internetových stránek fakulty</w:t>
      </w:r>
      <w:r w:rsidRPr="00915F82">
        <w:rPr>
          <w:rFonts w:ascii="Calibri" w:eastAsia="Calibri" w:hAnsi="Calibri" w:cs="Calibri"/>
          <w:color w:val="auto"/>
          <w:sz w:val="21"/>
          <w:szCs w:val="21"/>
          <w:vertAlign w:val="superscript"/>
        </w:rPr>
        <w:footnoteReference w:id="32"/>
      </w:r>
      <w:r w:rsidRPr="00915F82">
        <w:rPr>
          <w:rFonts w:ascii="Calibri" w:eastAsia="Calibri" w:hAnsi="Calibri" w:cs="Calibri"/>
          <w:color w:val="auto"/>
          <w:sz w:val="21"/>
          <w:szCs w:val="21"/>
        </w:rPr>
        <w:t xml:space="preserve"> a to pokynem děkana Kontrola splnění studijních povinností a přihlášení na předměty Státní závěrečné zkoušky</w:t>
      </w:r>
      <w:r w:rsidRPr="00915F82">
        <w:rPr>
          <w:rFonts w:ascii="Calibri" w:eastAsia="Calibri" w:hAnsi="Calibri" w:cs="Calibri"/>
          <w:color w:val="auto"/>
          <w:sz w:val="21"/>
          <w:szCs w:val="21"/>
          <w:vertAlign w:val="superscript"/>
        </w:rPr>
        <w:footnoteReference w:id="33"/>
      </w:r>
      <w:r w:rsidRPr="00915F82">
        <w:rPr>
          <w:rFonts w:ascii="Calibri" w:eastAsia="Calibri" w:hAnsi="Calibri" w:cs="Calibri"/>
          <w:color w:val="auto"/>
          <w:sz w:val="21"/>
          <w:szCs w:val="21"/>
        </w:rPr>
        <w:t>, která je každoročně aktualizována.</w:t>
      </w:r>
    </w:p>
    <w:p w:rsidR="00915F82" w:rsidRDefault="00915F82" w:rsidP="00915F82">
      <w:pPr>
        <w:widowControl/>
        <w:rPr>
          <w:rFonts w:ascii="Calibri" w:eastAsia="Calibri" w:hAnsi="Calibri" w:cs="Calibri"/>
          <w:color w:val="auto"/>
          <w:sz w:val="21"/>
          <w:szCs w:val="21"/>
        </w:rPr>
      </w:pPr>
    </w:p>
    <w:p w:rsidR="0084773E" w:rsidRDefault="0084773E" w:rsidP="00915F82">
      <w:pPr>
        <w:widowControl/>
        <w:rPr>
          <w:rFonts w:ascii="Calibri" w:eastAsia="Calibri" w:hAnsi="Calibri" w:cs="Calibri"/>
          <w:color w:val="auto"/>
          <w:sz w:val="21"/>
          <w:szCs w:val="21"/>
        </w:rPr>
      </w:pPr>
    </w:p>
    <w:p w:rsidR="0084773E" w:rsidRDefault="0084773E"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Default="00467775" w:rsidP="00915F82">
      <w:pPr>
        <w:widowControl/>
        <w:rPr>
          <w:rFonts w:ascii="Calibri" w:eastAsia="Calibri" w:hAnsi="Calibri" w:cs="Calibri"/>
          <w:color w:val="auto"/>
          <w:sz w:val="21"/>
          <w:szCs w:val="21"/>
        </w:rPr>
      </w:pPr>
    </w:p>
    <w:p w:rsidR="00467775" w:rsidRPr="00915F82" w:rsidRDefault="00467775" w:rsidP="00915F82">
      <w:pPr>
        <w:widowControl/>
        <w:rPr>
          <w:rFonts w:ascii="Calibri" w:eastAsia="Calibri" w:hAnsi="Calibri" w:cs="Calibri"/>
          <w:color w:val="auto"/>
          <w:sz w:val="21"/>
          <w:szCs w:val="21"/>
        </w:rPr>
        <w:sectPr w:rsidR="00467775" w:rsidRPr="00915F82">
          <w:pgSz w:w="11900" w:h="16840"/>
          <w:pgMar w:top="1299" w:right="1300" w:bottom="1533" w:left="1265" w:header="0" w:footer="3" w:gutter="0"/>
          <w:cols w:space="708"/>
        </w:sectPr>
      </w:pPr>
    </w:p>
    <w:p w:rsidR="009B6A21" w:rsidRDefault="009B6A21" w:rsidP="009B6A21">
      <w:pPr>
        <w:pStyle w:val="Zkladntext70"/>
        <w:shd w:val="clear" w:color="auto" w:fill="auto"/>
        <w:spacing w:before="0" w:after="165" w:line="240" w:lineRule="exact"/>
        <w:ind w:left="760" w:firstLine="0"/>
        <w:jc w:val="left"/>
      </w:pPr>
    </w:p>
    <w:p w:rsidR="00E609F7" w:rsidRDefault="007F68E5" w:rsidP="009B6A21">
      <w:pPr>
        <w:pStyle w:val="Zkladntext70"/>
        <w:shd w:val="clear" w:color="auto" w:fill="auto"/>
        <w:spacing w:before="0" w:after="165" w:line="240" w:lineRule="exact"/>
        <w:ind w:left="760" w:firstLine="0"/>
        <w:jc w:val="left"/>
      </w:pPr>
      <w:r>
        <w:t>• Tvůrčí činnost vztahující se ke studijnímu programu</w:t>
      </w:r>
    </w:p>
    <w:p w:rsidR="00E609F7" w:rsidRDefault="007F68E5">
      <w:pPr>
        <w:pStyle w:val="Nadpis40"/>
        <w:keepNext/>
        <w:keepLines/>
        <w:shd w:val="clear" w:color="auto" w:fill="auto"/>
        <w:spacing w:after="124" w:line="220" w:lineRule="exact"/>
        <w:ind w:left="3580"/>
      </w:pPr>
      <w:bookmarkStart w:id="27" w:name="bookmark20"/>
      <w:r>
        <w:t>Standardy 3.5-3.7</w:t>
      </w:r>
      <w:bookmarkEnd w:id="27"/>
    </w:p>
    <w:p w:rsidR="00D3462D" w:rsidRDefault="00D3462D" w:rsidP="00D3462D">
      <w:pPr>
        <w:pStyle w:val="Zkladntext20"/>
        <w:spacing w:after="0" w:line="288" w:lineRule="exact"/>
        <w:jc w:val="both"/>
      </w:pPr>
      <w:r>
        <w:t xml:space="preserve">       </w:t>
      </w:r>
      <w:r w:rsidR="007F68E5">
        <w:t xml:space="preserve">Fakulta </w:t>
      </w:r>
      <w:r w:rsidR="00467775">
        <w:t xml:space="preserve">Logistiky a krizového řízení </w:t>
      </w:r>
      <w:r w:rsidR="007F68E5">
        <w:t xml:space="preserve">Univerzity Tomáše Bati ve Zlíně uskutečňuje tvůrčí činnost, která odpovídá oblasti nebo oblastem vzdělávání, v rámci které nebo v rámci kterých má být studijní program příslušného typu uskutečňován. Tvůrčí činnost je na fakultě systematicky a dlouhodobě rozvíjena. Zapojení jednotlivých pracovníků do publikační činnosti je zřejmé z formuláře C-I Personální zabezpečení a CII kde jsou uvedeny tvůrčí aktivity a řešené projekty vztahující se k předloženému studijnímu programu. V rámci publikací evidovaných v databázi Web of Science </w:t>
      </w:r>
      <w:r w:rsidR="000D3D62">
        <w:t xml:space="preserve">a Scopus se v posledních letech tyto výstupy i z oblasti logistiky výrazně zvýšily. Z poslední tři roky </w:t>
      </w:r>
      <w:r w:rsidR="00C87A6F">
        <w:t xml:space="preserve">činí tyto výstupy </w:t>
      </w:r>
      <w:r w:rsidR="00F66888">
        <w:t>převážně</w:t>
      </w:r>
      <w:r w:rsidR="00C87A6F">
        <w:t xml:space="preserve"> s afiliací FLKŘ, UTB, celkem </w:t>
      </w:r>
      <w:r w:rsidR="00F66888">
        <w:t>120</w:t>
      </w:r>
      <w:r w:rsidR="00C87A6F">
        <w:t xml:space="preserve"> záznamů z toho 24 článků Jsc a 18 článků Jimp např.</w:t>
      </w:r>
      <w:r>
        <w:t xml:space="preserve"> </w:t>
      </w:r>
      <w:r w:rsidR="00F76A46">
        <w:t xml:space="preserve">Journal of Cleaner Production IF:5,7 , </w:t>
      </w:r>
      <w:r>
        <w:t xml:space="preserve">Measurement IF 2,225, </w:t>
      </w:r>
      <w:r w:rsidRPr="00D3462D">
        <w:t xml:space="preserve">FME TRANSACTIONS </w:t>
      </w:r>
      <w:r>
        <w:t xml:space="preserve">, </w:t>
      </w:r>
      <w:r w:rsidRPr="00D3462D">
        <w:t>ACTA POLYTECHNICA HUNGARICA, IF 0,745</w:t>
      </w:r>
      <w:r>
        <w:t xml:space="preserve">, </w:t>
      </w:r>
      <w:hyperlink r:id="rId20" w:tooltip="View journal impact" w:history="1">
        <w:r w:rsidRPr="00D3462D">
          <w:t xml:space="preserve">JOURNAL OF BIOACTIVE AND COMPATIBLE POLYMERS </w:t>
        </w:r>
      </w:hyperlink>
      <w:r>
        <w:t>,</w:t>
      </w:r>
      <w:r w:rsidR="002A63F9">
        <w:t xml:space="preserve"> Boreas IF: 2,3 , Dendrochronologia IF: 2,2</w:t>
      </w:r>
      <w:r>
        <w:t xml:space="preserve"> </w:t>
      </w:r>
      <w:r w:rsidRPr="00D3462D">
        <w:t> Quaternary Science Reviews</w:t>
      </w:r>
      <w:r w:rsidR="004E3F88">
        <w:t xml:space="preserve"> IF: 4,8 </w:t>
      </w:r>
      <w:r w:rsidRPr="00D3462D">
        <w:t>, Quaternary International</w:t>
      </w:r>
      <w:r w:rsidR="004E3F88">
        <w:t xml:space="preserve"> IF: 2,2 </w:t>
      </w:r>
      <w:r>
        <w:t>,</w:t>
      </w:r>
      <w:r w:rsidRPr="00D3462D">
        <w:t xml:space="preserve"> </w:t>
      </w:r>
      <w:hyperlink r:id="rId21" w:tooltip="View journal impact" w:history="1">
        <w:r w:rsidRPr="00D3462D">
          <w:t xml:space="preserve">ENGINEERING FAILURE ANALYSIS </w:t>
        </w:r>
      </w:hyperlink>
      <w:r w:rsidR="00F66888">
        <w:t xml:space="preserve"> IF: </w:t>
      </w:r>
      <w:r w:rsidRPr="00D3462D">
        <w:t>1,748</w:t>
      </w:r>
      <w:r w:rsidR="003D08BD">
        <w:t xml:space="preserve"> a další. </w:t>
      </w:r>
      <w:r w:rsidR="004E3F88">
        <w:rPr>
          <w:color w:val="auto"/>
        </w:rPr>
        <w:t>V roce 2017 se výrazně zvýšila publikační činnost akademický</w:t>
      </w:r>
      <w:r w:rsidR="00F76A46">
        <w:rPr>
          <w:color w:val="auto"/>
        </w:rPr>
        <w:t>ch pracovníků právě zaměřená na</w:t>
      </w:r>
      <w:r w:rsidR="004E3F88">
        <w:rPr>
          <w:color w:val="auto"/>
        </w:rPr>
        <w:t xml:space="preserve"> publikační činnost kvalitních výstupů</w:t>
      </w:r>
      <w:r w:rsidR="00F76A46">
        <w:rPr>
          <w:color w:val="auto"/>
        </w:rPr>
        <w:t xml:space="preserve"> (Q1 – Q2)</w:t>
      </w:r>
      <w:r w:rsidR="004E3F88">
        <w:rPr>
          <w:color w:val="auto"/>
        </w:rPr>
        <w:t xml:space="preserve"> do indexovaných databází, která se </w:t>
      </w:r>
      <w:r w:rsidR="00F76A46">
        <w:rPr>
          <w:color w:val="auto"/>
        </w:rPr>
        <w:t>dále zvyšuje</w:t>
      </w:r>
      <w:r w:rsidR="004E3F88">
        <w:rPr>
          <w:color w:val="auto"/>
        </w:rPr>
        <w:t xml:space="preserve"> i v roce aktuálním.</w:t>
      </w:r>
    </w:p>
    <w:p w:rsidR="00B45A86" w:rsidRDefault="00D3462D" w:rsidP="00D3462D">
      <w:pPr>
        <w:pStyle w:val="Zkladntext20"/>
        <w:spacing w:after="0" w:line="288" w:lineRule="exact"/>
        <w:jc w:val="both"/>
      </w:pPr>
      <w:r>
        <w:t xml:space="preserve">        </w:t>
      </w:r>
      <w:r w:rsidR="007F68E5">
        <w:t xml:space="preserve">Do </w:t>
      </w:r>
      <w:r w:rsidR="00C87A6F">
        <w:t>tvůrčích</w:t>
      </w:r>
      <w:r w:rsidR="007F68E5">
        <w:t xml:space="preserve"> činností jsou pravidelně zapojováni studenti zejména v rámci svých kvalifikačních prací. Důkazem je přítomnost studentů jako členů autorských kolektivů výše uvedených článků. Předkládaný návrh akreditace je koncipován pro posílení tvůrčí činnosti fakulty a její rozvoj i do budoucna. Tvůrčí činnost se rovněž uskutečňuje v rámci </w:t>
      </w:r>
      <w:r w:rsidR="00C87A6F">
        <w:t xml:space="preserve">externích a interních </w:t>
      </w:r>
      <w:r w:rsidR="007F68E5">
        <w:t>projektů a, do kterých jsou studenti rovněž pravidelně zapojováni.</w:t>
      </w:r>
      <w:r w:rsidR="00B45A86">
        <w:t xml:space="preserve"> Hlavní směry vědeckovýzkumné činnosti FLKŘ jsou dány zaměřením fakulty a tím je logistika, krizové řízení a environmentální bezpečnost.</w:t>
      </w:r>
      <w:r w:rsidR="006B029F">
        <w:t xml:space="preserve"> </w:t>
      </w:r>
      <w:r w:rsidR="00B45A86">
        <w:t xml:space="preserve">Výzkumné cíle v oblasti </w:t>
      </w:r>
      <w:r w:rsidR="00CB4CD8">
        <w:t>Environmentální bezpečnost</w:t>
      </w:r>
      <w:r w:rsidR="00B45A86">
        <w:t xml:space="preserve">, jako </w:t>
      </w:r>
      <w:r w:rsidR="004E3F88">
        <w:t>dynamicky</w:t>
      </w:r>
      <w:r w:rsidR="00B45A86">
        <w:t xml:space="preserve"> se rozvíjející vědecké disciplíny v současném globálním prostředí, která vytváří značný prostor zvyšování konkurenceschopnosti a snižování dopadů na životní prostředí, v dlouhodobém horizontu udržitelného rozvoje, jsou následující:</w:t>
      </w:r>
      <w:r w:rsidR="004E3F88">
        <w:t xml:space="preserve"> humánní geografie, GIS, kartografie, ekologie, dendrologie, paleoekologie,</w:t>
      </w:r>
      <w:r w:rsidR="006B029F">
        <w:t xml:space="preserve"> </w:t>
      </w:r>
      <w:r w:rsidR="00B45A86">
        <w:t>logistika v oblasti ochrany životního prostředí a zdrojů</w:t>
      </w:r>
      <w:r w:rsidR="004E3F88">
        <w:t xml:space="preserve"> a další.</w:t>
      </w:r>
    </w:p>
    <w:p w:rsidR="003D08BD" w:rsidRDefault="003D08BD" w:rsidP="00D3462D">
      <w:pPr>
        <w:pStyle w:val="Zkladntext20"/>
        <w:spacing w:after="0" w:line="288" w:lineRule="exact"/>
        <w:jc w:val="both"/>
      </w:pPr>
    </w:p>
    <w:p w:rsidR="00783363" w:rsidRPr="00902C0A" w:rsidRDefault="007F68E5">
      <w:pPr>
        <w:pStyle w:val="Zkladntext70"/>
        <w:shd w:val="clear" w:color="auto" w:fill="auto"/>
        <w:spacing w:before="0" w:after="0" w:line="374" w:lineRule="exact"/>
        <w:ind w:left="760" w:right="2480" w:hanging="340"/>
        <w:jc w:val="left"/>
        <w:rPr>
          <w:rStyle w:val="Zkladntext71"/>
          <w:color w:val="70AD47" w:themeColor="accent6"/>
        </w:rPr>
      </w:pPr>
      <w:r w:rsidRPr="00902C0A">
        <w:rPr>
          <w:rStyle w:val="Zkladntext71"/>
          <w:color w:val="70AD47" w:themeColor="accent6"/>
        </w:rPr>
        <w:t xml:space="preserve">Finanční, materiální a další zabezpečení studijního programu </w:t>
      </w:r>
    </w:p>
    <w:p w:rsidR="00E609F7" w:rsidRDefault="007F68E5">
      <w:pPr>
        <w:pStyle w:val="Zkladntext70"/>
        <w:shd w:val="clear" w:color="auto" w:fill="auto"/>
        <w:spacing w:before="0" w:after="0" w:line="374" w:lineRule="exact"/>
        <w:ind w:left="760" w:right="2480" w:hanging="340"/>
        <w:jc w:val="left"/>
      </w:pPr>
      <w:r>
        <w:t>• Finanční zabezpečení studijního programu</w:t>
      </w:r>
    </w:p>
    <w:p w:rsidR="00E609F7" w:rsidRDefault="007F68E5">
      <w:pPr>
        <w:pStyle w:val="Nadpis40"/>
        <w:keepNext/>
        <w:keepLines/>
        <w:shd w:val="clear" w:color="auto" w:fill="auto"/>
        <w:spacing w:after="120" w:line="220" w:lineRule="exact"/>
        <w:ind w:left="3580"/>
      </w:pPr>
      <w:bookmarkStart w:id="28" w:name="bookmark21"/>
      <w:r>
        <w:t>Standard 4.1</w:t>
      </w:r>
      <w:bookmarkEnd w:id="28"/>
    </w:p>
    <w:p w:rsidR="00E609F7" w:rsidRDefault="007F68E5">
      <w:pPr>
        <w:pStyle w:val="Zkladntext20"/>
        <w:shd w:val="clear" w:color="auto" w:fill="auto"/>
        <w:spacing w:before="0" w:after="578" w:line="288" w:lineRule="exact"/>
        <w:ind w:firstLine="0"/>
        <w:jc w:val="both"/>
      </w:pPr>
      <w:r>
        <w:t xml:space="preserve">Fakulta </w:t>
      </w:r>
      <w:r w:rsidR="00B45A86">
        <w:t>logistiky</w:t>
      </w:r>
      <w:r>
        <w:t xml:space="preserve"> </w:t>
      </w:r>
      <w:r w:rsidR="00B45A86">
        <w:t xml:space="preserve">a krizového řízení </w:t>
      </w:r>
      <w:r>
        <w:t>Univerzity Tomáše Bati ve Zlíně má zajištěnu infrastrukturu pro výuku ve studijním programu, zejména odpovídající materiální a technické zabezpečení, dostatečné a provozuschopné výukové a studijní prostory, vybavení učeben a laboratoří pomůckami a laboratorním a výukovým zařízením, které odpovídá danému typu studijního programu, jeho obsahu, cílům a příslušné oblasti vzdělávání a i profilu studijního programu, a počtu studentů. Fakulta průběžně sleduje předpokládané finanční prostředky zajištění výuky a hodnotí náklady spojené s uskutečňováním studijního programu, zejména náklady na přístrojové vybavení a jeho provoz, náklady na materiální a technické vybavení a jeho modernizaci, v neposlední řadě osobní náklady, náklady dalšího vzdělávání akademických pracovníků a výdaje na inovace. Výuka je financována z příspěvku státu na vzdělávací činnost a z tohoto pohledu má fakulta má zajištěny odpovídající zdroje na pokrytí těchto nákladů i se střednědobým výhledem na vývoj financí. Výroční zpráva o hospodaření fakulty je veřejný dokument</w:t>
      </w:r>
      <w:r w:rsidR="003F1267">
        <w:rPr>
          <w:rStyle w:val="Znakapoznpodarou"/>
        </w:rPr>
        <w:footnoteReference w:id="34"/>
      </w:r>
      <w:r w:rsidR="003F1267">
        <w:rPr>
          <w:vertAlign w:val="superscript"/>
        </w:rPr>
        <w:t>.</w:t>
      </w:r>
    </w:p>
    <w:p w:rsidR="00E609F7" w:rsidRDefault="007F68E5">
      <w:pPr>
        <w:pStyle w:val="Zkladntext70"/>
        <w:shd w:val="clear" w:color="auto" w:fill="auto"/>
        <w:spacing w:before="0" w:after="165" w:line="240" w:lineRule="exact"/>
        <w:ind w:left="760" w:firstLine="0"/>
        <w:jc w:val="left"/>
      </w:pPr>
      <w:r>
        <w:t>• Materiální a technické zabezpečení studijního programu</w:t>
      </w:r>
    </w:p>
    <w:p w:rsidR="00E609F7" w:rsidRDefault="007F68E5">
      <w:pPr>
        <w:pStyle w:val="Nadpis40"/>
        <w:keepNext/>
        <w:keepLines/>
        <w:shd w:val="clear" w:color="auto" w:fill="auto"/>
        <w:spacing w:after="120" w:line="220" w:lineRule="exact"/>
        <w:ind w:left="3580"/>
      </w:pPr>
      <w:bookmarkStart w:id="29" w:name="bookmark22"/>
      <w:r>
        <w:t>Standard 4.2</w:t>
      </w:r>
      <w:bookmarkEnd w:id="29"/>
    </w:p>
    <w:p w:rsidR="00294577" w:rsidRPr="00294577" w:rsidRDefault="00294577" w:rsidP="00294577">
      <w:pPr>
        <w:pStyle w:val="Zkladntext20"/>
        <w:spacing w:after="60" w:line="288" w:lineRule="exact"/>
        <w:jc w:val="both"/>
      </w:pPr>
      <w:r>
        <w:t xml:space="preserve">       </w:t>
      </w:r>
      <w:r w:rsidR="007F68E5">
        <w:t xml:space="preserve">Univerzita Tomáše Bati ve Zlíně má zajištěnu veškerou potřebnou infrastrukturu potřebnou pro realizaci studijního programu předkládaného k akreditaci. Univerzita disponuje odpovídajícím materiálním a technickým zabezpečením, dostatečnými a provozuschopnými výukovými a studijními prostory. Existující vybavení učeben a laboratoří pomůckami a laboratorním a výukovým zařízením odpovídá uvedenému typu i profilu studijního programu a předpokládanému počtu studentů. </w:t>
      </w:r>
      <w:r w:rsidRPr="00294577">
        <w:t>Fakulta</w:t>
      </w:r>
      <w:r>
        <w:t xml:space="preserve"> logistiky a krizového řízení </w:t>
      </w:r>
      <w:r w:rsidRPr="00294577">
        <w:t xml:space="preserve"> se nachází v</w:t>
      </w:r>
      <w:r>
        <w:t> </w:t>
      </w:r>
      <w:r w:rsidRPr="00294577">
        <w:t>objektech</w:t>
      </w:r>
      <w:r>
        <w:t xml:space="preserve"> mimo město Zlín a to ve městě Uherské Hradiště</w:t>
      </w:r>
      <w:r w:rsidRPr="00294577">
        <w:t xml:space="preserve">, </w:t>
      </w:r>
      <w:r>
        <w:t xml:space="preserve">Tyto objekty </w:t>
      </w:r>
      <w:r w:rsidRPr="00294577">
        <w:t xml:space="preserve">vznikly rekonstrukcí bývalých kasáren v Uherském Hradišti z prostředků Evropské unie a Města Uherské Hradiště (cca. </w:t>
      </w:r>
      <w:smartTag w:uri="urn:schemas-microsoft-com:office:smarttags" w:element="metricconverter">
        <w:smartTagPr>
          <w:attr w:name="ProductID" w:val="320 mil"/>
        </w:smartTagPr>
        <w:r w:rsidRPr="00294577">
          <w:t>320 mil</w:t>
        </w:r>
      </w:smartTag>
      <w:r w:rsidRPr="00294577">
        <w:t xml:space="preserve"> Kč) pro potřeby vysokoškolského zařízení. Město Uherské Hradiště pronajímá tyto prostory FLKŘ za velmi výhodných podmínek po dobu její existence. Vysokoškolský areál se sestává ze čtyř objektů, z toho dva jsou určeny pro výuku, v ostatních dvou je stravovací a ubytovací zařízení pro studenty.</w:t>
      </w:r>
      <w:r>
        <w:t xml:space="preserve">  Studentům Fakulty logistiky a krizového řízení  jsou k dispozici také Chemická laboratoř, Laboratoř GIS, Laboratoř KM1,2 a laboratoř Logistiky. Blíže specifikováno CIV Materiální zabezpečení studijního programu. </w:t>
      </w:r>
    </w:p>
    <w:p w:rsidR="00294577" w:rsidRDefault="00294577" w:rsidP="00294577">
      <w:pPr>
        <w:pStyle w:val="Zkladntext20"/>
        <w:spacing w:after="60" w:line="288" w:lineRule="exact"/>
        <w:jc w:val="both"/>
      </w:pPr>
      <w:r>
        <w:rPr>
          <w:b/>
        </w:rPr>
        <w:t xml:space="preserve">       </w:t>
      </w:r>
    </w:p>
    <w:p w:rsidR="00E609F7" w:rsidRDefault="007F68E5">
      <w:pPr>
        <w:pStyle w:val="Zkladntext70"/>
        <w:shd w:val="clear" w:color="auto" w:fill="auto"/>
        <w:spacing w:before="0" w:after="165" w:line="240" w:lineRule="exact"/>
        <w:ind w:left="1120" w:hanging="360"/>
        <w:jc w:val="left"/>
      </w:pPr>
      <w:r>
        <w:t>• Odborná literatura a elektronické databáze odpovídající studijnímu programu</w:t>
      </w:r>
    </w:p>
    <w:p w:rsidR="00E609F7" w:rsidRDefault="007F68E5">
      <w:pPr>
        <w:pStyle w:val="Nadpis40"/>
        <w:keepNext/>
        <w:keepLines/>
        <w:shd w:val="clear" w:color="auto" w:fill="auto"/>
        <w:spacing w:after="120" w:line="220" w:lineRule="exact"/>
        <w:ind w:left="3580"/>
      </w:pPr>
      <w:bookmarkStart w:id="30" w:name="bookmark23"/>
      <w:r>
        <w:t>Standard 4.3</w:t>
      </w:r>
      <w:bookmarkEnd w:id="30"/>
    </w:p>
    <w:p w:rsidR="00E609F7" w:rsidRDefault="007F68E5" w:rsidP="00B740AB">
      <w:pPr>
        <w:pStyle w:val="Zkladntext20"/>
        <w:shd w:val="clear" w:color="auto" w:fill="auto"/>
        <w:spacing w:before="0" w:after="517" w:line="288" w:lineRule="exact"/>
        <w:ind w:firstLine="0"/>
        <w:jc w:val="both"/>
      </w:pPr>
      <w:r>
        <w:t>Studenti mají dostatečný přístup k domácí i zahraniční odborné literatuře a dalším informačním zdrojům odpovídajícím danému typu studijního programu a i profilu studijního programu. Informační zdroje a informační služby pro všechny studijní programy realizované na UTB ve Zlíně zabezpečuje centrálně Knihovna UTB. Ta sídlí v moderních prostorách Univerzitního centra a je navštěvována studenty a pedagogy ze všech fakult, ale i čtenáři z řad odborné veřejnosti, neboť se jedná o největší univerzální odbornou knihovnu ve Zlínském kraji</w:t>
      </w:r>
      <w:r w:rsidR="00B740AB">
        <w:t xml:space="preserve">. Studenti Fakulty  logistiky a krizového řízení mají možnost si objednat knihy z centrální knihovny, které </w:t>
      </w:r>
      <w:r w:rsidR="003313C2">
        <w:t xml:space="preserve">jsou </w:t>
      </w:r>
      <w:r w:rsidR="00B740AB">
        <w:t>jim každý týden v prostorách Fakulty logistiky a krizového řízení vydávány a</w:t>
      </w:r>
      <w:r w:rsidR="003313C2">
        <w:t xml:space="preserve"> zde</w:t>
      </w:r>
      <w:r w:rsidR="00B740AB">
        <w:t xml:space="preserve"> také sbírány zpět. Konkrétní  e- zdroje jsou popsány jednak v části C III akreditačního spisu, a také zde, v komentáři standardu 1.13.</w:t>
      </w:r>
      <w:r w:rsidR="00AB570C">
        <w:t xml:space="preserve"> Studentům je navíc v řadě již existujících předmětů umožněno využívat studijních materiálu na platformě LMS Moodle. Pro </w:t>
      </w:r>
      <w:r w:rsidR="00AB570C" w:rsidRPr="00AB570C">
        <w:t>účely kontroly studi</w:t>
      </w:r>
      <w:r w:rsidR="00AB570C">
        <w:t xml:space="preserve">jních materiálů je zřízeno uživatelské </w:t>
      </w:r>
      <w:r w:rsidR="00AB570C" w:rsidRPr="00AB570C">
        <w:t>jméno do LMS Moodle FLKŘ (dostupného na</w:t>
      </w:r>
      <w:r w:rsidR="00AB570C">
        <w:t xml:space="preserve"> </w:t>
      </w:r>
      <w:r w:rsidR="00AB570C" w:rsidRPr="00AB570C">
        <w:t>http://vyuka.flkr.utb.cz/) a to: flkr_enviro (heslo: flkr_enviro)</w:t>
      </w:r>
      <w:r w:rsidR="00AB570C">
        <w:t xml:space="preserve">.  </w:t>
      </w:r>
    </w:p>
    <w:p w:rsidR="00E609F7" w:rsidRDefault="007F68E5">
      <w:pPr>
        <w:pStyle w:val="Zkladntext70"/>
        <w:shd w:val="clear" w:color="auto" w:fill="auto"/>
        <w:spacing w:before="0" w:after="138" w:line="317" w:lineRule="exact"/>
        <w:ind w:left="1120" w:hanging="360"/>
        <w:jc w:val="left"/>
      </w:pPr>
      <w:r>
        <w:t>• Materiální a technické zabezpečení studijního programu uskutečňovaného mimo sídlo vysoké školy</w:t>
      </w:r>
    </w:p>
    <w:p w:rsidR="00E609F7" w:rsidRDefault="007F68E5">
      <w:pPr>
        <w:pStyle w:val="Nadpis40"/>
        <w:keepNext/>
        <w:keepLines/>
        <w:shd w:val="clear" w:color="auto" w:fill="auto"/>
        <w:spacing w:after="120" w:line="220" w:lineRule="exact"/>
        <w:ind w:left="3580"/>
      </w:pPr>
      <w:bookmarkStart w:id="31" w:name="bookmark24"/>
      <w:r>
        <w:t>Standard 4.4</w:t>
      </w:r>
      <w:bookmarkEnd w:id="31"/>
    </w:p>
    <w:p w:rsidR="00E609F7" w:rsidRDefault="007F68E5">
      <w:pPr>
        <w:pStyle w:val="Zkladntext20"/>
        <w:shd w:val="clear" w:color="auto" w:fill="auto"/>
        <w:spacing w:before="0" w:after="0" w:line="288" w:lineRule="exact"/>
        <w:ind w:firstLine="0"/>
        <w:jc w:val="both"/>
        <w:sectPr w:rsidR="00E609F7">
          <w:headerReference w:type="even" r:id="rId22"/>
          <w:headerReference w:type="default" r:id="rId23"/>
          <w:footerReference w:type="even" r:id="rId24"/>
          <w:footerReference w:type="default" r:id="rId25"/>
          <w:headerReference w:type="first" r:id="rId26"/>
          <w:footerReference w:type="first" r:id="rId27"/>
          <w:pgSz w:w="11900" w:h="16840"/>
          <w:pgMar w:top="1299" w:right="1300" w:bottom="1533" w:left="1265" w:header="0" w:footer="3" w:gutter="0"/>
          <w:cols w:space="720"/>
          <w:noEndnote/>
          <w:titlePg/>
          <w:docGrid w:linePitch="360"/>
        </w:sectPr>
      </w:pPr>
      <w:r>
        <w:t xml:space="preserve">Výuka ve studijních programech je plně uskutečňována v místě sídla </w:t>
      </w:r>
      <w:r w:rsidR="006D453F">
        <w:t>FLKŘ, UTB</w:t>
      </w:r>
      <w:r>
        <w:t>, výjimkou je realizace praxí, či výměnných studijních pobytů; tyto aktivity jsou zajišťovány případ od případu a relevantní vybavenost pracovišť je hodnocena garantem studijního programu a smluvně zajištěna.</w:t>
      </w:r>
    </w:p>
    <w:p w:rsidR="00E609F7" w:rsidRPr="00016D7E" w:rsidRDefault="007F68E5">
      <w:pPr>
        <w:pStyle w:val="Nadpis30"/>
        <w:keepNext/>
        <w:keepLines/>
        <w:shd w:val="clear" w:color="auto" w:fill="auto"/>
        <w:spacing w:before="0" w:after="103" w:line="240" w:lineRule="exact"/>
        <w:ind w:left="420"/>
        <w:rPr>
          <w:color w:val="70AD47" w:themeColor="accent6"/>
        </w:rPr>
      </w:pPr>
      <w:bookmarkStart w:id="32" w:name="bookmark25"/>
      <w:r w:rsidRPr="00016D7E">
        <w:rPr>
          <w:rStyle w:val="Nadpis31"/>
          <w:color w:val="70AD47" w:themeColor="accent6"/>
        </w:rPr>
        <w:t>Garant studijního programu</w:t>
      </w:r>
      <w:bookmarkEnd w:id="32"/>
    </w:p>
    <w:p w:rsidR="00E609F7" w:rsidRDefault="007F68E5">
      <w:pPr>
        <w:pStyle w:val="Zkladntext70"/>
        <w:shd w:val="clear" w:color="auto" w:fill="auto"/>
        <w:spacing w:before="0" w:after="105" w:line="240" w:lineRule="exact"/>
        <w:ind w:left="1140"/>
        <w:jc w:val="left"/>
      </w:pPr>
      <w:r>
        <w:t>• Pravomoci a odpovědnost garanta</w:t>
      </w:r>
    </w:p>
    <w:p w:rsidR="00E609F7" w:rsidRDefault="007F68E5">
      <w:pPr>
        <w:pStyle w:val="Nadpis40"/>
        <w:keepNext/>
        <w:keepLines/>
        <w:shd w:val="clear" w:color="auto" w:fill="auto"/>
        <w:spacing w:after="74" w:line="220" w:lineRule="exact"/>
        <w:ind w:left="3580"/>
      </w:pPr>
      <w:bookmarkStart w:id="33" w:name="bookmark26"/>
      <w:r>
        <w:t>Standard 5.1</w:t>
      </w:r>
      <w:bookmarkEnd w:id="33"/>
    </w:p>
    <w:p w:rsidR="00E609F7" w:rsidRDefault="007F68E5">
      <w:pPr>
        <w:pStyle w:val="Zkladntext20"/>
        <w:shd w:val="clear" w:color="auto" w:fill="auto"/>
        <w:spacing w:before="0" w:after="578" w:line="288" w:lineRule="exact"/>
        <w:ind w:firstLine="0"/>
        <w:jc w:val="both"/>
      </w:pPr>
      <w:r>
        <w:t>Pozice garanta studijního programu je dána zákonem č. 111/1998 SB., o vysokých školách</w:t>
      </w:r>
      <w:r>
        <w:rPr>
          <w:vertAlign w:val="superscript"/>
        </w:rPr>
        <w:footnoteReference w:id="35"/>
      </w:r>
      <w:r>
        <w:t>, v platném znění a na univerzitní úrovni jsou pravomoci a odpovědnost garanta stanovena především vnitřním předpisem Řád pro tvorbu, schvalování, uskutečňování a změny studijních programů UTB</w:t>
      </w:r>
      <w:r>
        <w:rPr>
          <w:vertAlign w:val="superscript"/>
        </w:rPr>
        <w:footnoteReference w:id="36"/>
      </w:r>
      <w:r>
        <w:t xml:space="preserve"> ve Zlíně v čl. 8.</w:t>
      </w:r>
      <w:r w:rsidR="00B24F72">
        <w:t xml:space="preserve"> a směrnicí rektora </w:t>
      </w:r>
      <w:r w:rsidR="00B24F72" w:rsidRPr="00B24F72">
        <w:t xml:space="preserve">SR/5/2018 </w:t>
      </w:r>
      <w:r w:rsidR="00B24F72">
        <w:t>„</w:t>
      </w:r>
      <w:r w:rsidR="00B24F72" w:rsidRPr="00B24F72">
        <w:t>Standardy studijních programů UTB ve Zlíně</w:t>
      </w:r>
      <w:r w:rsidR="00B24F72">
        <w:t>“.</w:t>
      </w:r>
    </w:p>
    <w:p w:rsidR="00E609F7" w:rsidRDefault="007F68E5">
      <w:pPr>
        <w:pStyle w:val="Zkladntext70"/>
        <w:shd w:val="clear" w:color="auto" w:fill="auto"/>
        <w:spacing w:before="0" w:after="105" w:line="240" w:lineRule="exact"/>
        <w:ind w:left="1140"/>
        <w:jc w:val="left"/>
      </w:pPr>
      <w:r>
        <w:t>• Zhodnocení osoby garanta z hlediska naplnění standardů</w:t>
      </w:r>
    </w:p>
    <w:p w:rsidR="00E609F7" w:rsidRDefault="007F68E5">
      <w:pPr>
        <w:pStyle w:val="Nadpis40"/>
        <w:keepNext/>
        <w:keepLines/>
        <w:shd w:val="clear" w:color="auto" w:fill="auto"/>
        <w:spacing w:after="64" w:line="220" w:lineRule="exact"/>
        <w:ind w:left="3580"/>
      </w:pPr>
      <w:bookmarkStart w:id="34" w:name="bookmark27"/>
      <w:r>
        <w:t>Standardy 5.2-5.4</w:t>
      </w:r>
      <w:bookmarkEnd w:id="34"/>
    </w:p>
    <w:p w:rsidR="00E609F7" w:rsidRDefault="005D0E72" w:rsidP="005D0E72">
      <w:pPr>
        <w:pStyle w:val="Zkladntext20"/>
        <w:spacing w:after="60" w:line="288" w:lineRule="exact"/>
        <w:jc w:val="both"/>
      </w:pPr>
      <w:r>
        <w:t xml:space="preserve">        </w:t>
      </w:r>
      <w:r w:rsidR="007F68E5">
        <w:t xml:space="preserve">Garantem studijního programu </w:t>
      </w:r>
      <w:r w:rsidR="00CB4CD8">
        <w:t>Environmentální bezpečnost</w:t>
      </w:r>
      <w:r>
        <w:t xml:space="preserve"> byl po projednání ve vedení Fakulty ustaven </w:t>
      </w:r>
      <w:r w:rsidR="00B24F72">
        <w:t>Mgr. Ing. Jiří Lehejček</w:t>
      </w:r>
      <w:r>
        <w:t xml:space="preserve">, Ph.D.. </w:t>
      </w:r>
      <w:r w:rsidR="00B24F72">
        <w:t>Garant absolvoval Přírodovědeckou f</w:t>
      </w:r>
      <w:r w:rsidRPr="005D0E72">
        <w:t>akultu</w:t>
      </w:r>
      <w:r w:rsidR="00B24F72">
        <w:t xml:space="preserve"> Univerzity Karlovy a Fakultu lesnickou a dřevařskou České zemědělské univerzity v Praze.</w:t>
      </w:r>
      <w:r w:rsidRPr="005D0E72">
        <w:t xml:space="preserve"> Doktorský titul Ph.D. získal v roce 201</w:t>
      </w:r>
      <w:r w:rsidR="00B24F72">
        <w:t>6</w:t>
      </w:r>
      <w:r w:rsidRPr="005D0E72">
        <w:t xml:space="preserve"> rovněž na Fakultě </w:t>
      </w:r>
      <w:r w:rsidR="00B24F72">
        <w:t>lesnické a dřevařské České zemědělské univerzity v Praze</w:t>
      </w:r>
      <w:r w:rsidRPr="005D0E72">
        <w:t xml:space="preserve"> v oboru </w:t>
      </w:r>
      <w:r w:rsidR="00B24F72">
        <w:t>Pěstování lesa</w:t>
      </w:r>
      <w:r w:rsidRPr="005D0E72">
        <w:t xml:space="preserve">. Během </w:t>
      </w:r>
      <w:r w:rsidR="00B24F72">
        <w:t>bakalářského</w:t>
      </w:r>
      <w:r w:rsidRPr="005D0E72">
        <w:t xml:space="preserve"> studia absolvoval jeden semestr na </w:t>
      </w:r>
      <w:r w:rsidR="00B24F72">
        <w:t>University of Iceland v Reykjavíku a b</w:t>
      </w:r>
      <w:r w:rsidR="00B24F72" w:rsidRPr="005D0E72">
        <w:t xml:space="preserve">ěhem </w:t>
      </w:r>
      <w:r w:rsidR="00B24F72">
        <w:t>magisterského</w:t>
      </w:r>
      <w:r w:rsidR="00B24F72" w:rsidRPr="005D0E72">
        <w:t xml:space="preserve"> studia jeden semestr na</w:t>
      </w:r>
      <w:r w:rsidR="00B24F72">
        <w:t xml:space="preserve"> Vancouver Island University v Kanadě</w:t>
      </w:r>
      <w:r w:rsidRPr="005D0E72">
        <w:t>.</w:t>
      </w:r>
      <w:r w:rsidR="00B24F72">
        <w:t xml:space="preserve"> Během doktorského studia absolvoval stáž na ETH Zürich (WSL), Švýcarsko a na University of Greifswald, Německo. Účastnil se </w:t>
      </w:r>
      <w:ins w:id="35" w:author="Jiří Lehejček [2]" w:date="2018-11-14T23:15:00Z">
        <w:r w:rsidR="00C62DC8">
          <w:t>5</w:t>
        </w:r>
      </w:ins>
      <w:del w:id="36" w:author="Jiří Lehejček [2]" w:date="2018-11-14T23:15:00Z">
        <w:r w:rsidR="00B24F72" w:rsidDel="00C62DC8">
          <w:delText>4</w:delText>
        </w:r>
      </w:del>
      <w:r w:rsidR="00B24F72">
        <w:t xml:space="preserve"> vědeckých polárních expedic do Arktidy.</w:t>
      </w:r>
      <w:r w:rsidRPr="005D0E72">
        <w:t xml:space="preserve"> Je odborným asistentem Ústavu </w:t>
      </w:r>
      <w:r w:rsidR="00B24F72">
        <w:t>environmentální bezpečnosti</w:t>
      </w:r>
      <w:r w:rsidRPr="005D0E72">
        <w:t xml:space="preserve"> na Fakultě logistiky a krizového řízení, UTB ve Zlíně. V rámci své pedagogické a vědecké činnosti se věnuje problematice </w:t>
      </w:r>
      <w:r w:rsidR="00B24F72">
        <w:t>fyzické geografie, zejména potom polární dendroekologii</w:t>
      </w:r>
      <w:r w:rsidRPr="005D0E72">
        <w:t>. Publikuje</w:t>
      </w:r>
      <w:r w:rsidR="00B24F72">
        <w:t xml:space="preserve"> v Q1-Q2 časopisech s IF</w:t>
      </w:r>
      <w:r w:rsidRPr="005D0E72">
        <w:t xml:space="preserve"> a přednáší na konferencích jak v České republice, tak v zahraničí. Podílel se na realizaci mnohých projektů v</w:t>
      </w:r>
      <w:r w:rsidR="003235E9">
        <w:t> </w:t>
      </w:r>
      <w:r w:rsidRPr="005D0E72">
        <w:t>roli</w:t>
      </w:r>
      <w:r w:rsidR="003235E9">
        <w:t xml:space="preserve"> hlavního</w:t>
      </w:r>
      <w:r w:rsidRPr="005D0E72">
        <w:t xml:space="preserve"> řešitele,</w:t>
      </w:r>
      <w:r w:rsidR="00B24F72">
        <w:t xml:space="preserve"> nebo spoluřešitele (</w:t>
      </w:r>
      <w:r w:rsidR="003235E9">
        <w:t xml:space="preserve">např. </w:t>
      </w:r>
      <w:r w:rsidR="003235E9" w:rsidRPr="003235E9">
        <w:t>Comparing Late Holocene climate changes in Low and High Arctic regions using lake sediments and annual rings of dwarf tundra shrubs records I. + II., poskytovatel: INTERACT - 5th EU Framework Programme</w:t>
      </w:r>
      <w:r w:rsidR="003235E9">
        <w:t xml:space="preserve"> - spoluřešitel; </w:t>
      </w:r>
      <w:r w:rsidR="003235E9" w:rsidRPr="003235E9">
        <w:t>Shrubs - Tundra Response in the Arc</w:t>
      </w:r>
      <w:r w:rsidR="003235E9">
        <w:t>tic Climate/Environmental Shift,</w:t>
      </w:r>
      <w:r w:rsidR="003235E9" w:rsidRPr="003235E9">
        <w:t xml:space="preserve"> poskytovatel: INTERACT - H2020</w:t>
      </w:r>
      <w:r w:rsidR="003235E9">
        <w:t xml:space="preserve"> – hlavní řešitel;</w:t>
      </w:r>
      <w:r w:rsidR="003235E9" w:rsidRPr="003235E9">
        <w:t xml:space="preserve"> Národní databáze záznamů fotopastí – návrh aplikace a prototyp, </w:t>
      </w:r>
      <w:r w:rsidR="003235E9">
        <w:t xml:space="preserve">TAČR GAMA – hlavní řešitel; </w:t>
      </w:r>
      <w:r w:rsidR="00B24F72" w:rsidRPr="00B24F72">
        <w:t>Paleoklimatologie - multi-proxy rekonstrukce holocénního klimatu; poskytovatel: CIGA ČZU</w:t>
      </w:r>
      <w:r w:rsidR="003235E9">
        <w:t xml:space="preserve"> – hlavní řešitel;</w:t>
      </w:r>
      <w:r w:rsidR="003235E9" w:rsidRPr="003235E9">
        <w:t xml:space="preserve"> Dendroklimatologie nízké Arktidy, poskytovatel: IGA ČZU</w:t>
      </w:r>
      <w:r w:rsidR="003235E9">
        <w:t xml:space="preserve"> – hlavní řešitel).</w:t>
      </w:r>
      <w:r w:rsidRPr="005D0E72">
        <w:t xml:space="preserve"> Zabývá se problematikou aplikace </w:t>
      </w:r>
      <w:r w:rsidR="003235E9">
        <w:t>environmentální bezpečnosti</w:t>
      </w:r>
      <w:r w:rsidRPr="005D0E72">
        <w:t xml:space="preserve"> do podnikové praxe</w:t>
      </w:r>
      <w:r>
        <w:t xml:space="preserve">, </w:t>
      </w:r>
      <w:r w:rsidRPr="005D0E72">
        <w:t xml:space="preserve"> což koresponduje se zaměřením předkládaného studijního programu.</w:t>
      </w:r>
      <w:r>
        <w:t xml:space="preserve"> </w:t>
      </w:r>
      <w:r w:rsidR="007F68E5">
        <w:t xml:space="preserve">Garant je akademickým pracovníkem UTB ve Zlíně a působí </w:t>
      </w:r>
      <w:r>
        <w:t>zde</w:t>
      </w:r>
      <w:r w:rsidR="007F68E5">
        <w:t xml:space="preserve"> na základě pracovní smlouvy s celkovou týdenní pracovní dobou odpovídající stanovené týdenní pracovní době podle § 79 zákoníku práce.</w:t>
      </w:r>
      <w:r w:rsidR="00B24F72" w:rsidRPr="00B24F72">
        <w:t xml:space="preserve"> </w:t>
      </w:r>
      <w:ins w:id="37" w:author="Jiří Lehejček" w:date="2018-11-26T11:49:00Z">
        <w:r w:rsidR="00B36B35">
          <w:t xml:space="preserve">Plánovaný termín podání </w:t>
        </w:r>
      </w:ins>
      <w:ins w:id="38" w:author="Jiří Lehejček" w:date="2018-11-26T11:50:00Z">
        <w:r w:rsidR="00B36B35">
          <w:t>návrhu habilitace je předpokládán v horizontu 3-5 let.</w:t>
        </w:r>
      </w:ins>
    </w:p>
    <w:p w:rsidR="006D453F" w:rsidRDefault="006D453F">
      <w:pPr>
        <w:pStyle w:val="Nadpis30"/>
        <w:keepNext/>
        <w:keepLines/>
        <w:shd w:val="clear" w:color="auto" w:fill="auto"/>
        <w:spacing w:before="0" w:after="42" w:line="240" w:lineRule="exact"/>
        <w:ind w:left="420"/>
        <w:rPr>
          <w:rStyle w:val="Nadpis31"/>
        </w:rPr>
      </w:pPr>
      <w:bookmarkStart w:id="39" w:name="bookmark28"/>
    </w:p>
    <w:p w:rsidR="006D453F" w:rsidRDefault="006D453F">
      <w:pPr>
        <w:pStyle w:val="Nadpis30"/>
        <w:keepNext/>
        <w:keepLines/>
        <w:shd w:val="clear" w:color="auto" w:fill="auto"/>
        <w:spacing w:before="0" w:after="42" w:line="240" w:lineRule="exact"/>
        <w:ind w:left="420"/>
        <w:rPr>
          <w:rStyle w:val="Nadpis31"/>
        </w:rPr>
      </w:pPr>
    </w:p>
    <w:p w:rsidR="00E609F7" w:rsidRPr="00016D7E" w:rsidRDefault="007F68E5">
      <w:pPr>
        <w:pStyle w:val="Nadpis30"/>
        <w:keepNext/>
        <w:keepLines/>
        <w:shd w:val="clear" w:color="auto" w:fill="auto"/>
        <w:spacing w:before="0" w:after="42" w:line="240" w:lineRule="exact"/>
        <w:ind w:left="420"/>
        <w:rPr>
          <w:color w:val="70AD47" w:themeColor="accent6"/>
        </w:rPr>
      </w:pPr>
      <w:r w:rsidRPr="00016D7E">
        <w:rPr>
          <w:rStyle w:val="Nadpis31"/>
          <w:color w:val="70AD47" w:themeColor="accent6"/>
        </w:rPr>
        <w:t>Personální zabezpečení studijního programu</w:t>
      </w:r>
      <w:bookmarkEnd w:id="39"/>
    </w:p>
    <w:p w:rsidR="00E609F7" w:rsidRDefault="007F68E5">
      <w:pPr>
        <w:pStyle w:val="Zkladntext70"/>
        <w:shd w:val="clear" w:color="auto" w:fill="auto"/>
        <w:spacing w:before="0" w:after="138" w:line="317" w:lineRule="exact"/>
        <w:ind w:left="1140"/>
        <w:jc w:val="left"/>
      </w:pPr>
      <w:r>
        <w:t>• Zhodnocení celkového personálního zabezpečení studijního programu z hlediska naplnění standardů</w:t>
      </w:r>
    </w:p>
    <w:p w:rsidR="00E609F7" w:rsidRDefault="007F68E5">
      <w:pPr>
        <w:pStyle w:val="Nadpis40"/>
        <w:keepNext/>
        <w:keepLines/>
        <w:shd w:val="clear" w:color="auto" w:fill="auto"/>
        <w:spacing w:after="60" w:line="220" w:lineRule="exact"/>
        <w:ind w:left="3580"/>
      </w:pPr>
      <w:bookmarkStart w:id="40" w:name="bookmark29"/>
      <w:r>
        <w:t>Standardy 6.1-6.2, 6.7-6.8</w:t>
      </w:r>
      <w:bookmarkEnd w:id="40"/>
    </w:p>
    <w:p w:rsidR="006D453F" w:rsidRPr="006D453F" w:rsidRDefault="007F68E5" w:rsidP="006D453F">
      <w:pPr>
        <w:pStyle w:val="Zkladntext20"/>
        <w:shd w:val="clear" w:color="auto" w:fill="auto"/>
        <w:spacing w:before="0" w:after="60" w:line="288" w:lineRule="exact"/>
        <w:ind w:firstLine="0"/>
        <w:jc w:val="both"/>
      </w:pPr>
      <w:r>
        <w:t xml:space="preserve">Zabezpečení kvality výuky studijního programu souvisí s celkovým personálním zabezpečením výuky na Fakultě </w:t>
      </w:r>
      <w:r w:rsidR="006D453F">
        <w:t>logistiky a krizového řízení</w:t>
      </w:r>
      <w:r>
        <w:t xml:space="preserve"> UTB ve Zlíně. Personální zabezpečení studijního programu </w:t>
      </w:r>
      <w:r w:rsidR="00CB4CD8">
        <w:t>Environmentální bezpečnost</w:t>
      </w:r>
      <w:r>
        <w:t xml:space="preserve"> splňuje požadavky standardů pro akreditaci daného typu studijního programu, co se týká pracovní doby akademických pracovníků. Všichni garanti a klíčoví vyučující jsou zaměstnanci UTB ve Zlíně s celkovou týdenní pracovní dobou odpovídající stanovené týdenní pracovní době podle § 79 zákoníku práce, s pracovní smlouvou na dobu neurčitou. V případě personálního zabezpečení pracovníků s term</w:t>
      </w:r>
      <w:r w:rsidR="006D453F">
        <w:t>ínovanou pracovní smlouvou nebo</w:t>
      </w:r>
      <w:r w:rsidR="006D453F" w:rsidRPr="006D453F">
        <w:t xml:space="preserve"> pracujících v režimu DPP se předpokládá prodloužení smlouvy, respektive uzavření nové dohody tak, aby byla zajištěna kvalita a kontinuita výuky po celou předpokládanou dobu platnosti akreditace.</w:t>
      </w:r>
    </w:p>
    <w:p w:rsidR="006D453F" w:rsidRPr="006D453F" w:rsidRDefault="006D453F" w:rsidP="00B60F10">
      <w:pPr>
        <w:pStyle w:val="Zkladntext20"/>
        <w:spacing w:before="0" w:after="60" w:line="288" w:lineRule="atLeast"/>
        <w:ind w:firstLine="0"/>
        <w:jc w:val="both"/>
      </w:pPr>
      <w:r w:rsidRPr="006D453F">
        <w:t xml:space="preserve">Počet akademických pracovníků zabezpečujících studijní program </w:t>
      </w:r>
      <w:r w:rsidR="00CB4CD8">
        <w:t>Environmentální bezpečnost</w:t>
      </w:r>
      <w:r>
        <w:t xml:space="preserve"> </w:t>
      </w:r>
      <w:r w:rsidRPr="006D453F">
        <w:t xml:space="preserve">odpovídá typu studijního programu, oblasti vzdělávání </w:t>
      </w:r>
      <w:r w:rsidR="00F76A46">
        <w:t>Vědy o Zemi (</w:t>
      </w:r>
      <w:r w:rsidR="00F96BD3">
        <w:t>80</w:t>
      </w:r>
      <w:r w:rsidR="00F76A46">
        <w:t>%)</w:t>
      </w:r>
      <w:r w:rsidR="00F96BD3">
        <w:t xml:space="preserve"> + Bezpečnost (20%),</w:t>
      </w:r>
      <w:r w:rsidRPr="006D453F">
        <w:t xml:space="preserve"> formě studia, metodám výuky a předpokládanému počtu studentů. UTB ve Zlíně má vypracovánu účinnou strategii personálního rozvoje akademických pracovníků a existující motivační nástroje pro jejich další rozvoj. Personální rozvoj je úzce spojen s možnostmi, které UTB ve Zlíně poskytuje svým akademickým pracovníkům, kteří se ucházejí o jmenování docentem nebo profesorem (Rámcová kritéria uplatňovaná při habilitačním řízení a řízení ke jmenování profesorem na Fakultě technologické UTB ve Zlíně)</w:t>
      </w:r>
      <w:r w:rsidRPr="00B60F10">
        <w:rPr>
          <w:vertAlign w:val="superscript"/>
        </w:rPr>
        <w:footnoteReference w:id="37"/>
      </w:r>
      <w:r w:rsidRPr="00B60F10">
        <w:rPr>
          <w:vertAlign w:val="superscript"/>
        </w:rPr>
        <w:t>.</w:t>
      </w:r>
      <w:r w:rsidRPr="006D7347">
        <w:t xml:space="preserve"> </w:t>
      </w:r>
      <w:r w:rsidRPr="006D453F">
        <w:t>Univerzita rovněž podporuje vzdělávání v doktorském stupni studia, ve kterém jsou vychováváni noví a kvalitní pedagogičtí a tvůrčí pracovníci. Jednotlivé stupně kariérního postupu (asistent-odborný asistent-docent-profesor) se pak odrážejí v odpovídajícím odměňování (Mzdový předpis UTB ve Zlíně)</w:t>
      </w:r>
      <w:r w:rsidRPr="006D7347">
        <w:rPr>
          <w:vertAlign w:val="superscript"/>
        </w:rPr>
        <w:footnoteReference w:id="38"/>
      </w:r>
      <w:r w:rsidRPr="006D453F">
        <w:t>.</w:t>
      </w:r>
    </w:p>
    <w:p w:rsidR="00D929BC" w:rsidRDefault="007374E9">
      <w:pPr>
        <w:pStyle w:val="Zkladntext20"/>
        <w:shd w:val="clear" w:color="auto" w:fill="auto"/>
        <w:spacing w:before="0" w:after="60" w:line="288" w:lineRule="exact"/>
        <w:ind w:firstLine="0"/>
        <w:jc w:val="both"/>
        <w:rPr>
          <w:ins w:id="41" w:author="Jiří Lehejček" w:date="2018-11-26T15:13:00Z"/>
        </w:rPr>
      </w:pPr>
      <w:r w:rsidRPr="007374E9">
        <w:t xml:space="preserve">Ve studijním programu vyučují výhradně akademičtí pracovníci s titulem profesor, docent a pracovníci s vědeckou hodností popř. i asistenti. Studijní program je tedy zabezpečen pracovníky a odborníky, kteří mají příslušnou kvalifikaci pro zajištění jednotlivých studijních předmětů. Celková struktura akademických pracovníků zajišťujících studijní program odpovídá obsahu studijního plánu a profilu studijního programu. Kvalifikační předpoklady, věk, délka týdenní pracovní doby a zkušenosti s působením v zahraničí či praxi jsou pro jednotlivé akademické pracovníky konkretizovány v částech C-I - Personální zabezpečení. Je samozřejmé, že do budoucna je </w:t>
      </w:r>
      <w:r w:rsidR="00B60F10">
        <w:t>nutné</w:t>
      </w:r>
      <w:r w:rsidRPr="007374E9">
        <w:t xml:space="preserve"> počítat s dalším posílením personálního zabezpečení studijního</w:t>
      </w:r>
      <w:r w:rsidR="00F96BD3">
        <w:t xml:space="preserve"> programu, co do počtu doktorů,</w:t>
      </w:r>
      <w:r w:rsidRPr="007374E9">
        <w:t xml:space="preserve"> docentů a profesorů, a to nejlépe v oblasti </w:t>
      </w:r>
      <w:r w:rsidR="00F76A46">
        <w:t xml:space="preserve">environmentální bezpečnosti a věd o Zemi, </w:t>
      </w:r>
      <w:r w:rsidRPr="007374E9">
        <w:t xml:space="preserve">což je také klíčové pro daný program. Vzhledem k tomu, že celkově v České republice neexistuje habilitační či profesorské řízení vyloženě zaměřené na </w:t>
      </w:r>
      <w:r w:rsidR="00F76A46">
        <w:t>environmentální bezpečnost</w:t>
      </w:r>
      <w:r w:rsidRPr="007374E9">
        <w:t xml:space="preserve"> jako takovou, je garantem programu nyní akademický pracovník garantující </w:t>
      </w:r>
      <w:r w:rsidR="00F76A46">
        <w:t>bez habilitace</w:t>
      </w:r>
      <w:r w:rsidRPr="007374E9">
        <w:t>. V</w:t>
      </w:r>
      <w:r w:rsidR="00F76A46">
        <w:t xml:space="preserve">ýhledově – v době platnosti akreditace – je nicméně počítáno </w:t>
      </w:r>
      <w:r w:rsidR="00053954">
        <w:t>s jeho habilitačním</w:t>
      </w:r>
      <w:r w:rsidRPr="007374E9">
        <w:t xml:space="preserve"> řízením </w:t>
      </w:r>
      <w:r w:rsidR="00F76A46">
        <w:t>v oboru věd o Zemi</w:t>
      </w:r>
      <w:ins w:id="42" w:author="Jiří Lehejček" w:date="2018-11-26T15:09:00Z">
        <w:r w:rsidR="001A567C">
          <w:t xml:space="preserve"> a to v předpokládaném horizontu 3-5 let</w:t>
        </w:r>
      </w:ins>
      <w:r w:rsidRPr="007374E9">
        <w:t>.</w:t>
      </w:r>
      <w:r w:rsidR="00567F88">
        <w:t xml:space="preserve"> Tuto skutečnost si uvědomujeme a z tohoto důvodu je mentorem celého programu je </w:t>
      </w:r>
      <w:r w:rsidR="00F76A46">
        <w:t xml:space="preserve">doc. Pavel Valášek. </w:t>
      </w:r>
    </w:p>
    <w:p w:rsidR="001A567C" w:rsidRDefault="001A567C">
      <w:pPr>
        <w:pStyle w:val="Zkladntext20"/>
        <w:shd w:val="clear" w:color="auto" w:fill="auto"/>
        <w:spacing w:before="0" w:after="60" w:line="288" w:lineRule="exact"/>
        <w:ind w:firstLine="0"/>
        <w:jc w:val="both"/>
        <w:sectPr w:rsidR="001A567C">
          <w:pgSz w:w="11900" w:h="16840"/>
          <w:pgMar w:top="1334" w:right="1383" w:bottom="1504" w:left="1378" w:header="0" w:footer="3" w:gutter="0"/>
          <w:cols w:space="720"/>
          <w:noEndnote/>
          <w:docGrid w:linePitch="360"/>
        </w:sectPr>
      </w:pPr>
      <w:ins w:id="43" w:author="Jiří Lehejček" w:date="2018-11-26T15:13:00Z">
        <w:r>
          <w:t>Jsme si vědomi i skutečnosti, že někteří garanti předmětů jsou starší 65 let. Jde konkrétně o prof. Ing</w:t>
        </w:r>
      </w:ins>
      <w:ins w:id="44" w:author="Jiří Lehejček" w:date="2018-11-26T15:14:00Z">
        <w:r>
          <w:t>. Františka Božka, CSc.  a prof. Ing. Jiřího Dvořáka, DrS</w:t>
        </w:r>
      </w:ins>
      <w:ins w:id="45" w:author="Jiří Lehejček" w:date="2018-11-26T15:15:00Z">
        <w:r>
          <w:t>c. Tito garanti nicméně již nyní úzce spolupracují s</w:t>
        </w:r>
      </w:ins>
      <w:ins w:id="46" w:author="Jiří Lehejček" w:date="2018-11-26T15:16:00Z">
        <w:r>
          <w:t> mladšími akademiky, tak aby bylo možné jim v budoucnu – po jejich habilitaci – garantování předmětu předat. V těchto mezigeneračních týmech jsou proto následující akademici: Ing. Slavomíra Vargová, PhD.</w:t>
        </w:r>
      </w:ins>
      <w:ins w:id="47" w:author="Jiří Lehejček" w:date="2018-11-26T15:18:00Z">
        <w:r>
          <w:t>, Ing. et Ing. Jiří Konečný, Ph.D. a Ing. Pavel Valášek.</w:t>
        </w:r>
      </w:ins>
    </w:p>
    <w:p w:rsidR="009E336A" w:rsidRPr="009E336A" w:rsidRDefault="007F68E5" w:rsidP="009E336A">
      <w:pPr>
        <w:pStyle w:val="Zkladntext70"/>
        <w:shd w:val="clear" w:color="auto" w:fill="auto"/>
        <w:spacing w:before="0" w:after="165" w:line="240" w:lineRule="exact"/>
        <w:ind w:left="760" w:firstLine="0"/>
        <w:jc w:val="left"/>
        <w:rPr>
          <w:color w:val="auto"/>
        </w:rPr>
      </w:pPr>
      <w:r>
        <w:t xml:space="preserve">• </w:t>
      </w:r>
      <w:r w:rsidR="009E336A" w:rsidRPr="009E336A">
        <w:rPr>
          <w:color w:val="auto"/>
        </w:rPr>
        <w:t>Personální zabezpečení předmětů profilujícího základu</w:t>
      </w:r>
    </w:p>
    <w:p w:rsidR="009E336A" w:rsidRPr="009E336A" w:rsidRDefault="009E336A" w:rsidP="009E336A">
      <w:pPr>
        <w:keepNext/>
        <w:keepLines/>
        <w:spacing w:after="120" w:line="220" w:lineRule="exact"/>
        <w:jc w:val="center"/>
        <w:outlineLvl w:val="3"/>
        <w:rPr>
          <w:rFonts w:ascii="Calibri" w:eastAsia="Calibri" w:hAnsi="Calibri" w:cs="Calibri"/>
          <w:color w:val="auto"/>
          <w:sz w:val="22"/>
          <w:szCs w:val="22"/>
        </w:rPr>
      </w:pPr>
      <w:bookmarkStart w:id="48" w:name="bookmark30"/>
      <w:r w:rsidRPr="009E336A">
        <w:rPr>
          <w:rFonts w:ascii="Calibri" w:eastAsia="Calibri" w:hAnsi="Calibri" w:cs="Calibri"/>
          <w:color w:val="auto"/>
          <w:sz w:val="22"/>
          <w:szCs w:val="22"/>
        </w:rPr>
        <w:t>Standardy 6.4, 6.9-6.10</w:t>
      </w:r>
      <w:bookmarkEnd w:id="48"/>
    </w:p>
    <w:p w:rsidR="009E336A" w:rsidRPr="009E336A" w:rsidRDefault="009E336A" w:rsidP="009E336A">
      <w:pPr>
        <w:spacing w:line="288" w:lineRule="exact"/>
        <w:jc w:val="both"/>
        <w:rPr>
          <w:rFonts w:ascii="Calibri" w:eastAsia="Calibri" w:hAnsi="Calibri" w:cs="Calibri"/>
          <w:color w:val="auto"/>
          <w:sz w:val="21"/>
          <w:szCs w:val="21"/>
        </w:rPr>
      </w:pPr>
      <w:r w:rsidRPr="009E336A">
        <w:rPr>
          <w:rFonts w:ascii="Calibri" w:eastAsia="Calibri" w:hAnsi="Calibri" w:cs="Calibri"/>
          <w:color w:val="auto"/>
          <w:sz w:val="21"/>
          <w:szCs w:val="21"/>
        </w:rPr>
        <w:t xml:space="preserve">Základní teoretické předměty profilujícího základu studijního programu mají garanty, kteří se významně podílejí na jejich výuce. Garanti zabezpečují přednášky, v řadě případů vedou semináře a aktivně pracují se studenty v rámci zpracování bakalářských prací. Studijní program je dostatečně personálně zabezpečen i z hlediska doby platnosti jeho akreditace a perspektivy jeho rozvoje. Všichni garanti základních teoretických studijních předmětů profilujícího základu studijního programu jsou kmenovými pracovníky UTB ve Zlíně s pracovní dobou odpovídající stanovené týdenní pracovní době podle § 79 zákoníku práce, a většina z nich má pracovní smlouvou na dobu neurčitou. Studijní předměty profilujícího základu bakalářského studijního programu jsou garantovány akademickými pracovníky s vědeckou hodností nebo pracovníky, kteří jsou jmenováni docentem či profesorem. Všechny základní teoretické studijní předměty profilujícího základu studijního programu jsou garantovány akademickými pracovníky jmenovanými docentem v oboru popř. </w:t>
      </w:r>
      <w:r w:rsidR="006D7347" w:rsidRPr="009E336A">
        <w:rPr>
          <w:rFonts w:ascii="Calibri" w:eastAsia="Calibri" w:hAnsi="Calibri" w:cs="Calibri"/>
          <w:color w:val="auto"/>
          <w:sz w:val="21"/>
          <w:szCs w:val="21"/>
        </w:rPr>
        <w:t>odborným</w:t>
      </w:r>
      <w:r w:rsidRPr="009E336A">
        <w:rPr>
          <w:rFonts w:ascii="Calibri" w:eastAsia="Calibri" w:hAnsi="Calibri" w:cs="Calibri"/>
          <w:color w:val="auto"/>
          <w:sz w:val="21"/>
          <w:szCs w:val="21"/>
        </w:rPr>
        <w:t xml:space="preserve"> asistentem, který odpovídá dané oblasti vzdělávání nebo v oboru příbuzném.</w:t>
      </w:r>
    </w:p>
    <w:p w:rsidR="00E609F7" w:rsidRDefault="00E609F7" w:rsidP="00D929BC">
      <w:pPr>
        <w:pStyle w:val="Zkladntext70"/>
        <w:shd w:val="clear" w:color="auto" w:fill="auto"/>
        <w:spacing w:before="0" w:after="165" w:line="240" w:lineRule="exact"/>
        <w:ind w:left="760" w:firstLine="0"/>
        <w:jc w:val="left"/>
      </w:pPr>
    </w:p>
    <w:p w:rsidR="006D453F" w:rsidRDefault="006D453F">
      <w:pPr>
        <w:pStyle w:val="Zkladntext20"/>
        <w:shd w:val="clear" w:color="auto" w:fill="auto"/>
        <w:spacing w:before="0" w:after="0" w:line="288" w:lineRule="exact"/>
        <w:ind w:firstLine="0"/>
        <w:jc w:val="both"/>
      </w:pPr>
    </w:p>
    <w:p w:rsidR="00E609F7" w:rsidRDefault="007F68E5">
      <w:pPr>
        <w:pStyle w:val="Zkladntext70"/>
        <w:numPr>
          <w:ilvl w:val="0"/>
          <w:numId w:val="3"/>
        </w:numPr>
        <w:shd w:val="clear" w:color="auto" w:fill="auto"/>
        <w:tabs>
          <w:tab w:val="left" w:pos="1134"/>
        </w:tabs>
        <w:spacing w:before="0" w:after="105" w:line="240" w:lineRule="exact"/>
        <w:ind w:left="760" w:firstLine="0"/>
        <w:jc w:val="both"/>
      </w:pPr>
      <w:r>
        <w:t>Kvalifikace odborníků z praxe zapojených do výuky ve studijním programu</w:t>
      </w:r>
    </w:p>
    <w:p w:rsidR="00E609F7" w:rsidRDefault="007F68E5">
      <w:pPr>
        <w:pStyle w:val="Nadpis40"/>
        <w:keepNext/>
        <w:keepLines/>
        <w:shd w:val="clear" w:color="auto" w:fill="auto"/>
        <w:spacing w:after="64" w:line="220" w:lineRule="exact"/>
        <w:ind w:left="3580"/>
      </w:pPr>
      <w:bookmarkStart w:id="49" w:name="bookmark31"/>
      <w:r>
        <w:t>Standardy 6.5-6.6</w:t>
      </w:r>
      <w:bookmarkEnd w:id="49"/>
    </w:p>
    <w:p w:rsidR="00E609F7" w:rsidRDefault="00F1547A" w:rsidP="00F1547A">
      <w:pPr>
        <w:pStyle w:val="Zkladntext20"/>
        <w:spacing w:after="518" w:line="288" w:lineRule="exact"/>
        <w:jc w:val="both"/>
      </w:pPr>
      <w:r>
        <w:t xml:space="preserve">        </w:t>
      </w:r>
      <w:r w:rsidR="007F68E5">
        <w:t xml:space="preserve">Do výuky předmětů ve studijním programu </w:t>
      </w:r>
      <w:r w:rsidR="00CB4CD8">
        <w:t>Environmentální bezpečnost</w:t>
      </w:r>
      <w:r w:rsidR="007F68E5">
        <w:t xml:space="preserve"> j</w:t>
      </w:r>
      <w:r w:rsidR="00053954">
        <w:t>sou</w:t>
      </w:r>
      <w:r w:rsidR="007F68E5">
        <w:t xml:space="preserve"> zapojen</w:t>
      </w:r>
      <w:r w:rsidR="00053954">
        <w:t>i celkem</w:t>
      </w:r>
      <w:r w:rsidR="007374E9">
        <w:t xml:space="preserve"> </w:t>
      </w:r>
      <w:r w:rsidR="00053954">
        <w:t>4</w:t>
      </w:r>
      <w:r w:rsidR="007374E9">
        <w:t xml:space="preserve"> odborní</w:t>
      </w:r>
      <w:r w:rsidR="00053954">
        <w:t xml:space="preserve">ci </w:t>
      </w:r>
      <w:r w:rsidR="007F68E5">
        <w:t xml:space="preserve">z praxe. </w:t>
      </w:r>
      <w:r w:rsidR="007374E9">
        <w:t>Všichni</w:t>
      </w:r>
      <w:r w:rsidR="007F68E5">
        <w:t xml:space="preserve"> mají vysokoškolské vzdělání získané absolvováním magisterského studijního programu</w:t>
      </w:r>
      <w:r w:rsidR="00053954">
        <w:t xml:space="preserve">. </w:t>
      </w:r>
      <w:r w:rsidR="004B4B34">
        <w:t>Všichni</w:t>
      </w:r>
      <w:r w:rsidR="007F68E5">
        <w:t xml:space="preserve"> odborníci z praxe ve svém oboru působí po dobu mnohem delší, než je požadovaných pět let</w:t>
      </w:r>
      <w:r w:rsidR="004B4B34">
        <w:t xml:space="preserve"> a jejich odborné působení od absolvování VŠ je v souladu s programem </w:t>
      </w:r>
      <w:r w:rsidR="00CB4CD8">
        <w:t>Environmentální bezpečnost</w:t>
      </w:r>
      <w:r w:rsidR="007F68E5">
        <w:t xml:space="preserve">. </w:t>
      </w:r>
      <w:r w:rsidR="004B4B34">
        <w:t>Většina z nich pracuje přímo v rámci logistiky</w:t>
      </w:r>
      <w:r w:rsidR="00053954">
        <w:t>, environmentální bezpečnosti</w:t>
      </w:r>
      <w:r w:rsidR="004B4B34">
        <w:t xml:space="preserve"> a výroby v podnicích, ve kter</w:t>
      </w:r>
      <w:r>
        <w:t>ý</w:t>
      </w:r>
      <w:r w:rsidR="004B4B34">
        <w:t xml:space="preserve"> jsou smluvně zabezpečeny pro studenty programu jejich povinn</w:t>
      </w:r>
      <w:r>
        <w:t>é</w:t>
      </w:r>
      <w:r w:rsidR="004B4B34">
        <w:t xml:space="preserve"> prax</w:t>
      </w:r>
      <w:r>
        <w:t>e</w:t>
      </w:r>
      <w:r w:rsidR="004B4B34">
        <w:t xml:space="preserve">. </w:t>
      </w:r>
      <w:r>
        <w:t xml:space="preserve">Jejich spolupráce se předpokládá také v rovině  možných </w:t>
      </w:r>
      <w:r w:rsidRPr="00F1547A">
        <w:t>exkur</w:t>
      </w:r>
      <w:r>
        <w:t xml:space="preserve">zí do firem jako součást výuky, zařazení </w:t>
      </w:r>
      <w:r w:rsidRPr="00F1547A">
        <w:t xml:space="preserve">případových studií </w:t>
      </w:r>
      <w:r>
        <w:t xml:space="preserve">do výuky a také </w:t>
      </w:r>
      <w:r w:rsidRPr="00F1547A">
        <w:t xml:space="preserve">zadávání a řešení kvalifikačních prací dle </w:t>
      </w:r>
      <w:r>
        <w:t xml:space="preserve"> jejich potřeb. </w:t>
      </w:r>
      <w:r w:rsidR="00D55D6E">
        <w:t>Všichni odborníci z praxe souhlasí s</w:t>
      </w:r>
      <w:r>
        <w:t xml:space="preserve"> výše uvedenými </w:t>
      </w:r>
      <w:r w:rsidR="006D7347">
        <w:t>činnostmi</w:t>
      </w:r>
      <w:r w:rsidR="00D55D6E">
        <w:t xml:space="preserve"> pro studenty daného programu. Vše</w:t>
      </w:r>
      <w:r w:rsidR="007F68E5">
        <w:t xml:space="preserve"> je dokumentováno v příslušných částech akreditačních materiálů (C-I Personální zabezpečení</w:t>
      </w:r>
      <w:r w:rsidR="005D1CBB">
        <w:t xml:space="preserve">  část odborníci z praxe</w:t>
      </w:r>
      <w:r w:rsidR="007F68E5">
        <w:t>).</w:t>
      </w:r>
    </w:p>
    <w:p w:rsidR="00E609F7" w:rsidRPr="00016D7E" w:rsidRDefault="007F68E5">
      <w:pPr>
        <w:pStyle w:val="Nadpis30"/>
        <w:keepNext/>
        <w:keepLines/>
        <w:shd w:val="clear" w:color="auto" w:fill="auto"/>
        <w:spacing w:before="0" w:after="103" w:line="240" w:lineRule="exact"/>
        <w:ind w:left="400"/>
        <w:rPr>
          <w:color w:val="70AD47" w:themeColor="accent6"/>
        </w:rPr>
      </w:pPr>
      <w:bookmarkStart w:id="50" w:name="bookmark32"/>
      <w:r w:rsidRPr="00016D7E">
        <w:rPr>
          <w:rStyle w:val="Nadpis31"/>
          <w:color w:val="70AD47" w:themeColor="accent6"/>
        </w:rPr>
        <w:t>Specifické požadavky na zajištění studijního programu</w:t>
      </w:r>
      <w:bookmarkEnd w:id="50"/>
    </w:p>
    <w:p w:rsidR="00E609F7" w:rsidRDefault="007F68E5">
      <w:pPr>
        <w:pStyle w:val="Zkladntext70"/>
        <w:numPr>
          <w:ilvl w:val="0"/>
          <w:numId w:val="3"/>
        </w:numPr>
        <w:shd w:val="clear" w:color="auto" w:fill="auto"/>
        <w:tabs>
          <w:tab w:val="left" w:pos="1134"/>
        </w:tabs>
        <w:spacing w:before="0" w:after="105" w:line="240" w:lineRule="exact"/>
        <w:ind w:left="760" w:firstLine="0"/>
        <w:jc w:val="both"/>
      </w:pPr>
      <w:r>
        <w:t>Uskutečňování studijního programu v kombinované a distanční formě studia</w:t>
      </w:r>
    </w:p>
    <w:p w:rsidR="00E609F7" w:rsidRDefault="007F68E5">
      <w:pPr>
        <w:pStyle w:val="Nadpis40"/>
        <w:keepNext/>
        <w:keepLines/>
        <w:shd w:val="clear" w:color="auto" w:fill="auto"/>
        <w:spacing w:after="64" w:line="220" w:lineRule="exact"/>
        <w:ind w:left="3580"/>
      </w:pPr>
      <w:bookmarkStart w:id="51" w:name="bookmark33"/>
      <w:r>
        <w:t>Standardy 7.1-7.3</w:t>
      </w:r>
      <w:bookmarkEnd w:id="51"/>
    </w:p>
    <w:p w:rsidR="00E609F7" w:rsidRDefault="00C54E56">
      <w:pPr>
        <w:pStyle w:val="Zkladntext20"/>
        <w:shd w:val="clear" w:color="auto" w:fill="auto"/>
        <w:spacing w:before="0" w:after="518" w:line="288" w:lineRule="exact"/>
        <w:ind w:firstLine="0"/>
        <w:jc w:val="both"/>
      </w:pPr>
      <w:r>
        <w:t>V rámci aktuální žádosti není zahrnuta kombinovaná forma studia. O tuto bude požádáno až po dvou letech programu, tak aby studijní materiály, byly plně  vytvořeny a následně studentům mohly být k</w:t>
      </w:r>
      <w:r w:rsidR="003F1267">
        <w:t> </w:t>
      </w:r>
      <w:r>
        <w:t>dispozici</w:t>
      </w:r>
      <w:r w:rsidR="003F1267">
        <w:t>. Vzhledem k tomu, že a</w:t>
      </w:r>
      <w:r w:rsidR="003F1267" w:rsidRPr="003F1267">
        <w:t>kreditace je připravovaná v souladu s cílem Strategického projektu UTB ve Zlíně, registrační číslo: CZ.02.2.69/0.0/0.0/16_015/0002204 (Výzva č. 02_16_015 pro ESF pro vys</w:t>
      </w:r>
      <w:r w:rsidR="003F1267">
        <w:t xml:space="preserve">oké školy v prioritní ose 2 OP) a jedním z cílů je i příprava studijních materiálů pro studijní program </w:t>
      </w:r>
      <w:r w:rsidR="00CB4CD8">
        <w:t>Environmentální bezpečnost</w:t>
      </w:r>
      <w:r w:rsidR="008F7212">
        <w:t>.</w:t>
      </w:r>
      <w:r w:rsidR="003F1267">
        <w:t xml:space="preserve"> </w:t>
      </w:r>
    </w:p>
    <w:p w:rsidR="003D08BD" w:rsidRDefault="003D08BD">
      <w:pPr>
        <w:pStyle w:val="Zkladntext20"/>
        <w:shd w:val="clear" w:color="auto" w:fill="auto"/>
        <w:spacing w:before="0" w:after="518" w:line="288" w:lineRule="exact"/>
        <w:ind w:firstLine="0"/>
        <w:jc w:val="both"/>
      </w:pPr>
    </w:p>
    <w:p w:rsidR="00E609F7" w:rsidRDefault="007F68E5">
      <w:pPr>
        <w:pStyle w:val="Zkladntext70"/>
        <w:shd w:val="clear" w:color="auto" w:fill="auto"/>
        <w:spacing w:before="0" w:after="105" w:line="240" w:lineRule="exact"/>
        <w:ind w:left="760" w:firstLine="0"/>
        <w:jc w:val="both"/>
      </w:pPr>
      <w:r>
        <w:t>• Uskutečňování studijního programu v cizím jazyce</w:t>
      </w:r>
    </w:p>
    <w:p w:rsidR="00E609F7" w:rsidRDefault="007F68E5">
      <w:pPr>
        <w:pStyle w:val="Nadpis40"/>
        <w:keepNext/>
        <w:keepLines/>
        <w:shd w:val="clear" w:color="auto" w:fill="auto"/>
        <w:spacing w:after="64" w:line="220" w:lineRule="exact"/>
        <w:ind w:left="3580"/>
      </w:pPr>
      <w:bookmarkStart w:id="52" w:name="bookmark34"/>
      <w:r>
        <w:t>Standardy 7.4-7.9</w:t>
      </w:r>
      <w:bookmarkEnd w:id="52"/>
    </w:p>
    <w:p w:rsidR="00E609F7" w:rsidRDefault="007F68E5">
      <w:pPr>
        <w:pStyle w:val="Zkladntext20"/>
        <w:shd w:val="clear" w:color="auto" w:fill="auto"/>
        <w:spacing w:before="0" w:after="0" w:line="288" w:lineRule="exact"/>
        <w:ind w:firstLine="0"/>
        <w:jc w:val="both"/>
      </w:pPr>
      <w:r>
        <w:t xml:space="preserve">Studijní opory pro výuku předmětů ve studijním programu </w:t>
      </w:r>
      <w:r w:rsidR="00CB4CD8">
        <w:t>Environmentální bezpečnost</w:t>
      </w:r>
      <w:r w:rsidR="00C54E56">
        <w:t xml:space="preserve"> </w:t>
      </w:r>
      <w:r w:rsidR="00053954">
        <w:t>jsou částečně připraveny, jelikož program navazuje</w:t>
      </w:r>
      <w:r w:rsidR="00F96BD3">
        <w:t>, inovuje a prohlubuje</w:t>
      </w:r>
      <w:r w:rsidR="00053954">
        <w:t xml:space="preserve"> na předchozí program </w:t>
      </w:r>
      <w:r w:rsidR="00CB4CD8">
        <w:t>Environmentální bezpečnost</w:t>
      </w:r>
      <w:r w:rsidR="00053954">
        <w:t xml:space="preserve">, avšak pro jeho částečnou obměnu, </w:t>
      </w:r>
      <w:r w:rsidR="00C54E56">
        <w:t>musí být</w:t>
      </w:r>
      <w:r w:rsidR="00053954">
        <w:t xml:space="preserve"> část materiálů ještě vytvořena</w:t>
      </w:r>
      <w:r w:rsidR="00CB4CD8">
        <w:t>.</w:t>
      </w:r>
      <w:r w:rsidR="00C54E56">
        <w:t xml:space="preserve"> Předpokládáme</w:t>
      </w:r>
      <w:r w:rsidR="00F96BD3">
        <w:t xml:space="preserve"> také</w:t>
      </w:r>
      <w:r w:rsidR="00C54E56">
        <w:t xml:space="preserve"> zavedení tohoto programu v </w:t>
      </w:r>
      <w:r w:rsidR="00CB4CD8">
        <w:t>anglickém jazyce až po ukončení</w:t>
      </w:r>
      <w:r w:rsidR="00C54E56">
        <w:t xml:space="preserve"> prvních absolventů v českém jazyce. </w:t>
      </w:r>
    </w:p>
    <w:sectPr w:rsidR="00E609F7">
      <w:headerReference w:type="even" r:id="rId28"/>
      <w:headerReference w:type="default" r:id="rId29"/>
      <w:footerReference w:type="even" r:id="rId30"/>
      <w:footerReference w:type="default" r:id="rId31"/>
      <w:headerReference w:type="first" r:id="rId32"/>
      <w:footerReference w:type="first" r:id="rId33"/>
      <w:pgSz w:w="11900" w:h="16840"/>
      <w:pgMar w:top="1334" w:right="1383" w:bottom="1504" w:left="1378"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4F72" w:rsidRDefault="00B24F72">
      <w:r>
        <w:separator/>
      </w:r>
    </w:p>
  </w:endnote>
  <w:endnote w:type="continuationSeparator" w:id="0">
    <w:p w:rsidR="00B24F72" w:rsidRDefault="00B24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F72" w:rsidRDefault="00B24F72">
    <w:pPr>
      <w:rPr>
        <w:sz w:val="2"/>
        <w:szCs w:val="2"/>
      </w:rPr>
    </w:pPr>
    <w:r>
      <w:rPr>
        <w:noProof/>
        <w:lang w:bidi="ar-SA"/>
      </w:rPr>
      <mc:AlternateContent>
        <mc:Choice Requires="wps">
          <w:drawing>
            <wp:anchor distT="0" distB="0" distL="63500" distR="63500" simplePos="0" relativeHeight="314572418" behindDoc="1" locked="0" layoutInCell="1" allowOverlap="1">
              <wp:simplePos x="0" y="0"/>
              <wp:positionH relativeFrom="page">
                <wp:posOffset>3707765</wp:posOffset>
              </wp:positionH>
              <wp:positionV relativeFrom="page">
                <wp:posOffset>10097135</wp:posOffset>
              </wp:positionV>
              <wp:extent cx="71120" cy="170815"/>
              <wp:effectExtent l="2540" t="635" r="0" b="0"/>
              <wp:wrapNone/>
              <wp:docPr id="3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2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D61F8C" w:rsidRPr="00D61F8C">
                            <w:rPr>
                              <w:rStyle w:val="ZhlavneboZpat1"/>
                              <w:noProof/>
                            </w:rPr>
                            <w:t>2</w:t>
                          </w:r>
                          <w:r>
                            <w:rPr>
                              <w:rStyle w:val="ZhlavneboZpat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8" type="#_x0000_t202" style="position:absolute;margin-left:291.95pt;margin-top:795.05pt;width:5.6pt;height:13.45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" filled="f" stroked="f">
              <v:textbox style="mso-fit-shape-to-text:t" inset="0,0,0,0">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D61F8C" w:rsidRPr="00D61F8C">
                      <w:rPr>
                        <w:rStyle w:val="ZhlavneboZpat1"/>
                        <w:noProof/>
                      </w:rPr>
                      <w:t>2</w:t>
                    </w:r>
                    <w:r>
                      <w:rPr>
                        <w:rStyle w:val="ZhlavneboZpat1"/>
                      </w:rPr>
                      <w:fldChar w:fldCharType="end"/>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F72" w:rsidRDefault="00B24F72">
    <w:pPr>
      <w:rPr>
        <w:sz w:val="2"/>
        <w:szCs w:val="2"/>
      </w:rPr>
    </w:pPr>
    <w:r>
      <w:rPr>
        <w:noProof/>
        <w:lang w:bidi="ar-SA"/>
      </w:rPr>
      <mc:AlternateContent>
        <mc:Choice Requires="wps">
          <w:drawing>
            <wp:anchor distT="0" distB="0" distL="63500" distR="63500" simplePos="0" relativeHeight="314572447" behindDoc="1" locked="0" layoutInCell="1" allowOverlap="1">
              <wp:simplePos x="0" y="0"/>
              <wp:positionH relativeFrom="page">
                <wp:posOffset>3718560</wp:posOffset>
              </wp:positionH>
              <wp:positionV relativeFrom="page">
                <wp:posOffset>10249535</wp:posOffset>
              </wp:positionV>
              <wp:extent cx="142240" cy="170815"/>
              <wp:effectExtent l="3810" t="635" r="4445" b="0"/>
              <wp:wrapNone/>
              <wp:docPr id="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1A567C" w:rsidRPr="001A567C">
                            <w:rPr>
                              <w:rStyle w:val="ZhlavneboZpat1"/>
                              <w:noProof/>
                            </w:rPr>
                            <w:t>21</w:t>
                          </w:r>
                          <w:r>
                            <w:rPr>
                              <w:rStyle w:val="ZhlavneboZpat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id="_x0000_t202" coordsize="21600,21600" o:spt="202" path="m,l,21600r21600,l21600,xe">
              <v:stroke joinstyle="miter"/>
              <v:path gradientshapeok="t" o:connecttype="rect"/>
            </v:shapetype>
            <v:shape id="Text Box 33" o:spid="_x0000_s1046" type="#_x0000_t202" style="position:absolute;margin-left:292.8pt;margin-top:807.05pt;width:11.2pt;height:13.45pt;z-index:-18874403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" filled="f" stroked="f">
              <v:textbox style="mso-fit-shape-to-text:t" inset="0,0,0,0">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1A567C" w:rsidRPr="001A567C">
                      <w:rPr>
                        <w:rStyle w:val="ZhlavneboZpat1"/>
                        <w:noProof/>
                      </w:rPr>
                      <w:t>21</w:t>
                    </w:r>
                    <w:r>
                      <w:rPr>
                        <w:rStyle w:val="ZhlavneboZpat1"/>
                      </w:rPr>
                      <w:fldChar w:fldCharType="end"/>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F72" w:rsidRDefault="00B24F72">
    <w:pPr>
      <w:rPr>
        <w:sz w:val="2"/>
        <w:szCs w:val="2"/>
      </w:rPr>
    </w:pPr>
    <w:r>
      <w:rPr>
        <w:noProof/>
        <w:lang w:bidi="ar-SA"/>
      </w:rPr>
      <mc:AlternateContent>
        <mc:Choice Requires="wps">
          <w:drawing>
            <wp:anchor distT="0" distB="0" distL="63500" distR="63500" simplePos="0" relativeHeight="314572449" behindDoc="1" locked="0" layoutInCell="1" allowOverlap="1">
              <wp:simplePos x="0" y="0"/>
              <wp:positionH relativeFrom="page">
                <wp:posOffset>3707765</wp:posOffset>
              </wp:positionH>
              <wp:positionV relativeFrom="page">
                <wp:posOffset>10097135</wp:posOffset>
              </wp:positionV>
              <wp:extent cx="142240" cy="170815"/>
              <wp:effectExtent l="2540" t="635" r="0" b="0"/>
              <wp:wrapNone/>
              <wp:docPr id="1"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1A567C" w:rsidRPr="001A567C">
                            <w:rPr>
                              <w:rStyle w:val="ZhlavneboZpat1"/>
                              <w:noProof/>
                            </w:rPr>
                            <w:t>20</w:t>
                          </w:r>
                          <w:r>
                            <w:rPr>
                              <w:rStyle w:val="ZhlavneboZpat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id="_x0000_t202" coordsize="21600,21600" o:spt="202" path="m,l,21600r21600,l21600,xe">
              <v:stroke joinstyle="miter"/>
              <v:path gradientshapeok="t" o:connecttype="rect"/>
            </v:shapetype>
            <v:shape id="Text Box 35" o:spid="_x0000_s1048" type="#_x0000_t202" style="position:absolute;margin-left:291.95pt;margin-top:795.05pt;width:11.2pt;height:13.45pt;z-index:-18874403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" filled="f" stroked="f">
              <v:textbox style="mso-fit-shape-to-text:t" inset="0,0,0,0">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1A567C" w:rsidRPr="001A567C">
                      <w:rPr>
                        <w:rStyle w:val="ZhlavneboZpat1"/>
                        <w:noProof/>
                      </w:rPr>
                      <w:t>20</w:t>
                    </w:r>
                    <w:r>
                      <w:rPr>
                        <w:rStyle w:val="ZhlavneboZpat1"/>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F72" w:rsidRDefault="00B24F72">
    <w:pPr>
      <w:rPr>
        <w:sz w:val="2"/>
        <w:szCs w:val="2"/>
      </w:rPr>
    </w:pPr>
    <w:r>
      <w:rPr>
        <w:noProof/>
        <w:lang w:bidi="ar-SA"/>
      </w:rPr>
      <mc:AlternateContent>
        <mc:Choice Requires="wps">
          <w:drawing>
            <wp:anchor distT="0" distB="0" distL="63500" distR="63500" simplePos="0" relativeHeight="314572419" behindDoc="1" locked="0" layoutInCell="1" allowOverlap="1">
              <wp:simplePos x="0" y="0"/>
              <wp:positionH relativeFrom="page">
                <wp:posOffset>3707765</wp:posOffset>
              </wp:positionH>
              <wp:positionV relativeFrom="page">
                <wp:posOffset>10097135</wp:posOffset>
              </wp:positionV>
              <wp:extent cx="71120" cy="170815"/>
              <wp:effectExtent l="2540" t="635" r="0" b="0"/>
              <wp:wrapNone/>
              <wp:docPr id="3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2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D61F8C" w:rsidRPr="00D61F8C">
                            <w:rPr>
                              <w:rStyle w:val="ZhlavneboZpat1"/>
                              <w:noProof/>
                            </w:rPr>
                            <w:t>1</w:t>
                          </w:r>
                          <w:r>
                            <w:rPr>
                              <w:rStyle w:val="ZhlavneboZpat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9" type="#_x0000_t202" style="position:absolute;margin-left:291.95pt;margin-top:795.05pt;width:5.6pt;height:13.45pt;z-index:-18874406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" filled="f" stroked="f">
              <v:textbox style="mso-fit-shape-to-text:t" inset="0,0,0,0">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D61F8C" w:rsidRPr="00D61F8C">
                      <w:rPr>
                        <w:rStyle w:val="ZhlavneboZpat1"/>
                        <w:noProof/>
                      </w:rPr>
                      <w:t>1</w:t>
                    </w:r>
                    <w:r>
                      <w:rPr>
                        <w:rStyle w:val="ZhlavneboZpat1"/>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F72" w:rsidRDefault="00B24F72">
    <w:pPr>
      <w:rPr>
        <w:sz w:val="2"/>
        <w:szCs w:val="2"/>
      </w:rPr>
    </w:pPr>
    <w:r>
      <w:rPr>
        <w:noProof/>
        <w:lang w:bidi="ar-SA"/>
      </w:rPr>
      <mc:AlternateContent>
        <mc:Choice Requires="wps">
          <w:drawing>
            <wp:anchor distT="0" distB="0" distL="63500" distR="63500" simplePos="0" relativeHeight="314572422" behindDoc="1" locked="0" layoutInCell="1" allowOverlap="1" wp14:anchorId="365A84F8" wp14:editId="49ABF0BD">
              <wp:simplePos x="0" y="0"/>
              <wp:positionH relativeFrom="page">
                <wp:posOffset>3707765</wp:posOffset>
              </wp:positionH>
              <wp:positionV relativeFrom="page">
                <wp:posOffset>10097135</wp:posOffset>
              </wp:positionV>
              <wp:extent cx="71120" cy="170815"/>
              <wp:effectExtent l="2540" t="635" r="0" b="0"/>
              <wp:wrapNone/>
              <wp:docPr id="2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2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1A567C" w:rsidRPr="001A567C">
                            <w:rPr>
                              <w:rStyle w:val="ZhlavneboZpat1"/>
                              <w:noProof/>
                            </w:rPr>
                            <w:t>10</w:t>
                          </w:r>
                          <w:r>
                            <w:rPr>
                              <w:rStyle w:val="ZhlavneboZpat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365A84F8" id="_x0000_t202" coordsize="21600,21600" o:spt="202" path="m,l,21600r21600,l21600,xe">
              <v:stroke joinstyle="miter"/>
              <v:path gradientshapeok="t" o:connecttype="rect"/>
            </v:shapetype>
            <v:shape id="Text Box 8" o:spid="_x0000_s1032" type="#_x0000_t202" style="position:absolute;margin-left:291.95pt;margin-top:795.05pt;width:5.6pt;height:13.45pt;z-index:-18874405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" filled="f" stroked="f">
              <v:textbox style="mso-fit-shape-to-text:t" inset="0,0,0,0">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1A567C" w:rsidRPr="001A567C">
                      <w:rPr>
                        <w:rStyle w:val="ZhlavneboZpat1"/>
                        <w:noProof/>
                      </w:rPr>
                      <w:t>10</w:t>
                    </w:r>
                    <w:r>
                      <w:rPr>
                        <w:rStyle w:val="ZhlavneboZpat1"/>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F72" w:rsidRDefault="00B24F72">
    <w:pPr>
      <w:rPr>
        <w:sz w:val="2"/>
        <w:szCs w:val="2"/>
      </w:rPr>
    </w:pPr>
    <w:r>
      <w:rPr>
        <w:noProof/>
        <w:lang w:bidi="ar-SA"/>
      </w:rPr>
      <mc:AlternateContent>
        <mc:Choice Requires="wps">
          <w:drawing>
            <wp:anchor distT="0" distB="0" distL="63500" distR="63500" simplePos="0" relativeHeight="314572423" behindDoc="1" locked="0" layoutInCell="1" allowOverlap="1" wp14:anchorId="643F69E9" wp14:editId="6FCEF505">
              <wp:simplePos x="0" y="0"/>
              <wp:positionH relativeFrom="page">
                <wp:posOffset>3707765</wp:posOffset>
              </wp:positionH>
              <wp:positionV relativeFrom="page">
                <wp:posOffset>10097135</wp:posOffset>
              </wp:positionV>
              <wp:extent cx="125095" cy="88265"/>
              <wp:effectExtent l="2540" t="635" r="0" b="0"/>
              <wp:wrapNone/>
              <wp:docPr id="2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1A567C" w:rsidRPr="001A567C">
                            <w:rPr>
                              <w:rStyle w:val="ZhlavneboZpat1"/>
                              <w:noProof/>
                            </w:rPr>
                            <w:t>9</w:t>
                          </w:r>
                          <w:r>
                            <w:rPr>
                              <w:rStyle w:val="ZhlavneboZpat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643F69E9" id="_x0000_t202" coordsize="21600,21600" o:spt="202" path="m,l,21600r21600,l21600,xe">
              <v:stroke joinstyle="miter"/>
              <v:path gradientshapeok="t" o:connecttype="rect"/>
            </v:shapetype>
            <v:shape id="Text Box 9" o:spid="_x0000_s1033" type="#_x0000_t202" style="position:absolute;margin-left:291.95pt;margin-top:795.05pt;width:9.85pt;height:6.95pt;z-index:-18874405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" filled="f" stroked="f">
              <v:textbox style="mso-fit-shape-to-text:t" inset="0,0,0,0">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1A567C" w:rsidRPr="001A567C">
                      <w:rPr>
                        <w:rStyle w:val="ZhlavneboZpat1"/>
                        <w:noProof/>
                      </w:rPr>
                      <w:t>9</w:t>
                    </w:r>
                    <w:r>
                      <w:rPr>
                        <w:rStyle w:val="ZhlavneboZpat1"/>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F72" w:rsidRDefault="00B24F72">
    <w:pPr>
      <w:rPr>
        <w:sz w:val="2"/>
        <w:szCs w:val="2"/>
      </w:rPr>
    </w:pPr>
    <w:r>
      <w:rPr>
        <w:noProof/>
        <w:lang w:bidi="ar-SA"/>
      </w:rPr>
      <mc:AlternateContent>
        <mc:Choice Requires="wps">
          <w:drawing>
            <wp:anchor distT="0" distB="0" distL="63500" distR="63500" simplePos="0" relativeHeight="314572425" behindDoc="1" locked="0" layoutInCell="1" allowOverlap="1" wp14:anchorId="68BCEA52" wp14:editId="32763FA1">
              <wp:simplePos x="0" y="0"/>
              <wp:positionH relativeFrom="page">
                <wp:posOffset>919480</wp:posOffset>
              </wp:positionH>
              <wp:positionV relativeFrom="page">
                <wp:posOffset>9840595</wp:posOffset>
              </wp:positionV>
              <wp:extent cx="2852420" cy="132080"/>
              <wp:effectExtent l="0" t="1270" r="3810" b="3175"/>
              <wp:wrapNone/>
              <wp:docPr id="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2420"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pPr>
                            <w:pStyle w:val="ZhlavneboZpat0"/>
                            <w:shd w:val="clear" w:color="auto" w:fill="auto"/>
                            <w:spacing w:line="240" w:lineRule="auto"/>
                          </w:pPr>
                          <w:r>
                            <w:rPr>
                              <w:rStyle w:val="ZhlavneboZpat85pt"/>
                              <w:vertAlign w:val="superscript"/>
                              <w:lang w:val="cs-CZ" w:eastAsia="cs-CZ" w:bidi="cs-CZ"/>
                            </w:rPr>
                            <w:t>22</w:t>
                          </w:r>
                          <w:r>
                            <w:rPr>
                              <w:rStyle w:val="ZhlavneboZpat85pt"/>
                              <w:lang w:val="cs-CZ" w:eastAsia="cs-CZ" w:bidi="cs-CZ"/>
                            </w:rPr>
                            <w:t xml:space="preserve"> Dostupné z: </w:t>
                          </w:r>
                          <w:r>
                            <w:rPr>
                              <w:rStyle w:val="ZhlavneboZpat85pt"/>
                            </w:rPr>
                            <w:t>http://www.utb.cz/o-univerzite/vnitrni-predpisy</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68BCEA52" id="_x0000_t202" coordsize="21600,21600" o:spt="202" path="m,l,21600r21600,l21600,xe">
              <v:stroke joinstyle="miter"/>
              <v:path gradientshapeok="t" o:connecttype="rect"/>
            </v:shapetype>
            <v:shape id="Text Box 11" o:spid="_x0000_s1035" type="#_x0000_t202" style="position:absolute;margin-left:72.4pt;margin-top:774.85pt;width:224.6pt;height:10.4pt;z-index:-18874405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" filled="f" stroked="f">
              <v:textbox style="mso-fit-shape-to-text:t" inset="0,0,0,0">
                <w:txbxContent>
                  <w:p w:rsidR="00B24F72" w:rsidRDefault="00B24F72">
                    <w:pPr>
                      <w:pStyle w:val="ZhlavneboZpat0"/>
                      <w:shd w:val="clear" w:color="auto" w:fill="auto"/>
                      <w:spacing w:line="240" w:lineRule="auto"/>
                    </w:pPr>
                    <w:r>
                      <w:rPr>
                        <w:rStyle w:val="ZhlavneboZpat85pt"/>
                        <w:vertAlign w:val="superscript"/>
                        <w:lang w:val="cs-CZ" w:eastAsia="cs-CZ" w:bidi="cs-CZ"/>
                      </w:rPr>
                      <w:t>22</w:t>
                    </w:r>
                    <w:r>
                      <w:rPr>
                        <w:rStyle w:val="ZhlavneboZpat85pt"/>
                        <w:lang w:val="cs-CZ" w:eastAsia="cs-CZ" w:bidi="cs-CZ"/>
                      </w:rPr>
                      <w:t xml:space="preserve"> Dostupné z: </w:t>
                    </w:r>
                    <w:r>
                      <w:rPr>
                        <w:rStyle w:val="ZhlavneboZpat85pt"/>
                      </w:rPr>
                      <w:t>http://www.utb.cz/o-univerzite/vnitrni-predpisy</w:t>
                    </w:r>
                  </w:p>
                </w:txbxContent>
              </v:textbox>
              <w10:wrap anchorx="page" anchory="page"/>
            </v:shape>
          </w:pict>
        </mc:Fallback>
      </mc:AlternateContent>
    </w:r>
    <w:r>
      <w:rPr>
        <w:noProof/>
        <w:lang w:bidi="ar-SA"/>
      </w:rPr>
      <mc:AlternateContent>
        <mc:Choice Requires="wps">
          <w:drawing>
            <wp:anchor distT="0" distB="0" distL="63500" distR="63500" simplePos="0" relativeHeight="314572426" behindDoc="1" locked="0" layoutInCell="1" allowOverlap="1" wp14:anchorId="7D73D648" wp14:editId="5FF07D58">
              <wp:simplePos x="0" y="0"/>
              <wp:positionH relativeFrom="page">
                <wp:posOffset>3766185</wp:posOffset>
              </wp:positionH>
              <wp:positionV relativeFrom="page">
                <wp:posOffset>10279380</wp:posOffset>
              </wp:positionV>
              <wp:extent cx="71120" cy="170815"/>
              <wp:effectExtent l="3810" t="1905" r="0" b="0"/>
              <wp:wrapNone/>
              <wp:docPr id="2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2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Pr="002B6DDE">
                            <w:rPr>
                              <w:rStyle w:val="ZhlavneboZpat1"/>
                              <w:noProof/>
                            </w:rPr>
                            <w:t>7</w:t>
                          </w:r>
                          <w:r>
                            <w:rPr>
                              <w:rStyle w:val="ZhlavneboZpat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7D73D648" id="Text Box 12" o:spid="_x0000_s1036" type="#_x0000_t202" style="position:absolute;margin-left:296.55pt;margin-top:809.4pt;width:5.6pt;height:13.45pt;z-index:-18874405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" filled="f" stroked="f">
              <v:textbox style="mso-fit-shape-to-text:t" inset="0,0,0,0">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Pr="002B6DDE">
                      <w:rPr>
                        <w:rStyle w:val="ZhlavneboZpat1"/>
                        <w:noProof/>
                      </w:rPr>
                      <w:t>7</w:t>
                    </w:r>
                    <w:r>
                      <w:rPr>
                        <w:rStyle w:val="ZhlavneboZpat1"/>
                      </w:rP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F72" w:rsidRDefault="00B24F72">
    <w:pPr>
      <w:rPr>
        <w:sz w:val="2"/>
        <w:szCs w:val="2"/>
      </w:rPr>
    </w:pPr>
    <w:r>
      <w:rPr>
        <w:noProof/>
        <w:lang w:bidi="ar-SA"/>
      </w:rPr>
      <mc:AlternateContent>
        <mc:Choice Requires="wps">
          <w:drawing>
            <wp:anchor distT="0" distB="0" distL="63500" distR="63500" simplePos="0" relativeHeight="314572437" behindDoc="1" locked="0" layoutInCell="1" allowOverlap="1">
              <wp:simplePos x="0" y="0"/>
              <wp:positionH relativeFrom="page">
                <wp:posOffset>3709035</wp:posOffset>
              </wp:positionH>
              <wp:positionV relativeFrom="page">
                <wp:posOffset>10212705</wp:posOffset>
              </wp:positionV>
              <wp:extent cx="142240" cy="170815"/>
              <wp:effectExtent l="3810" t="1905" r="1270" b="0"/>
              <wp:wrapNone/>
              <wp:docPr id="1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1A567C" w:rsidRPr="001A567C">
                            <w:rPr>
                              <w:rStyle w:val="ZhlavneboZpat1"/>
                              <w:noProof/>
                            </w:rPr>
                            <w:t>18</w:t>
                          </w:r>
                          <w:r>
                            <w:rPr>
                              <w:rStyle w:val="ZhlavneboZpat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id="_x0000_t202" coordsize="21600,21600" o:spt="202" path="m,l,21600r21600,l21600,xe">
              <v:stroke joinstyle="miter"/>
              <v:path gradientshapeok="t" o:connecttype="rect"/>
            </v:shapetype>
            <v:shape id="Text Box 23" o:spid="_x0000_s1039" type="#_x0000_t202" style="position:absolute;margin-left:292.05pt;margin-top:804.15pt;width:11.2pt;height:13.45pt;z-index:-18874404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" filled="f" stroked="f">
              <v:textbox style="mso-fit-shape-to-text:t" inset="0,0,0,0">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1A567C" w:rsidRPr="001A567C">
                      <w:rPr>
                        <w:rStyle w:val="ZhlavneboZpat1"/>
                        <w:noProof/>
                      </w:rPr>
                      <w:t>18</w:t>
                    </w:r>
                    <w:r>
                      <w:rPr>
                        <w:rStyle w:val="ZhlavneboZpat1"/>
                      </w:rP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F72" w:rsidRDefault="00B24F72">
    <w:pPr>
      <w:rPr>
        <w:sz w:val="2"/>
        <w:szCs w:val="2"/>
      </w:rPr>
    </w:pPr>
    <w:r>
      <w:rPr>
        <w:noProof/>
        <w:lang w:bidi="ar-SA"/>
      </w:rPr>
      <mc:AlternateContent>
        <mc:Choice Requires="wps">
          <w:drawing>
            <wp:anchor distT="0" distB="0" distL="63500" distR="63500" simplePos="0" relativeHeight="314572438" behindDoc="1" locked="0" layoutInCell="1" allowOverlap="1">
              <wp:simplePos x="0" y="0"/>
              <wp:positionH relativeFrom="page">
                <wp:posOffset>3707765</wp:posOffset>
              </wp:positionH>
              <wp:positionV relativeFrom="page">
                <wp:posOffset>10097135</wp:posOffset>
              </wp:positionV>
              <wp:extent cx="142240" cy="170815"/>
              <wp:effectExtent l="2540" t="635" r="0" b="0"/>
              <wp:wrapNone/>
              <wp:docPr id="1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1A567C" w:rsidRPr="001A567C">
                            <w:rPr>
                              <w:rStyle w:val="ZhlavneboZpat1"/>
                              <w:noProof/>
                            </w:rPr>
                            <w:t>19</w:t>
                          </w:r>
                          <w:r>
                            <w:rPr>
                              <w:rStyle w:val="ZhlavneboZpat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id="_x0000_t202" coordsize="21600,21600" o:spt="202" path="m,l,21600r21600,l21600,xe">
              <v:stroke joinstyle="miter"/>
              <v:path gradientshapeok="t" o:connecttype="rect"/>
            </v:shapetype>
            <v:shape id="Text Box 24" o:spid="_x0000_s1040" type="#_x0000_t202" style="position:absolute;margin-left:291.95pt;margin-top:795.05pt;width:11.2pt;height:13.45pt;z-index:-18874404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" filled="f" stroked="f">
              <v:textbox style="mso-fit-shape-to-text:t" inset="0,0,0,0">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1A567C" w:rsidRPr="001A567C">
                      <w:rPr>
                        <w:rStyle w:val="ZhlavneboZpat1"/>
                        <w:noProof/>
                      </w:rPr>
                      <w:t>19</w:t>
                    </w:r>
                    <w:r>
                      <w:rPr>
                        <w:rStyle w:val="ZhlavneboZpat1"/>
                      </w:rPr>
                      <w:fldChar w:fldCharType="end"/>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F72" w:rsidRDefault="00B24F72">
    <w:pPr>
      <w:rPr>
        <w:sz w:val="2"/>
        <w:szCs w:val="2"/>
      </w:rPr>
    </w:pPr>
    <w:r>
      <w:rPr>
        <w:noProof/>
        <w:lang w:bidi="ar-SA"/>
      </w:rPr>
      <mc:AlternateContent>
        <mc:Choice Requires="wps">
          <w:drawing>
            <wp:anchor distT="0" distB="0" distL="63500" distR="63500" simplePos="0" relativeHeight="314572441" behindDoc="1" locked="0" layoutInCell="1" allowOverlap="1">
              <wp:simplePos x="0" y="0"/>
              <wp:positionH relativeFrom="page">
                <wp:posOffset>3709035</wp:posOffset>
              </wp:positionH>
              <wp:positionV relativeFrom="page">
                <wp:posOffset>10434320</wp:posOffset>
              </wp:positionV>
              <wp:extent cx="142240" cy="170815"/>
              <wp:effectExtent l="3810" t="4445" r="0" b="2540"/>
              <wp:wrapNone/>
              <wp:docPr id="9"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1A567C" w:rsidRPr="001A567C">
                            <w:rPr>
                              <w:rStyle w:val="ZhlavneboZpat1"/>
                              <w:noProof/>
                            </w:rPr>
                            <w:t>16</w:t>
                          </w:r>
                          <w:r>
                            <w:rPr>
                              <w:rStyle w:val="ZhlavneboZpat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id="_x0000_t202" coordsize="21600,21600" o:spt="202" path="m,l,21600r21600,l21600,xe">
              <v:stroke joinstyle="miter"/>
              <v:path gradientshapeok="t" o:connecttype="rect"/>
            </v:shapetype>
            <v:shape id="Text Box 27" o:spid="_x0000_s1042" type="#_x0000_t202" style="position:absolute;margin-left:292.05pt;margin-top:821.6pt;width:11.2pt;height:13.45pt;z-index:-18874403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" filled="f" stroked="f">
              <v:textbox style="mso-fit-shape-to-text:t" inset="0,0,0,0">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001A567C" w:rsidRPr="001A567C">
                      <w:rPr>
                        <w:rStyle w:val="ZhlavneboZpat1"/>
                        <w:noProof/>
                      </w:rPr>
                      <w:t>16</w:t>
                    </w:r>
                    <w:r>
                      <w:rPr>
                        <w:rStyle w:val="ZhlavneboZpat1"/>
                      </w:rPr>
                      <w:fldChar w:fldCharType="end"/>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F72" w:rsidRDefault="00B24F72">
    <w:pPr>
      <w:rPr>
        <w:sz w:val="2"/>
        <w:szCs w:val="2"/>
      </w:rPr>
    </w:pPr>
    <w:r>
      <w:rPr>
        <w:noProof/>
        <w:lang w:bidi="ar-SA"/>
      </w:rPr>
      <mc:AlternateContent>
        <mc:Choice Requires="wps">
          <w:drawing>
            <wp:anchor distT="0" distB="0" distL="63500" distR="63500" simplePos="0" relativeHeight="314572445" behindDoc="1" locked="0" layoutInCell="1" allowOverlap="1">
              <wp:simplePos x="0" y="0"/>
              <wp:positionH relativeFrom="page">
                <wp:posOffset>3718560</wp:posOffset>
              </wp:positionH>
              <wp:positionV relativeFrom="page">
                <wp:posOffset>10249535</wp:posOffset>
              </wp:positionV>
              <wp:extent cx="125095" cy="88265"/>
              <wp:effectExtent l="3810" t="635" r="4445" b="0"/>
              <wp:wrapNone/>
              <wp:docPr id="5"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Pr="00455F5A">
                            <w:rPr>
                              <w:rStyle w:val="ZhlavneboZpat1"/>
                              <w:noProof/>
                            </w:rPr>
                            <w:t>22</w:t>
                          </w:r>
                          <w:r>
                            <w:rPr>
                              <w:rStyle w:val="ZhlavneboZpat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id="_x0000_t202" coordsize="21600,21600" o:spt="202" path="m,l,21600r21600,l21600,xe">
              <v:stroke joinstyle="miter"/>
              <v:path gradientshapeok="t" o:connecttype="rect"/>
            </v:shapetype>
            <v:shape id="Text Box 31" o:spid="_x0000_s1045" type="#_x0000_t202" style="position:absolute;margin-left:292.8pt;margin-top:807.05pt;width:9.85pt;height:6.95pt;z-index:-18874403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" filled="f" stroked="f">
              <v:textbox style="mso-fit-shape-to-text:t" inset="0,0,0,0">
                <w:txbxContent>
                  <w:p w:rsidR="00B24F72" w:rsidRDefault="00B24F72">
                    <w:pPr>
                      <w:pStyle w:val="ZhlavneboZpat0"/>
                      <w:shd w:val="clear" w:color="auto" w:fill="auto"/>
                      <w:spacing w:line="240" w:lineRule="auto"/>
                    </w:pPr>
                    <w:r>
                      <w:fldChar w:fldCharType="begin"/>
                    </w:r>
                    <w:r>
                      <w:instrText xml:space="preserve"> PAGE \* MERGEFORMAT </w:instrText>
                    </w:r>
                    <w:r>
                      <w:fldChar w:fldCharType="separate"/>
                    </w:r>
                    <w:r w:rsidRPr="00455F5A">
                      <w:rPr>
                        <w:rStyle w:val="ZhlavneboZpat1"/>
                        <w:noProof/>
                      </w:rPr>
                      <w:t>22</w:t>
                    </w:r>
                    <w:r>
                      <w:rPr>
                        <w:rStyle w:val="ZhlavneboZpat1"/>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4F72" w:rsidRDefault="00B24F72">
      <w:r>
        <w:separator/>
      </w:r>
    </w:p>
  </w:footnote>
  <w:footnote w:type="continuationSeparator" w:id="0">
    <w:p w:rsidR="00B24F72" w:rsidRDefault="00B24F72">
      <w:r>
        <w:continuationSeparator/>
      </w:r>
    </w:p>
  </w:footnote>
  <w:footnote w:id="1">
    <w:p w:rsidR="00B24F72" w:rsidRDefault="00B24F72">
      <w:pPr>
        <w:pStyle w:val="Poznmkapodarou0"/>
        <w:shd w:val="clear" w:color="auto" w:fill="auto"/>
        <w:tabs>
          <w:tab w:val="left" w:pos="270"/>
        </w:tabs>
        <w:ind w:left="160"/>
      </w:pPr>
      <w:r>
        <w:rPr>
          <w:vertAlign w:val="superscript"/>
          <w:lang w:val="cs-CZ" w:eastAsia="cs-CZ" w:bidi="cs-CZ"/>
        </w:rPr>
        <w:footnoteRef/>
      </w:r>
      <w:r>
        <w:rPr>
          <w:lang w:val="cs-CZ" w:eastAsia="cs-CZ" w:bidi="cs-CZ"/>
        </w:rPr>
        <w:tab/>
        <w:t xml:space="preserve">Dostupné z: </w:t>
      </w:r>
      <w:hyperlink r:id="rId1" w:history="1">
        <w:r>
          <w:rPr>
            <w:rStyle w:val="Hypertextovodkaz"/>
          </w:rPr>
          <w:t>http://www.utb.cz/o-univerzite/vnitmi-predpisy</w:t>
        </w:r>
      </w:hyperlink>
    </w:p>
  </w:footnote>
  <w:footnote w:id="2">
    <w:p w:rsidR="00B24F72" w:rsidRDefault="00B24F72">
      <w:pPr>
        <w:pStyle w:val="Poznmkapodarou0"/>
        <w:shd w:val="clear" w:color="auto" w:fill="auto"/>
        <w:tabs>
          <w:tab w:val="left" w:pos="270"/>
        </w:tabs>
        <w:ind w:left="160"/>
      </w:pPr>
      <w:r>
        <w:rPr>
          <w:vertAlign w:val="superscript"/>
          <w:lang w:val="cs-CZ" w:eastAsia="cs-CZ" w:bidi="cs-CZ"/>
        </w:rPr>
        <w:footnoteRef/>
      </w:r>
      <w:r>
        <w:rPr>
          <w:lang w:val="cs-CZ" w:eastAsia="cs-CZ" w:bidi="cs-CZ"/>
        </w:rPr>
        <w:tab/>
        <w:t xml:space="preserve">Dostupné z: </w:t>
      </w:r>
      <w:hyperlink r:id="rId2" w:history="1">
        <w:r>
          <w:rPr>
            <w:rStyle w:val="Hypertextovodkaz"/>
          </w:rPr>
          <w:t>http://www.utb.cz/o-univerzite/vnitrni-predpisy</w:t>
        </w:r>
      </w:hyperlink>
    </w:p>
  </w:footnote>
  <w:footnote w:id="3">
    <w:p w:rsidR="00B24F72" w:rsidRDefault="00B24F72">
      <w:pPr>
        <w:pStyle w:val="Poznmkapodarou0"/>
        <w:shd w:val="clear" w:color="auto" w:fill="auto"/>
        <w:tabs>
          <w:tab w:val="left" w:pos="275"/>
        </w:tabs>
        <w:ind w:left="160"/>
      </w:pPr>
      <w:r>
        <w:rPr>
          <w:vertAlign w:val="superscript"/>
          <w:lang w:val="cs-CZ" w:eastAsia="cs-CZ" w:bidi="cs-CZ"/>
        </w:rPr>
        <w:footnoteRef/>
      </w:r>
      <w:r>
        <w:rPr>
          <w:lang w:val="cs-CZ" w:eastAsia="cs-CZ" w:bidi="cs-CZ"/>
        </w:rPr>
        <w:tab/>
        <w:t xml:space="preserve">Dostupné z: </w:t>
      </w:r>
      <w:hyperlink r:id="rId3" w:history="1">
        <w:r>
          <w:rPr>
            <w:rStyle w:val="Hypertextovodkaz"/>
          </w:rPr>
          <w:t>http://www.utb.cz/o-univerzite/rada-pro-vnitrni-hodnoceni-rvh-utb</w:t>
        </w:r>
      </w:hyperlink>
    </w:p>
  </w:footnote>
  <w:footnote w:id="4">
    <w:p w:rsidR="00B24F72" w:rsidRDefault="00B24F72">
      <w:pPr>
        <w:pStyle w:val="Poznmkapodarou0"/>
        <w:shd w:val="clear" w:color="auto" w:fill="auto"/>
        <w:tabs>
          <w:tab w:val="left" w:pos="275"/>
        </w:tabs>
        <w:ind w:left="160"/>
      </w:pPr>
      <w:r>
        <w:rPr>
          <w:vertAlign w:val="superscript"/>
          <w:lang w:val="cs-CZ" w:eastAsia="cs-CZ" w:bidi="cs-CZ"/>
        </w:rPr>
        <w:footnoteRef/>
      </w:r>
      <w:r>
        <w:rPr>
          <w:lang w:val="cs-CZ" w:eastAsia="cs-CZ" w:bidi="cs-CZ"/>
        </w:rPr>
        <w:tab/>
        <w:t xml:space="preserve">Dostupné z: </w:t>
      </w:r>
      <w:hyperlink r:id="rId4" w:history="1">
        <w:r>
          <w:rPr>
            <w:rStyle w:val="Hypertextovodkaz"/>
          </w:rPr>
          <w:t>http://www.utb.cz/o-univerzite/vnitrni-predpisy</w:t>
        </w:r>
      </w:hyperlink>
    </w:p>
  </w:footnote>
  <w:footnote w:id="5">
    <w:p w:rsidR="00B24F72" w:rsidRDefault="00B24F72">
      <w:pPr>
        <w:pStyle w:val="Poznmkapodarou0"/>
        <w:shd w:val="clear" w:color="auto" w:fill="auto"/>
        <w:tabs>
          <w:tab w:val="left" w:pos="115"/>
        </w:tabs>
        <w:spacing w:line="170" w:lineRule="exact"/>
      </w:pPr>
      <w:r>
        <w:rPr>
          <w:vertAlign w:val="superscript"/>
          <w:lang w:val="cs-CZ" w:eastAsia="cs-CZ" w:bidi="cs-CZ"/>
        </w:rPr>
        <w:footnoteRef/>
      </w:r>
      <w:r>
        <w:rPr>
          <w:lang w:val="cs-CZ" w:eastAsia="cs-CZ" w:bidi="cs-CZ"/>
        </w:rPr>
        <w:tab/>
        <w:t xml:space="preserve">Dostupné z: </w:t>
      </w:r>
      <w:hyperlink r:id="rId5" w:history="1">
        <w:r>
          <w:rPr>
            <w:rStyle w:val="Hypertextovodkaz"/>
          </w:rPr>
          <w:t>http://www.utb.cz/o-univerzite/uznani-zahranicniho-vs-vzdelani</w:t>
        </w:r>
      </w:hyperlink>
    </w:p>
  </w:footnote>
  <w:footnote w:id="6">
    <w:p w:rsidR="00B24F72" w:rsidRDefault="00B24F72">
      <w:pPr>
        <w:pStyle w:val="Poznmkapodarou0"/>
        <w:shd w:val="clear" w:color="auto" w:fill="auto"/>
        <w:tabs>
          <w:tab w:val="left" w:pos="106"/>
        </w:tabs>
        <w:spacing w:line="230" w:lineRule="exact"/>
      </w:pPr>
      <w:r>
        <w:rPr>
          <w:vertAlign w:val="superscript"/>
          <w:lang w:val="cs-CZ" w:eastAsia="cs-CZ" w:bidi="cs-CZ"/>
        </w:rPr>
        <w:footnoteRef/>
      </w:r>
      <w:r>
        <w:rPr>
          <w:lang w:val="cs-CZ" w:eastAsia="cs-CZ" w:bidi="cs-CZ"/>
        </w:rPr>
        <w:tab/>
        <w:t xml:space="preserve">Oba dostupné z: </w:t>
      </w:r>
      <w:hyperlink r:id="rId6" w:history="1">
        <w:r>
          <w:rPr>
            <w:rStyle w:val="Hypertextovodkaz"/>
          </w:rPr>
          <w:t>http://www.utb.cz/o-univerzite/vnitrni-predpisy</w:t>
        </w:r>
      </w:hyperlink>
    </w:p>
  </w:footnote>
  <w:footnote w:id="7">
    <w:p w:rsidR="00B24F72" w:rsidRDefault="00B24F72">
      <w:pPr>
        <w:pStyle w:val="Poznmkapodarou0"/>
        <w:shd w:val="clear" w:color="auto" w:fill="auto"/>
        <w:tabs>
          <w:tab w:val="left" w:pos="115"/>
        </w:tabs>
        <w:spacing w:line="230" w:lineRule="exact"/>
      </w:pPr>
      <w:r>
        <w:rPr>
          <w:rStyle w:val="Poznmkapodarou1"/>
          <w:vertAlign w:val="superscript"/>
        </w:rPr>
        <w:footnoteRef/>
      </w:r>
      <w:r>
        <w:rPr>
          <w:rStyle w:val="Poznmkapodarou1"/>
        </w:rPr>
        <w:tab/>
        <w:t>Dostupné z:</w:t>
      </w:r>
    </w:p>
  </w:footnote>
  <w:footnote w:id="8">
    <w:p w:rsidR="00B24F72" w:rsidRDefault="00B24F72">
      <w:pPr>
        <w:pStyle w:val="Poznmkapodarou0"/>
        <w:shd w:val="clear" w:color="auto" w:fill="auto"/>
        <w:tabs>
          <w:tab w:val="left" w:pos="115"/>
        </w:tabs>
        <w:spacing w:line="170" w:lineRule="exact"/>
      </w:pPr>
      <w:r>
        <w:rPr>
          <w:rStyle w:val="Poznmkapodarou1"/>
          <w:vertAlign w:val="superscript"/>
        </w:rPr>
        <w:footnoteRef/>
      </w:r>
      <w:r>
        <w:rPr>
          <w:rStyle w:val="Poznmkapodarou1"/>
        </w:rPr>
        <w:tab/>
        <w:t>Dostupné z:</w:t>
      </w:r>
    </w:p>
  </w:footnote>
  <w:footnote w:id="9">
    <w:p w:rsidR="00B24F72" w:rsidRDefault="00B24F72">
      <w:pPr>
        <w:pStyle w:val="Poznmkapodarou0"/>
        <w:shd w:val="clear" w:color="auto" w:fill="auto"/>
        <w:tabs>
          <w:tab w:val="left" w:pos="173"/>
        </w:tabs>
        <w:spacing w:line="170" w:lineRule="exact"/>
      </w:pPr>
      <w:r>
        <w:rPr>
          <w:vertAlign w:val="superscript"/>
          <w:lang w:val="cs-CZ" w:eastAsia="cs-CZ" w:bidi="cs-CZ"/>
        </w:rPr>
        <w:footnoteRef/>
      </w:r>
      <w:r>
        <w:rPr>
          <w:lang w:val="cs-CZ" w:eastAsia="cs-CZ" w:bidi="cs-CZ"/>
        </w:rPr>
        <w:tab/>
        <w:t xml:space="preserve">Dostupné z: </w:t>
      </w:r>
      <w:hyperlink r:id="rId7" w:history="1">
        <w:r>
          <w:rPr>
            <w:rStyle w:val="Hypertextovodkaz"/>
          </w:rPr>
          <w:t>http://www.utb.cz/mezinarodni-spoluprace/chci-studovat-v-zahranici</w:t>
        </w:r>
      </w:hyperlink>
    </w:p>
  </w:footnote>
  <w:footnote w:id="10">
    <w:p w:rsidR="00B24F72" w:rsidRDefault="00B24F72">
      <w:pPr>
        <w:pStyle w:val="Poznmkapodarou0"/>
        <w:shd w:val="clear" w:color="auto" w:fill="auto"/>
        <w:tabs>
          <w:tab w:val="left" w:pos="182"/>
        </w:tabs>
        <w:spacing w:line="170" w:lineRule="exact"/>
      </w:pPr>
      <w:r>
        <w:rPr>
          <w:vertAlign w:val="superscript"/>
          <w:lang w:val="cs-CZ" w:eastAsia="cs-CZ" w:bidi="cs-CZ"/>
        </w:rPr>
        <w:footnoteRef/>
      </w:r>
      <w:r>
        <w:rPr>
          <w:lang w:val="cs-CZ" w:eastAsia="cs-CZ" w:bidi="cs-CZ"/>
        </w:rPr>
        <w:tab/>
        <w:t xml:space="preserve">Dostupné z: </w:t>
      </w:r>
      <w:hyperlink r:id="rId8" w:history="1">
        <w:r>
          <w:rPr>
            <w:rStyle w:val="Hypertextovodkaz"/>
          </w:rPr>
          <w:t>http://www.utb.cz/o-univerzite/smernice-rektora</w:t>
        </w:r>
      </w:hyperlink>
    </w:p>
  </w:footnote>
  <w:footnote w:id="11">
    <w:p w:rsidR="00B24F72" w:rsidRDefault="00B24F72">
      <w:pPr>
        <w:pStyle w:val="Poznmkapodarou0"/>
        <w:shd w:val="clear" w:color="auto" w:fill="auto"/>
        <w:tabs>
          <w:tab w:val="left" w:pos="173"/>
        </w:tabs>
      </w:pPr>
      <w:r>
        <w:rPr>
          <w:vertAlign w:val="superscript"/>
          <w:lang w:val="cs-CZ" w:eastAsia="cs-CZ" w:bidi="cs-CZ"/>
        </w:rPr>
        <w:footnoteRef/>
      </w:r>
      <w:r>
        <w:rPr>
          <w:lang w:val="cs-CZ" w:eastAsia="cs-CZ" w:bidi="cs-CZ"/>
        </w:rPr>
        <w:tab/>
        <w:t xml:space="preserve">Dostupné z: </w:t>
      </w:r>
      <w:hyperlink r:id="rId9" w:history="1">
        <w:r>
          <w:rPr>
            <w:rStyle w:val="Hypertextovodkaz"/>
          </w:rPr>
          <w:t>https://stag.utb.cz/portal/</w:t>
        </w:r>
      </w:hyperlink>
    </w:p>
  </w:footnote>
  <w:footnote w:id="12">
    <w:p w:rsidR="00B24F72" w:rsidRDefault="00B24F72">
      <w:pPr>
        <w:pStyle w:val="Poznmkapodarou0"/>
        <w:shd w:val="clear" w:color="auto" w:fill="auto"/>
        <w:jc w:val="left"/>
      </w:pPr>
      <w:r>
        <w:rPr>
          <w:vertAlign w:val="superscript"/>
          <w:lang w:val="cs-CZ" w:eastAsia="cs-CZ" w:bidi="cs-CZ"/>
        </w:rPr>
        <w:footnoteRef/>
      </w:r>
      <w:r>
        <w:rPr>
          <w:lang w:val="cs-CZ" w:eastAsia="cs-CZ" w:bidi="cs-CZ"/>
        </w:rPr>
        <w:t xml:space="preserve">Dostupné z: </w:t>
      </w:r>
      <w:hyperlink r:id="rId10" w:history="1">
        <w:r>
          <w:rPr>
            <w:rStyle w:val="Hypertextovodkaz"/>
          </w:rPr>
          <w:t>http://www.utb.cz/o-univerzite/vnitrni-predpisy</w:t>
        </w:r>
      </w:hyperlink>
    </w:p>
  </w:footnote>
  <w:footnote w:id="13">
    <w:p w:rsidR="00B24F72" w:rsidRDefault="00B24F72">
      <w:pPr>
        <w:pStyle w:val="Poznmkapodarou0"/>
        <w:shd w:val="clear" w:color="auto" w:fill="auto"/>
        <w:tabs>
          <w:tab w:val="left" w:pos="173"/>
        </w:tabs>
      </w:pPr>
      <w:r>
        <w:rPr>
          <w:vertAlign w:val="superscript"/>
          <w:lang w:val="cs-CZ" w:eastAsia="cs-CZ" w:bidi="cs-CZ"/>
        </w:rPr>
        <w:footnoteRef/>
      </w:r>
      <w:r>
        <w:rPr>
          <w:lang w:val="cs-CZ" w:eastAsia="cs-CZ" w:bidi="cs-CZ"/>
        </w:rPr>
        <w:tab/>
        <w:t xml:space="preserve">Dostupné z: </w:t>
      </w:r>
      <w:hyperlink r:id="rId11" w:history="1">
        <w:r>
          <w:rPr>
            <w:rStyle w:val="Hypertextovodkaz"/>
          </w:rPr>
          <w:t>http://www.utb.cz/ft/o-fakulte/vnitrni-predpisy-ft</w:t>
        </w:r>
      </w:hyperlink>
    </w:p>
  </w:footnote>
  <w:footnote w:id="14">
    <w:p w:rsidR="00B24F72" w:rsidRDefault="00B24F72">
      <w:pPr>
        <w:pStyle w:val="Poznmkapodarou0"/>
        <w:shd w:val="clear" w:color="auto" w:fill="auto"/>
        <w:tabs>
          <w:tab w:val="left" w:pos="173"/>
        </w:tabs>
      </w:pPr>
      <w:r>
        <w:rPr>
          <w:vertAlign w:val="superscript"/>
          <w:lang w:val="cs-CZ" w:eastAsia="cs-CZ" w:bidi="cs-CZ"/>
        </w:rPr>
        <w:footnoteRef/>
      </w:r>
      <w:r>
        <w:rPr>
          <w:lang w:val="cs-CZ" w:eastAsia="cs-CZ" w:bidi="cs-CZ"/>
        </w:rPr>
        <w:tab/>
        <w:t xml:space="preserve">Dostupné z: </w:t>
      </w:r>
      <w:hyperlink r:id="rId12" w:history="1">
        <w:r>
          <w:rPr>
            <w:rStyle w:val="Hypertextovodkaz"/>
            <w:lang w:val="cs-CZ" w:eastAsia="cs-CZ" w:bidi="cs-CZ"/>
          </w:rPr>
          <w:t>https://jobcentrum.utb.cz/index.php?lang=cz</w:t>
        </w:r>
      </w:hyperlink>
    </w:p>
  </w:footnote>
  <w:footnote w:id="15">
    <w:p w:rsidR="00B24F72" w:rsidRDefault="00B24F72">
      <w:pPr>
        <w:pStyle w:val="Poznmkapodarou0"/>
        <w:shd w:val="clear" w:color="auto" w:fill="auto"/>
        <w:tabs>
          <w:tab w:val="left" w:pos="173"/>
        </w:tabs>
      </w:pPr>
      <w:r>
        <w:rPr>
          <w:vertAlign w:val="superscript"/>
          <w:lang w:val="cs-CZ" w:eastAsia="cs-CZ" w:bidi="cs-CZ"/>
        </w:rPr>
        <w:footnoteRef/>
      </w:r>
      <w:r>
        <w:rPr>
          <w:lang w:val="cs-CZ" w:eastAsia="cs-CZ" w:bidi="cs-CZ"/>
        </w:rPr>
        <w:tab/>
        <w:t xml:space="preserve">Dostupné z: </w:t>
      </w:r>
      <w:hyperlink r:id="rId13" w:history="1">
        <w:r>
          <w:rPr>
            <w:rStyle w:val="Hypertextovodkaz"/>
            <w:lang w:val="cs-CZ" w:eastAsia="cs-CZ" w:bidi="cs-CZ"/>
          </w:rPr>
          <w:t>https://jobcentrum.utb.cz/index.php?option=com_career&amp;view=offers&amp;Itemid=105&amp;lang=cz</w:t>
        </w:r>
      </w:hyperlink>
    </w:p>
  </w:footnote>
  <w:footnote w:id="16">
    <w:p w:rsidR="00B24F72" w:rsidRDefault="00B24F72">
      <w:pPr>
        <w:pStyle w:val="Poznmkapodarou0"/>
        <w:shd w:val="clear" w:color="auto" w:fill="auto"/>
        <w:tabs>
          <w:tab w:val="left" w:pos="173"/>
        </w:tabs>
      </w:pPr>
      <w:r>
        <w:rPr>
          <w:vertAlign w:val="superscript"/>
          <w:lang w:val="cs-CZ" w:eastAsia="cs-CZ" w:bidi="cs-CZ"/>
        </w:rPr>
        <w:footnoteRef/>
      </w:r>
      <w:r>
        <w:rPr>
          <w:lang w:val="cs-CZ" w:eastAsia="cs-CZ" w:bidi="cs-CZ"/>
        </w:rPr>
        <w:tab/>
        <w:t xml:space="preserve">Dostupné z: </w:t>
      </w:r>
      <w:hyperlink r:id="rId14" w:history="1">
        <w:r>
          <w:rPr>
            <w:rStyle w:val="Hypertextovodkaz"/>
            <w:lang w:val="cs-CZ" w:eastAsia="cs-CZ" w:bidi="cs-CZ"/>
          </w:rPr>
          <w:t>https://jobcentrum.utb.cz/index.php?option=com_content&amp;view=artide&amp;id=21&amp;Itemid=156&amp;lang=cz</w:t>
        </w:r>
      </w:hyperlink>
    </w:p>
  </w:footnote>
  <w:footnote w:id="17">
    <w:p w:rsidR="00B24F72" w:rsidRDefault="00B24F72">
      <w:pPr>
        <w:pStyle w:val="Poznmkapodarou0"/>
        <w:shd w:val="clear" w:color="auto" w:fill="auto"/>
        <w:tabs>
          <w:tab w:val="left" w:pos="173"/>
        </w:tabs>
        <w:spacing w:line="170" w:lineRule="exact"/>
      </w:pPr>
      <w:r>
        <w:rPr>
          <w:vertAlign w:val="superscript"/>
          <w:lang w:val="cs-CZ" w:eastAsia="cs-CZ" w:bidi="cs-CZ"/>
        </w:rPr>
        <w:footnoteRef/>
      </w:r>
      <w:r>
        <w:rPr>
          <w:lang w:val="cs-CZ" w:eastAsia="cs-CZ" w:bidi="cs-CZ"/>
        </w:rPr>
        <w:tab/>
        <w:t xml:space="preserve">Dostupné z: </w:t>
      </w:r>
      <w:hyperlink r:id="rId15" w:history="1">
        <w:r>
          <w:rPr>
            <w:rStyle w:val="Hypertextovodkaz"/>
            <w:lang w:val="cs-CZ" w:eastAsia="cs-CZ" w:bidi="cs-CZ"/>
          </w:rPr>
          <w:t>http://digilib.k.utb.cz</w:t>
        </w:r>
      </w:hyperlink>
    </w:p>
  </w:footnote>
  <w:footnote w:id="18">
    <w:p w:rsidR="00B24F72" w:rsidRDefault="00B24F72">
      <w:pPr>
        <w:pStyle w:val="Poznmkapodarou0"/>
        <w:shd w:val="clear" w:color="auto" w:fill="auto"/>
        <w:tabs>
          <w:tab w:val="left" w:pos="173"/>
        </w:tabs>
        <w:spacing w:line="170" w:lineRule="exact"/>
      </w:pPr>
      <w:r>
        <w:rPr>
          <w:vertAlign w:val="superscript"/>
          <w:lang w:val="cs-CZ" w:eastAsia="cs-CZ" w:bidi="cs-CZ"/>
        </w:rPr>
        <w:footnoteRef/>
      </w:r>
      <w:r>
        <w:rPr>
          <w:lang w:val="cs-CZ" w:eastAsia="cs-CZ" w:bidi="cs-CZ"/>
        </w:rPr>
        <w:tab/>
        <w:t xml:space="preserve">Dostupné z: </w:t>
      </w:r>
      <w:hyperlink r:id="rId16" w:history="1">
        <w:r>
          <w:rPr>
            <w:rStyle w:val="Hypertextovodkaz"/>
            <w:lang w:val="cs-CZ" w:eastAsia="cs-CZ" w:bidi="cs-CZ"/>
          </w:rPr>
          <w:t>http://publikace.k.utb.cz</w:t>
        </w:r>
      </w:hyperlink>
    </w:p>
  </w:footnote>
  <w:footnote w:id="19">
    <w:p w:rsidR="00B24F72" w:rsidRDefault="00B24F72">
      <w:pPr>
        <w:pStyle w:val="Poznmkapodarou0"/>
        <w:shd w:val="clear" w:color="auto" w:fill="auto"/>
        <w:tabs>
          <w:tab w:val="left" w:pos="158"/>
        </w:tabs>
        <w:spacing w:line="170" w:lineRule="exact"/>
      </w:pPr>
      <w:r>
        <w:rPr>
          <w:vertAlign w:val="superscript"/>
          <w:lang w:val="cs-CZ" w:eastAsia="cs-CZ" w:bidi="cs-CZ"/>
        </w:rPr>
        <w:footnoteRef/>
      </w:r>
      <w:r>
        <w:rPr>
          <w:lang w:val="cs-CZ" w:eastAsia="cs-CZ" w:bidi="cs-CZ"/>
        </w:rPr>
        <w:tab/>
        <w:t xml:space="preserve">Seznam všech databází, které má UTB ve Zlíně je dostupný z: </w:t>
      </w:r>
      <w:hyperlink r:id="rId17" w:history="1">
        <w:r>
          <w:rPr>
            <w:rStyle w:val="Hypertextovodkaz"/>
          </w:rPr>
          <w:t>http://portaLk.utb.cz/databases/alphabetical</w:t>
        </w:r>
      </w:hyperlink>
    </w:p>
  </w:footnote>
  <w:footnote w:id="20">
    <w:p w:rsidR="00B24F72" w:rsidRDefault="00B24F72">
      <w:pPr>
        <w:pStyle w:val="Poznmkapodarou0"/>
        <w:shd w:val="clear" w:color="auto" w:fill="auto"/>
        <w:tabs>
          <w:tab w:val="left" w:pos="173"/>
        </w:tabs>
        <w:spacing w:line="170" w:lineRule="exact"/>
      </w:pPr>
      <w:r>
        <w:rPr>
          <w:vertAlign w:val="superscript"/>
          <w:lang w:val="cs-CZ" w:eastAsia="cs-CZ" w:bidi="cs-CZ"/>
        </w:rPr>
        <w:footnoteRef/>
      </w:r>
      <w:r>
        <w:rPr>
          <w:lang w:val="cs-CZ" w:eastAsia="cs-CZ" w:bidi="cs-CZ"/>
        </w:rPr>
        <w:tab/>
        <w:t xml:space="preserve">Dostupné z: </w:t>
      </w:r>
      <w:ins w:id="10" w:author="Jiří Lehejček" w:date="2018-11-07T13:37:00Z">
        <w:r w:rsidR="00924E17" w:rsidRPr="00924E17">
          <w:rPr>
            <w:lang w:val="cs-CZ" w:eastAsia="cs-CZ" w:bidi="cs-CZ"/>
          </w:rPr>
          <w:t>https://www.utb.cz/mdocs-posts/smernice-rektora-c-18-2018/</w:t>
        </w:r>
      </w:ins>
      <w:del w:id="11" w:author="Jiří Lehejček" w:date="2018-11-07T13:37:00Z">
        <w:r w:rsidR="00924E17" w:rsidDel="00924E17">
          <w:rPr>
            <w:rStyle w:val="Hypertextovodkaz"/>
          </w:rPr>
          <w:fldChar w:fldCharType="begin"/>
        </w:r>
        <w:r w:rsidR="00924E17" w:rsidDel="00924E17">
          <w:rPr>
            <w:rStyle w:val="Hypertextovodkaz"/>
          </w:rPr>
          <w:delInstrText xml:space="preserve"> HYPERLINK "http://www.utb.cz/o-univerzite/smernice-rektora" </w:delInstrText>
        </w:r>
        <w:r w:rsidR="00924E17" w:rsidDel="00924E17">
          <w:rPr>
            <w:rStyle w:val="Hypertextovodkaz"/>
          </w:rPr>
          <w:fldChar w:fldCharType="separate"/>
        </w:r>
        <w:r w:rsidDel="00924E17">
          <w:rPr>
            <w:rStyle w:val="Hypertextovodkaz"/>
          </w:rPr>
          <w:delText>http://www.utb.cz/o-univerzite/smernice-rektora</w:delText>
        </w:r>
        <w:r w:rsidR="00924E17" w:rsidDel="00924E17">
          <w:rPr>
            <w:rStyle w:val="Hypertextovodkaz"/>
          </w:rPr>
          <w:fldChar w:fldCharType="end"/>
        </w:r>
      </w:del>
    </w:p>
  </w:footnote>
  <w:footnote w:id="21">
    <w:p w:rsidR="00B24F72" w:rsidRDefault="00B24F72">
      <w:pPr>
        <w:pStyle w:val="Textpoznpodarou"/>
      </w:pPr>
      <w:r>
        <w:rPr>
          <w:rStyle w:val="Znakapoznpodarou"/>
        </w:rPr>
        <w:footnoteRef/>
      </w:r>
      <w:r>
        <w:t xml:space="preserve"> </w:t>
      </w:r>
      <w:r w:rsidRPr="002B6DDE">
        <w:t xml:space="preserve">Dostupné z: </w:t>
      </w:r>
      <w:hyperlink r:id="rId18" w:history="1">
        <w:r w:rsidRPr="00BF0BC6">
          <w:rPr>
            <w:rStyle w:val="Hypertextovodkaz"/>
          </w:rPr>
          <w:t>http://www.utb.cz/o-univerzite/vnitrnipredpisy</w:t>
        </w:r>
      </w:hyperlink>
      <w:r>
        <w:t xml:space="preserve">  </w:t>
      </w:r>
    </w:p>
    <w:p w:rsidR="00B24F72" w:rsidRDefault="00B24F72">
      <w:pPr>
        <w:pStyle w:val="Textpoznpodarou"/>
      </w:pPr>
    </w:p>
  </w:footnote>
  <w:footnote w:id="22">
    <w:p w:rsidR="00B24F72" w:rsidRDefault="00B24F72" w:rsidP="00F7629E">
      <w:pPr>
        <w:pStyle w:val="Poznmkapodarou0"/>
        <w:shd w:val="clear" w:color="auto" w:fill="auto"/>
        <w:tabs>
          <w:tab w:val="left" w:pos="422"/>
        </w:tabs>
        <w:spacing w:line="240" w:lineRule="exact"/>
        <w:ind w:left="240"/>
      </w:pPr>
      <w:r>
        <w:rPr>
          <w:vertAlign w:val="superscript"/>
          <w:lang w:val="cs-CZ" w:eastAsia="cs-CZ" w:bidi="cs-CZ"/>
        </w:rPr>
        <w:footnoteRef/>
      </w:r>
      <w:r>
        <w:rPr>
          <w:lang w:val="cs-CZ" w:eastAsia="cs-CZ" w:bidi="cs-CZ"/>
        </w:rPr>
        <w:tab/>
        <w:t xml:space="preserve">Dostupné z: </w:t>
      </w:r>
      <w:hyperlink r:id="rId19" w:history="1">
        <w:r>
          <w:rPr>
            <w:rStyle w:val="Hypertextovodkaz"/>
          </w:rPr>
          <w:t>http://www.utb.cz/o-univerzite/dlouhodoby-zamer</w:t>
        </w:r>
      </w:hyperlink>
    </w:p>
  </w:footnote>
  <w:footnote w:id="23">
    <w:p w:rsidR="00B24F72" w:rsidRDefault="00B24F72" w:rsidP="00F7629E">
      <w:pPr>
        <w:pStyle w:val="Poznmkapodarou0"/>
        <w:shd w:val="clear" w:color="auto" w:fill="auto"/>
        <w:tabs>
          <w:tab w:val="left" w:pos="427"/>
        </w:tabs>
        <w:spacing w:line="240" w:lineRule="exact"/>
        <w:ind w:left="240"/>
      </w:pPr>
      <w:r>
        <w:rPr>
          <w:vertAlign w:val="superscript"/>
          <w:lang w:val="cs-CZ" w:eastAsia="cs-CZ" w:bidi="cs-CZ"/>
        </w:rPr>
        <w:footnoteRef/>
      </w:r>
      <w:r>
        <w:rPr>
          <w:lang w:val="cs-CZ" w:eastAsia="cs-CZ" w:bidi="cs-CZ"/>
        </w:rPr>
        <w:tab/>
        <w:t xml:space="preserve">Dostupné z: </w:t>
      </w:r>
      <w:hyperlink r:id="rId20" w:history="1">
        <w:r w:rsidRPr="00BF0BC6">
          <w:rPr>
            <w:rStyle w:val="Hypertextovodkaz"/>
          </w:rPr>
          <w:t>http://www.utb.cz/flkr/o-fakulte/dlouhodoby-zamer</w:t>
        </w:r>
      </w:hyperlink>
      <w:r>
        <w:t xml:space="preserve"> </w:t>
      </w:r>
    </w:p>
  </w:footnote>
  <w:footnote w:id="24">
    <w:p w:rsidR="00B24F72" w:rsidRDefault="00B24F72" w:rsidP="00F7629E">
      <w:pPr>
        <w:pStyle w:val="Poznmkapodarou0"/>
        <w:shd w:val="clear" w:color="auto" w:fill="auto"/>
        <w:tabs>
          <w:tab w:val="left" w:pos="427"/>
        </w:tabs>
        <w:spacing w:line="240" w:lineRule="exact"/>
        <w:ind w:left="240"/>
      </w:pPr>
      <w:r>
        <w:rPr>
          <w:vertAlign w:val="superscript"/>
          <w:lang w:val="cs-CZ" w:eastAsia="cs-CZ" w:bidi="cs-CZ"/>
        </w:rPr>
        <w:footnoteRef/>
      </w:r>
      <w:r>
        <w:rPr>
          <w:lang w:val="cs-CZ" w:eastAsia="cs-CZ" w:bidi="cs-CZ"/>
        </w:rPr>
        <w:tab/>
        <w:t xml:space="preserve">Dostupné z: </w:t>
      </w:r>
      <w:hyperlink r:id="rId21" w:history="1">
        <w:r w:rsidRPr="00BF0BC6">
          <w:rPr>
            <w:rStyle w:val="Hypertextovodkaz"/>
            <w:lang w:val="cs-CZ" w:eastAsia="cs-CZ" w:bidi="cs-CZ"/>
          </w:rPr>
          <w:t>http://www.utb.cz/flkr/o-fakulte/statut-flkr-utb</w:t>
        </w:r>
      </w:hyperlink>
      <w:r>
        <w:rPr>
          <w:lang w:val="cs-CZ" w:eastAsia="cs-CZ" w:bidi="cs-CZ"/>
        </w:rPr>
        <w:t xml:space="preserve"> </w:t>
      </w:r>
    </w:p>
  </w:footnote>
  <w:footnote w:id="25">
    <w:p w:rsidR="00B24F72" w:rsidRDefault="00B24F72">
      <w:pPr>
        <w:pStyle w:val="Poznmkapodarou0"/>
        <w:shd w:val="clear" w:color="auto" w:fill="auto"/>
        <w:tabs>
          <w:tab w:val="left" w:pos="427"/>
        </w:tabs>
        <w:spacing w:line="240" w:lineRule="exact"/>
        <w:ind w:left="240"/>
      </w:pPr>
      <w:r>
        <w:rPr>
          <w:vertAlign w:val="superscript"/>
          <w:lang w:val="cs-CZ" w:eastAsia="cs-CZ" w:bidi="cs-CZ"/>
        </w:rPr>
        <w:footnoteRef/>
      </w:r>
      <w:r>
        <w:rPr>
          <w:lang w:val="cs-CZ" w:eastAsia="cs-CZ" w:bidi="cs-CZ"/>
        </w:rPr>
        <w:tab/>
        <w:t xml:space="preserve">Dostupné z: </w:t>
      </w:r>
      <w:hyperlink r:id="rId22" w:history="1">
        <w:r>
          <w:rPr>
            <w:rStyle w:val="Hypertextovodkaz"/>
          </w:rPr>
          <w:t>https://www.rvvi.cz</w:t>
        </w:r>
      </w:hyperlink>
    </w:p>
  </w:footnote>
  <w:footnote w:id="26">
    <w:p w:rsidR="00B24F72" w:rsidRDefault="00B24F72" w:rsidP="00185655">
      <w:pPr>
        <w:pStyle w:val="Poznmkapodarou0"/>
        <w:shd w:val="clear" w:color="auto" w:fill="auto"/>
        <w:tabs>
          <w:tab w:val="left" w:pos="427"/>
        </w:tabs>
        <w:spacing w:line="240" w:lineRule="exact"/>
        <w:ind w:left="240"/>
      </w:pPr>
      <w:r>
        <w:rPr>
          <w:vertAlign w:val="superscript"/>
          <w:lang w:val="cs-CZ" w:eastAsia="cs-CZ" w:bidi="cs-CZ"/>
        </w:rPr>
        <w:footnoteRef/>
      </w:r>
      <w:r>
        <w:rPr>
          <w:lang w:val="cs-CZ" w:eastAsia="cs-CZ" w:bidi="cs-CZ"/>
        </w:rPr>
        <w:tab/>
        <w:t xml:space="preserve">Dostupné z: </w:t>
      </w:r>
      <w:hyperlink r:id="rId23" w:history="1">
        <w:r w:rsidRPr="00BF0BC6">
          <w:rPr>
            <w:rStyle w:val="Hypertextovodkaz"/>
          </w:rPr>
          <w:t>http://www.utb.cz/flkr/o-fakulte/vyrocni-zpravy</w:t>
        </w:r>
      </w:hyperlink>
      <w:r>
        <w:t xml:space="preserve"> </w:t>
      </w:r>
    </w:p>
  </w:footnote>
  <w:footnote w:id="27">
    <w:p w:rsidR="00B24F72" w:rsidRDefault="00B24F72">
      <w:pPr>
        <w:pStyle w:val="Poznmkapodarou0"/>
        <w:shd w:val="clear" w:color="auto" w:fill="auto"/>
        <w:tabs>
          <w:tab w:val="left" w:pos="427"/>
        </w:tabs>
        <w:spacing w:line="240" w:lineRule="exact"/>
        <w:ind w:left="240"/>
      </w:pPr>
      <w:r>
        <w:rPr>
          <w:vertAlign w:val="superscript"/>
          <w:lang w:val="cs-CZ" w:eastAsia="cs-CZ" w:bidi="cs-CZ"/>
        </w:rPr>
        <w:footnoteRef/>
      </w:r>
      <w:r>
        <w:rPr>
          <w:lang w:val="cs-CZ" w:eastAsia="cs-CZ" w:bidi="cs-CZ"/>
        </w:rPr>
        <w:tab/>
        <w:t xml:space="preserve">Dostupné z: </w:t>
      </w:r>
      <w:hyperlink r:id="rId24" w:history="1">
        <w:r>
          <w:rPr>
            <w:rStyle w:val="Hypertextovodkaz"/>
          </w:rPr>
          <w:t>http://www.utb.cz/o-univerzite/vyrocni-zpravy</w:t>
        </w:r>
      </w:hyperlink>
    </w:p>
  </w:footnote>
  <w:footnote w:id="28">
    <w:p w:rsidR="00B24F72" w:rsidRDefault="00B24F72">
      <w:pPr>
        <w:pStyle w:val="Poznmkapodarou0"/>
        <w:shd w:val="clear" w:color="auto" w:fill="auto"/>
        <w:tabs>
          <w:tab w:val="left" w:pos="192"/>
        </w:tabs>
        <w:spacing w:line="170" w:lineRule="exact"/>
      </w:pPr>
      <w:r>
        <w:rPr>
          <w:vertAlign w:val="superscript"/>
          <w:lang w:val="cs-CZ" w:eastAsia="cs-CZ" w:bidi="cs-CZ"/>
        </w:rPr>
        <w:footnoteRef/>
      </w:r>
      <w:r>
        <w:rPr>
          <w:lang w:val="cs-CZ" w:eastAsia="cs-CZ" w:bidi="cs-CZ"/>
        </w:rPr>
        <w:tab/>
        <w:t xml:space="preserve">Dostupné z: </w:t>
      </w:r>
      <w:hyperlink r:id="rId25" w:history="1">
        <w:r>
          <w:rPr>
            <w:rStyle w:val="Hypertextovodkaz"/>
          </w:rPr>
          <w:t>http://www.utb.cz/o-univerzite/vnitrni-predpisy</w:t>
        </w:r>
      </w:hyperlink>
    </w:p>
  </w:footnote>
  <w:footnote w:id="29">
    <w:p w:rsidR="00B24F72" w:rsidRDefault="00B24F72">
      <w:pPr>
        <w:pStyle w:val="Poznmkapodarou0"/>
        <w:shd w:val="clear" w:color="auto" w:fill="auto"/>
        <w:tabs>
          <w:tab w:val="left" w:pos="192"/>
        </w:tabs>
        <w:spacing w:line="170" w:lineRule="exact"/>
      </w:pPr>
      <w:r>
        <w:rPr>
          <w:vertAlign w:val="superscript"/>
          <w:lang w:val="cs-CZ" w:eastAsia="cs-CZ" w:bidi="cs-CZ"/>
        </w:rPr>
        <w:footnoteRef/>
      </w:r>
      <w:r>
        <w:rPr>
          <w:lang w:val="cs-CZ" w:eastAsia="cs-CZ" w:bidi="cs-CZ"/>
        </w:rPr>
        <w:tab/>
        <w:t xml:space="preserve">Dostupné z: </w:t>
      </w:r>
      <w:hyperlink r:id="rId26" w:history="1">
        <w:r w:rsidRPr="00BF0BC6">
          <w:rPr>
            <w:rStyle w:val="Hypertextovodkaz"/>
          </w:rPr>
          <w:t>http://www.utb.cz/flkr/o-fakulte/rada-studijnich-programu</w:t>
        </w:r>
      </w:hyperlink>
      <w:r>
        <w:t xml:space="preserve"> </w:t>
      </w:r>
    </w:p>
  </w:footnote>
  <w:footnote w:id="30">
    <w:p w:rsidR="00B24F72" w:rsidRDefault="00B24F72" w:rsidP="00915F82">
      <w:pPr>
        <w:pStyle w:val="Poznmkapodarou0"/>
        <w:shd w:val="clear" w:color="auto" w:fill="auto"/>
        <w:tabs>
          <w:tab w:val="left" w:pos="192"/>
        </w:tabs>
        <w:spacing w:line="245" w:lineRule="exact"/>
      </w:pPr>
      <w:r>
        <w:rPr>
          <w:vertAlign w:val="superscript"/>
          <w:lang w:val="cs-CZ" w:eastAsia="cs-CZ" w:bidi="cs-CZ"/>
        </w:rPr>
        <w:footnoteRef/>
      </w:r>
      <w:r>
        <w:rPr>
          <w:lang w:val="cs-CZ" w:eastAsia="cs-CZ" w:bidi="cs-CZ"/>
        </w:rPr>
        <w:tab/>
        <w:t xml:space="preserve">Dostupné z: </w:t>
      </w:r>
      <w:hyperlink r:id="rId27" w:history="1">
        <w:r>
          <w:rPr>
            <w:rStyle w:val="Hypertextovodkaz"/>
          </w:rPr>
          <w:t>http://digilib-k.utb.cz</w:t>
        </w:r>
      </w:hyperlink>
      <w:r>
        <w:t>.</w:t>
      </w:r>
      <w:r w:rsidRPr="003A06E1">
        <w:t xml:space="preserve"> </w:t>
      </w:r>
    </w:p>
  </w:footnote>
  <w:footnote w:id="31">
    <w:p w:rsidR="00B24F72" w:rsidRDefault="00B24F72" w:rsidP="00915F82">
      <w:pPr>
        <w:pStyle w:val="Poznmkapodarou0"/>
        <w:shd w:val="clear" w:color="auto" w:fill="auto"/>
        <w:tabs>
          <w:tab w:val="left" w:pos="192"/>
        </w:tabs>
        <w:spacing w:line="245" w:lineRule="exact"/>
      </w:pPr>
      <w:r>
        <w:rPr>
          <w:vertAlign w:val="superscript"/>
          <w:lang w:val="cs-CZ" w:eastAsia="cs-CZ" w:bidi="cs-CZ"/>
        </w:rPr>
        <w:footnoteRef/>
      </w:r>
      <w:r>
        <w:rPr>
          <w:lang w:val="cs-CZ" w:eastAsia="cs-CZ" w:bidi="cs-CZ"/>
        </w:rPr>
        <w:tab/>
        <w:t xml:space="preserve">Dostupné z: </w:t>
      </w:r>
      <w:hyperlink r:id="rId28" w:history="1">
        <w:r w:rsidRPr="00BF0BC6">
          <w:rPr>
            <w:rStyle w:val="Hypertextovodkaz"/>
          </w:rPr>
          <w:t>http://www.utb.cz/flkr/o-fakulte/vnitrni-predpisy</w:t>
        </w:r>
      </w:hyperlink>
      <w:r>
        <w:t xml:space="preserve"> </w:t>
      </w:r>
    </w:p>
  </w:footnote>
  <w:footnote w:id="32">
    <w:p w:rsidR="00B24F72" w:rsidRDefault="00B24F72" w:rsidP="00915F82">
      <w:pPr>
        <w:pStyle w:val="Poznmkapodarou0"/>
        <w:shd w:val="clear" w:color="auto" w:fill="auto"/>
        <w:tabs>
          <w:tab w:val="left" w:pos="192"/>
        </w:tabs>
        <w:spacing w:line="245" w:lineRule="exact"/>
      </w:pPr>
      <w:r>
        <w:rPr>
          <w:vertAlign w:val="superscript"/>
          <w:lang w:val="cs-CZ" w:eastAsia="cs-CZ" w:bidi="cs-CZ"/>
        </w:rPr>
        <w:footnoteRef/>
      </w:r>
      <w:r>
        <w:rPr>
          <w:lang w:val="cs-CZ" w:eastAsia="cs-CZ" w:bidi="cs-CZ"/>
        </w:rPr>
        <w:tab/>
        <w:t xml:space="preserve">Dostupné z: </w:t>
      </w:r>
      <w:hyperlink r:id="rId29" w:history="1">
        <w:r w:rsidRPr="00BF0BC6">
          <w:rPr>
            <w:rStyle w:val="Hypertextovodkaz"/>
          </w:rPr>
          <w:t>http://www.utb.cz/flkr/chci-studovat/bakalarske-studijni-programy</w:t>
        </w:r>
      </w:hyperlink>
      <w:r>
        <w:t xml:space="preserve"> </w:t>
      </w:r>
    </w:p>
  </w:footnote>
  <w:footnote w:id="33">
    <w:p w:rsidR="00B24F72" w:rsidRDefault="00B24F72" w:rsidP="00915F82">
      <w:pPr>
        <w:pStyle w:val="Poznmkapodarou0"/>
        <w:shd w:val="clear" w:color="auto" w:fill="auto"/>
        <w:tabs>
          <w:tab w:val="left" w:pos="192"/>
        </w:tabs>
        <w:spacing w:line="245" w:lineRule="exact"/>
      </w:pPr>
      <w:r>
        <w:rPr>
          <w:vertAlign w:val="superscript"/>
          <w:lang w:val="cs-CZ" w:eastAsia="cs-CZ" w:bidi="cs-CZ"/>
        </w:rPr>
        <w:footnoteRef/>
      </w:r>
      <w:r>
        <w:rPr>
          <w:lang w:val="cs-CZ" w:eastAsia="cs-CZ" w:bidi="cs-CZ"/>
        </w:rPr>
        <w:tab/>
        <w:t xml:space="preserve">Dostupné z: </w:t>
      </w:r>
      <w:hyperlink r:id="rId30" w:history="1">
        <w:r w:rsidRPr="00BF0BC6">
          <w:rPr>
            <w:rStyle w:val="Hypertextovodkaz"/>
          </w:rPr>
          <w:t>http://www.utb.cz/flkr/o-fakulte/pokyny-dekana</w:t>
        </w:r>
      </w:hyperlink>
      <w:r>
        <w:t xml:space="preserve"> </w:t>
      </w:r>
    </w:p>
  </w:footnote>
  <w:footnote w:id="34">
    <w:p w:rsidR="00B24F72" w:rsidRPr="003F1267" w:rsidRDefault="00B24F72">
      <w:pPr>
        <w:pStyle w:val="Textpoznpodarou"/>
        <w:rPr>
          <w:sz w:val="16"/>
          <w:szCs w:val="16"/>
        </w:rPr>
      </w:pPr>
      <w:r w:rsidRPr="003F1267">
        <w:rPr>
          <w:rStyle w:val="Znakapoznpodarou"/>
          <w:sz w:val="16"/>
          <w:szCs w:val="16"/>
        </w:rPr>
        <w:footnoteRef/>
      </w:r>
      <w:r w:rsidRPr="003F1267">
        <w:rPr>
          <w:sz w:val="16"/>
          <w:szCs w:val="16"/>
        </w:rPr>
        <w:t xml:space="preserve"> Dostupné z: </w:t>
      </w:r>
      <w:hyperlink r:id="rId31" w:history="1">
        <w:r w:rsidRPr="003F1267">
          <w:rPr>
            <w:rStyle w:val="Hypertextovodkaz"/>
            <w:sz w:val="16"/>
            <w:szCs w:val="16"/>
          </w:rPr>
          <w:t>http://www.utb.cz/o-univerzite/vyrocni-zpravy</w:t>
        </w:r>
      </w:hyperlink>
    </w:p>
    <w:p w:rsidR="00B24F72" w:rsidRPr="003F1267" w:rsidRDefault="00B24F72">
      <w:pPr>
        <w:pStyle w:val="Textpoznpodarou"/>
        <w:rPr>
          <w:sz w:val="16"/>
          <w:szCs w:val="16"/>
        </w:rPr>
      </w:pPr>
    </w:p>
  </w:footnote>
  <w:footnote w:id="35">
    <w:p w:rsidR="00B24F72" w:rsidRDefault="00B24F72">
      <w:pPr>
        <w:pStyle w:val="Poznmkapodarou0"/>
        <w:shd w:val="clear" w:color="auto" w:fill="auto"/>
        <w:tabs>
          <w:tab w:val="left" w:pos="192"/>
        </w:tabs>
        <w:spacing w:line="170" w:lineRule="exact"/>
      </w:pPr>
      <w:r>
        <w:rPr>
          <w:vertAlign w:val="superscript"/>
          <w:lang w:val="cs-CZ" w:eastAsia="cs-CZ" w:bidi="cs-CZ"/>
        </w:rPr>
        <w:footnoteRef/>
      </w:r>
      <w:r>
        <w:rPr>
          <w:lang w:val="cs-CZ" w:eastAsia="cs-CZ" w:bidi="cs-CZ"/>
        </w:rPr>
        <w:tab/>
        <w:t xml:space="preserve">Dostupné z: </w:t>
      </w:r>
      <w:hyperlink r:id="rId32" w:history="1">
        <w:r>
          <w:rPr>
            <w:rStyle w:val="Hypertextovodkaz"/>
          </w:rPr>
          <w:t>http://www.msmt.cz/vyzkum-a-vyvoj-2/zakon-c-111-1998-sb-o-vysokych-skolach</w:t>
        </w:r>
      </w:hyperlink>
    </w:p>
  </w:footnote>
  <w:footnote w:id="36">
    <w:p w:rsidR="00B24F72" w:rsidRDefault="00B24F72">
      <w:pPr>
        <w:pStyle w:val="Poznmkapodarou0"/>
        <w:shd w:val="clear" w:color="auto" w:fill="auto"/>
        <w:tabs>
          <w:tab w:val="left" w:pos="192"/>
        </w:tabs>
        <w:spacing w:line="170" w:lineRule="exact"/>
      </w:pPr>
      <w:r>
        <w:rPr>
          <w:vertAlign w:val="superscript"/>
          <w:lang w:val="cs-CZ" w:eastAsia="cs-CZ" w:bidi="cs-CZ"/>
        </w:rPr>
        <w:footnoteRef/>
      </w:r>
      <w:r>
        <w:rPr>
          <w:lang w:val="cs-CZ" w:eastAsia="cs-CZ" w:bidi="cs-CZ"/>
        </w:rPr>
        <w:tab/>
        <w:t xml:space="preserve">Dostupné z: </w:t>
      </w:r>
      <w:hyperlink r:id="rId33" w:history="1">
        <w:r>
          <w:rPr>
            <w:rStyle w:val="Hypertextovodkaz"/>
          </w:rPr>
          <w:t>http://www.utb.cz/o-univerzite/vnitrni-predpisy</w:t>
        </w:r>
      </w:hyperlink>
    </w:p>
  </w:footnote>
  <w:footnote w:id="37">
    <w:p w:rsidR="00B24F72" w:rsidRDefault="00B24F72" w:rsidP="006D453F">
      <w:pPr>
        <w:pStyle w:val="Poznmkapodarou0"/>
        <w:shd w:val="clear" w:color="auto" w:fill="auto"/>
        <w:tabs>
          <w:tab w:val="left" w:pos="192"/>
        </w:tabs>
        <w:spacing w:line="170" w:lineRule="exact"/>
      </w:pPr>
      <w:r>
        <w:rPr>
          <w:vertAlign w:val="superscript"/>
          <w:lang w:val="cs-CZ" w:eastAsia="cs-CZ" w:bidi="cs-CZ"/>
        </w:rPr>
        <w:footnoteRef/>
      </w:r>
      <w:r>
        <w:rPr>
          <w:lang w:val="cs-CZ" w:eastAsia="cs-CZ" w:bidi="cs-CZ"/>
        </w:rPr>
        <w:tab/>
        <w:t xml:space="preserve">Dostupné z: </w:t>
      </w:r>
      <w:hyperlink r:id="rId34" w:history="1">
        <w:r>
          <w:rPr>
            <w:rStyle w:val="Hypertextovodkaz"/>
          </w:rPr>
          <w:t>http://www.utb.cz/file/36259/</w:t>
        </w:r>
      </w:hyperlink>
    </w:p>
  </w:footnote>
  <w:footnote w:id="38">
    <w:p w:rsidR="00B24F72" w:rsidRDefault="00B24F72" w:rsidP="006D453F">
      <w:pPr>
        <w:pStyle w:val="Poznmkapodarou0"/>
        <w:shd w:val="clear" w:color="auto" w:fill="auto"/>
        <w:tabs>
          <w:tab w:val="left" w:pos="192"/>
        </w:tabs>
        <w:spacing w:line="170" w:lineRule="exact"/>
      </w:pPr>
      <w:r>
        <w:rPr>
          <w:vertAlign w:val="superscript"/>
          <w:lang w:val="cs-CZ" w:eastAsia="cs-CZ" w:bidi="cs-CZ"/>
        </w:rPr>
        <w:footnoteRef/>
      </w:r>
      <w:r>
        <w:rPr>
          <w:lang w:val="cs-CZ" w:eastAsia="cs-CZ" w:bidi="cs-CZ"/>
        </w:rPr>
        <w:tab/>
        <w:t xml:space="preserve">Dostupné z: </w:t>
      </w:r>
      <w:hyperlink r:id="rId35" w:history="1">
        <w:r>
          <w:rPr>
            <w:rStyle w:val="Hypertextovodkaz"/>
          </w:rPr>
          <w:t>http://www.utb.cz/o-univerzite/vnitrni-predpisy</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F72" w:rsidRDefault="00B24F72">
    <w:pPr>
      <w:rPr>
        <w:sz w:val="2"/>
        <w:szCs w:val="2"/>
      </w:rPr>
    </w:pPr>
    <w:r>
      <w:rPr>
        <w:noProof/>
        <w:lang w:bidi="ar-SA"/>
      </w:rPr>
      <mc:AlternateContent>
        <mc:Choice Requires="wps">
          <w:drawing>
            <wp:anchor distT="0" distB="0" distL="63500" distR="63500" simplePos="0" relativeHeight="314572416" behindDoc="1" locked="0" layoutInCell="1" allowOverlap="1">
              <wp:simplePos x="0" y="0"/>
              <wp:positionH relativeFrom="page">
                <wp:posOffset>2305050</wp:posOffset>
              </wp:positionH>
              <wp:positionV relativeFrom="page">
                <wp:posOffset>127635</wp:posOffset>
              </wp:positionV>
              <wp:extent cx="3075940" cy="340995"/>
              <wp:effectExtent l="0" t="3810" r="0" b="1905"/>
              <wp:wrapNone/>
              <wp:docPr id="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rsidP="004308C5">
                          <w:pPr>
                            <w:pStyle w:val="ZhlavneboZpat0"/>
                          </w:pPr>
                        </w:p>
                        <w:p w:rsidR="00B24F72" w:rsidRPr="004308C5" w:rsidRDefault="00B24F72" w:rsidP="004308C5">
                          <w:pPr>
                            <w:pStyle w:val="ZhlavneboZpat0"/>
                          </w:pPr>
                          <w:r w:rsidRPr="004308C5">
                            <w:t>Univerzita Tomáše Bati ve Zlíně, Fakulta logistiky a krizového řízení</w:t>
                          </w:r>
                        </w:p>
                        <w:p w:rsidR="00B24F72" w:rsidRPr="004308C5" w:rsidRDefault="00B24F72" w:rsidP="004308C5">
                          <w:pPr>
                            <w:pStyle w:val="ZhlavneboZpat0"/>
                          </w:pPr>
                          <w:r w:rsidRPr="004308C5">
                            <w:t xml:space="preserve">SP: </w:t>
                          </w:r>
                          <w:r w:rsidR="00CB4CD8">
                            <w:t>Environmentální bezpečnost</w:t>
                          </w:r>
                        </w:p>
                        <w:p w:rsidR="00B24F72" w:rsidRDefault="00B24F72">
                          <w:pPr>
                            <w:pStyle w:val="ZhlavneboZpat0"/>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id="_x0000_t202" coordsize="21600,21600" o:spt="202" path="m,l,21600r21600,l21600,xe">
              <v:stroke joinstyle="miter"/>
              <v:path gradientshapeok="t" o:connecttype="rect"/>
            </v:shapetype>
            <v:shape id="Text Box 2" o:spid="_x0000_s1026" type="#_x0000_t202" style="position:absolute;margin-left:181.5pt;margin-top:10.05pt;width:242.2pt;height:26.85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" filled="f" stroked="f">
              <v:textbox style="mso-fit-shape-to-text:t" inset="0,0,0,0">
                <w:txbxContent>
                  <w:p w:rsidR="00B24F72" w:rsidRDefault="00B24F72" w:rsidP="004308C5">
                    <w:pPr>
                      <w:pStyle w:val="ZhlavneboZpat0"/>
                    </w:pPr>
                  </w:p>
                  <w:p w:rsidR="00B24F72" w:rsidRPr="004308C5" w:rsidRDefault="00B24F72" w:rsidP="004308C5">
                    <w:pPr>
                      <w:pStyle w:val="ZhlavneboZpat0"/>
                    </w:pPr>
                    <w:r w:rsidRPr="004308C5">
                      <w:t>Univerzita Tomáše Bati ve Zlíně, Fakulta logistiky a krizového řízení</w:t>
                    </w:r>
                  </w:p>
                  <w:p w:rsidR="00B24F72" w:rsidRPr="004308C5" w:rsidRDefault="00B24F72" w:rsidP="004308C5">
                    <w:pPr>
                      <w:pStyle w:val="ZhlavneboZpat0"/>
                    </w:pPr>
                    <w:r w:rsidRPr="004308C5">
                      <w:t xml:space="preserve">SP: </w:t>
                    </w:r>
                    <w:r w:rsidR="00CB4CD8">
                      <w:t>Environmentální bezpečnost</w:t>
                    </w:r>
                  </w:p>
                  <w:p w:rsidR="00B24F72" w:rsidRDefault="00B24F72">
                    <w:pPr>
                      <w:pStyle w:val="ZhlavneboZpat0"/>
                      <w:shd w:val="clear" w:color="auto" w:fill="auto"/>
                      <w:spacing w:line="240" w:lineRule="auto"/>
                    </w:pP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F72" w:rsidRDefault="00B24F72">
    <w:pPr>
      <w:rPr>
        <w:sz w:val="2"/>
        <w:szCs w:val="2"/>
      </w:rPr>
    </w:pPr>
    <w:r>
      <w:rPr>
        <w:noProof/>
        <w:lang w:bidi="ar-SA"/>
      </w:rPr>
      <mc:AlternateContent>
        <mc:Choice Requires="wps">
          <w:drawing>
            <wp:anchor distT="0" distB="0" distL="63500" distR="63500" simplePos="0" relativeHeight="314572443" behindDoc="1" locked="0" layoutInCell="1" allowOverlap="1">
              <wp:simplePos x="0" y="0"/>
              <wp:positionH relativeFrom="page">
                <wp:posOffset>2252980</wp:posOffset>
              </wp:positionH>
              <wp:positionV relativeFrom="page">
                <wp:posOffset>340360</wp:posOffset>
              </wp:positionV>
              <wp:extent cx="3075940" cy="340995"/>
              <wp:effectExtent l="0" t="0" r="1270" b="0"/>
              <wp:wrapNone/>
              <wp:docPr id="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pPr>
                            <w:pStyle w:val="ZhlavneboZpat0"/>
                            <w:shd w:val="clear" w:color="auto" w:fill="auto"/>
                            <w:spacing w:line="240" w:lineRule="auto"/>
                          </w:pPr>
                          <w:r>
                            <w:rPr>
                              <w:rStyle w:val="ZhlavneboZpat1"/>
                            </w:rPr>
                            <w:t xml:space="preserve">Univerzita Tomáše Bati ve Zlíně, Fakulta </w:t>
                          </w:r>
                          <w:r w:rsidR="00CB4CD8">
                            <w:rPr>
                              <w:rStyle w:val="ZhlavneboZpat1"/>
                            </w:rPr>
                            <w:t>logistiky a krizového řízení</w:t>
                          </w:r>
                        </w:p>
                        <w:p w:rsidR="00B24F72" w:rsidRDefault="00B24F72">
                          <w:pPr>
                            <w:pStyle w:val="ZhlavneboZpat0"/>
                            <w:shd w:val="clear" w:color="auto" w:fill="auto"/>
                            <w:spacing w:line="240" w:lineRule="auto"/>
                          </w:pPr>
                          <w:r>
                            <w:rPr>
                              <w:rStyle w:val="ZhlavneboZpat1"/>
                            </w:rPr>
                            <w:t xml:space="preserve">SP: </w:t>
                          </w:r>
                          <w:r w:rsidR="00CB4CD8">
                            <w:rPr>
                              <w:rStyle w:val="ZhlavneboZpat1"/>
                            </w:rPr>
                            <w:t>Environmentální bezpečnost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id="_x0000_t202" coordsize="21600,21600" o:spt="202" path="m,l,21600r21600,l21600,xe">
              <v:stroke joinstyle="miter"/>
              <v:path gradientshapeok="t" o:connecttype="rect"/>
            </v:shapetype>
            <v:shape id="Text Box 29" o:spid="_x0000_s1044" type="#_x0000_t202" style="position:absolute;margin-left:177.4pt;margin-top:26.8pt;width:242.2pt;height:26.85pt;z-index:-18874403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" filled="f" stroked="f">
              <v:textbox style="mso-fit-shape-to-text:t" inset="0,0,0,0">
                <w:txbxContent>
                  <w:p w:rsidR="00B24F72" w:rsidRDefault="00B24F72">
                    <w:pPr>
                      <w:pStyle w:val="ZhlavneboZpat0"/>
                      <w:shd w:val="clear" w:color="auto" w:fill="auto"/>
                      <w:spacing w:line="240" w:lineRule="auto"/>
                    </w:pPr>
                    <w:r>
                      <w:rPr>
                        <w:rStyle w:val="ZhlavneboZpat1"/>
                      </w:rPr>
                      <w:t xml:space="preserve">Univerzita Tomáše Bati ve Zlíně, Fakulta </w:t>
                    </w:r>
                    <w:r w:rsidR="00CB4CD8">
                      <w:rPr>
                        <w:rStyle w:val="ZhlavneboZpat1"/>
                      </w:rPr>
                      <w:t>logistiky a krizového řízení</w:t>
                    </w:r>
                    <w:bookmarkStart w:id="36" w:name="_GoBack"/>
                    <w:bookmarkEnd w:id="36"/>
                  </w:p>
                  <w:p w:rsidR="00B24F72" w:rsidRDefault="00B24F72">
                    <w:pPr>
                      <w:pStyle w:val="ZhlavneboZpat0"/>
                      <w:shd w:val="clear" w:color="auto" w:fill="auto"/>
                      <w:spacing w:line="240" w:lineRule="auto"/>
                    </w:pPr>
                    <w:r>
                      <w:rPr>
                        <w:rStyle w:val="ZhlavneboZpat1"/>
                      </w:rPr>
                      <w:t xml:space="preserve">SP: </w:t>
                    </w:r>
                    <w:r w:rsidR="00CB4CD8">
                      <w:rPr>
                        <w:rStyle w:val="ZhlavneboZpat1"/>
                      </w:rPr>
                      <w:t>Environmentální bezpečnost</w:t>
                    </w:r>
                  </w:p>
                </w:txbxContent>
              </v:textbox>
              <w10:wrap anchorx="page" anchory="page"/>
            </v:shape>
          </w:pict>
        </mc:Fallback>
      </mc:AlternateContent>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F72" w:rsidRDefault="00B24F72">
    <w:pPr>
      <w:rPr>
        <w:sz w:val="2"/>
        <w:szCs w:val="2"/>
      </w:rPr>
    </w:pPr>
    <w:r>
      <w:rPr>
        <w:noProof/>
        <w:lang w:bidi="ar-SA"/>
      </w:rPr>
      <mc:AlternateContent>
        <mc:Choice Requires="wps">
          <w:drawing>
            <wp:anchor distT="0" distB="0" distL="63500" distR="63500" simplePos="0" relativeHeight="314572448" behindDoc="1" locked="0" layoutInCell="1" allowOverlap="1">
              <wp:simplePos x="0" y="0"/>
              <wp:positionH relativeFrom="page">
                <wp:posOffset>2305050</wp:posOffset>
              </wp:positionH>
              <wp:positionV relativeFrom="page">
                <wp:posOffset>127635</wp:posOffset>
              </wp:positionV>
              <wp:extent cx="3075940" cy="340995"/>
              <wp:effectExtent l="0" t="3810" r="0" b="1905"/>
              <wp:wrapNone/>
              <wp:docPr id="2"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rsidP="0084773E">
                          <w:pPr>
                            <w:pStyle w:val="ZhlavneboZpat0"/>
                            <w:shd w:val="clear" w:color="auto" w:fill="auto"/>
                            <w:spacing w:line="240" w:lineRule="auto"/>
                          </w:pPr>
                        </w:p>
                        <w:p w:rsidR="00B24F72" w:rsidRPr="0084773E" w:rsidRDefault="00B24F72" w:rsidP="0084773E">
                          <w:pPr>
                            <w:pStyle w:val="ZhlavneboZpat0"/>
                            <w:shd w:val="clear" w:color="auto" w:fill="auto"/>
                            <w:spacing w:line="240" w:lineRule="auto"/>
                          </w:pPr>
                          <w:r w:rsidRPr="0084773E">
                            <w:t>Univerzita Tomáše Bati ve Zlíně, Fakulta logistiky a krizového řízení</w:t>
                          </w:r>
                        </w:p>
                        <w:p w:rsidR="00B24F72" w:rsidRPr="0084773E" w:rsidRDefault="00B24F72" w:rsidP="0084773E">
                          <w:pPr>
                            <w:pStyle w:val="ZhlavneboZpat0"/>
                            <w:shd w:val="clear" w:color="auto" w:fill="auto"/>
                            <w:spacing w:line="240" w:lineRule="auto"/>
                          </w:pPr>
                          <w:r w:rsidRPr="0084773E">
                            <w:t xml:space="preserve">SP: </w:t>
                          </w:r>
                          <w:r w:rsidR="00F76A46">
                            <w:t>Environmentální bezpečnost</w:t>
                          </w:r>
                          <w:r w:rsidRPr="0084773E">
                            <w:t xml:space="preserve"> </w:t>
                          </w:r>
                        </w:p>
                        <w:p w:rsidR="00B24F72" w:rsidRDefault="00B24F72">
                          <w:pPr>
                            <w:pStyle w:val="ZhlavneboZpat0"/>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id="_x0000_t202" coordsize="21600,21600" o:spt="202" path="m,l,21600r21600,l21600,xe">
              <v:stroke joinstyle="miter"/>
              <v:path gradientshapeok="t" o:connecttype="rect"/>
            </v:shapetype>
            <v:shape id="Text Box 34" o:spid="_x0000_s1047" type="#_x0000_t202" style="position:absolute;margin-left:181.5pt;margin-top:10.05pt;width:242.2pt;height:26.85pt;z-index:-18874403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" filled="f" stroked="f">
              <v:textbox style="mso-fit-shape-to-text:t" inset="0,0,0,0">
                <w:txbxContent>
                  <w:p w:rsidR="00B24F72" w:rsidRDefault="00B24F72" w:rsidP="0084773E">
                    <w:pPr>
                      <w:pStyle w:val="ZhlavneboZpat0"/>
                      <w:shd w:val="clear" w:color="auto" w:fill="auto"/>
                      <w:spacing w:line="240" w:lineRule="auto"/>
                    </w:pPr>
                  </w:p>
                  <w:p w:rsidR="00B24F72" w:rsidRPr="0084773E" w:rsidRDefault="00B24F72" w:rsidP="0084773E">
                    <w:pPr>
                      <w:pStyle w:val="ZhlavneboZpat0"/>
                      <w:shd w:val="clear" w:color="auto" w:fill="auto"/>
                      <w:spacing w:line="240" w:lineRule="auto"/>
                    </w:pPr>
                    <w:r w:rsidRPr="0084773E">
                      <w:t>Univerzita Tomáše Bati ve Zlíně, Fakulta logistiky a krizového řízení</w:t>
                    </w:r>
                  </w:p>
                  <w:p w:rsidR="00B24F72" w:rsidRPr="0084773E" w:rsidRDefault="00B24F72" w:rsidP="0084773E">
                    <w:pPr>
                      <w:pStyle w:val="ZhlavneboZpat0"/>
                      <w:shd w:val="clear" w:color="auto" w:fill="auto"/>
                      <w:spacing w:line="240" w:lineRule="auto"/>
                    </w:pPr>
                    <w:r w:rsidRPr="0084773E">
                      <w:t xml:space="preserve">SP: </w:t>
                    </w:r>
                    <w:r w:rsidR="00F76A46">
                      <w:t>Environmentální bezpečnost</w:t>
                    </w:r>
                    <w:r w:rsidRPr="0084773E">
                      <w:t xml:space="preserve"> </w:t>
                    </w:r>
                  </w:p>
                  <w:p w:rsidR="00B24F72" w:rsidRDefault="00B24F72">
                    <w:pPr>
                      <w:pStyle w:val="ZhlavneboZpat0"/>
                      <w:shd w:val="clear" w:color="auto" w:fill="auto"/>
                      <w:spacing w:line="240" w:lineRule="auto"/>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F72" w:rsidRDefault="00B24F72">
    <w:pPr>
      <w:rPr>
        <w:sz w:val="2"/>
        <w:szCs w:val="2"/>
      </w:rPr>
    </w:pPr>
    <w:r>
      <w:rPr>
        <w:noProof/>
        <w:lang w:bidi="ar-SA"/>
      </w:rPr>
      <mc:AlternateContent>
        <mc:Choice Requires="wps">
          <w:drawing>
            <wp:anchor distT="0" distB="0" distL="63500" distR="63500" simplePos="0" relativeHeight="314572417" behindDoc="1" locked="0" layoutInCell="1" allowOverlap="1">
              <wp:simplePos x="0" y="0"/>
              <wp:positionH relativeFrom="page">
                <wp:posOffset>2305050</wp:posOffset>
              </wp:positionH>
              <wp:positionV relativeFrom="page">
                <wp:posOffset>127635</wp:posOffset>
              </wp:positionV>
              <wp:extent cx="3075940" cy="340995"/>
              <wp:effectExtent l="0" t="3810" r="0" b="1905"/>
              <wp:wrapNone/>
              <wp:docPr id="3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pPr>
                            <w:pStyle w:val="ZhlavneboZpat0"/>
                            <w:shd w:val="clear" w:color="auto" w:fill="auto"/>
                            <w:spacing w:line="240" w:lineRule="auto"/>
                            <w:rPr>
                              <w:rStyle w:val="ZhlavneboZpat1"/>
                            </w:rPr>
                          </w:pPr>
                        </w:p>
                        <w:p w:rsidR="00B24F72" w:rsidRDefault="00B24F72">
                          <w:pPr>
                            <w:pStyle w:val="ZhlavneboZpat0"/>
                            <w:shd w:val="clear" w:color="auto" w:fill="auto"/>
                            <w:spacing w:line="240" w:lineRule="auto"/>
                          </w:pPr>
                          <w:r>
                            <w:rPr>
                              <w:rStyle w:val="ZhlavneboZpat1"/>
                            </w:rPr>
                            <w:t>Univerzita Tomáše Bati ve Zlíně, Fakulta logistiky a krizového řízení</w:t>
                          </w:r>
                        </w:p>
                        <w:p w:rsidR="00B24F72" w:rsidRDefault="00B24F72">
                          <w:pPr>
                            <w:pStyle w:val="ZhlavneboZpat0"/>
                            <w:shd w:val="clear" w:color="auto" w:fill="auto"/>
                            <w:spacing w:line="240" w:lineRule="auto"/>
                          </w:pPr>
                          <w:r>
                            <w:rPr>
                              <w:rStyle w:val="ZhlavneboZpat1"/>
                            </w:rPr>
                            <w:t xml:space="preserve">SP: </w:t>
                          </w:r>
                          <w:r w:rsidR="00CB4CD8">
                            <w:rPr>
                              <w:rStyle w:val="ZhlavneboZpat1"/>
                            </w:rPr>
                            <w:t>Environmentální bezpečnost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id="_x0000_t202" coordsize="21600,21600" o:spt="202" path="m,l,21600r21600,l21600,xe">
              <v:stroke joinstyle="miter"/>
              <v:path gradientshapeok="t" o:connecttype="rect"/>
            </v:shapetype>
            <v:shape id="Text Box 3" o:spid="_x0000_s1027" type="#_x0000_t202" style="position:absolute;margin-left:181.5pt;margin-top:10.05pt;width:242.2pt;height:26.85pt;z-index:-1887440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" filled="f" stroked="f">
              <v:textbox style="mso-fit-shape-to-text:t" inset="0,0,0,0">
                <w:txbxContent>
                  <w:p w:rsidR="00B24F72" w:rsidRDefault="00B24F72">
                    <w:pPr>
                      <w:pStyle w:val="ZhlavneboZpat0"/>
                      <w:shd w:val="clear" w:color="auto" w:fill="auto"/>
                      <w:spacing w:line="240" w:lineRule="auto"/>
                      <w:rPr>
                        <w:rStyle w:val="ZhlavneboZpat1"/>
                      </w:rPr>
                    </w:pPr>
                  </w:p>
                  <w:p w:rsidR="00B24F72" w:rsidRDefault="00B24F72">
                    <w:pPr>
                      <w:pStyle w:val="ZhlavneboZpat0"/>
                      <w:shd w:val="clear" w:color="auto" w:fill="auto"/>
                      <w:spacing w:line="240" w:lineRule="auto"/>
                    </w:pPr>
                    <w:r>
                      <w:rPr>
                        <w:rStyle w:val="ZhlavneboZpat1"/>
                      </w:rPr>
                      <w:t>Univerzita Tomáše Bati ve Zlíně, Fakulta logistiky a krizového řízení</w:t>
                    </w:r>
                  </w:p>
                  <w:p w:rsidR="00B24F72" w:rsidRDefault="00B24F72">
                    <w:pPr>
                      <w:pStyle w:val="ZhlavneboZpat0"/>
                      <w:shd w:val="clear" w:color="auto" w:fill="auto"/>
                      <w:spacing w:line="240" w:lineRule="auto"/>
                    </w:pPr>
                    <w:r>
                      <w:rPr>
                        <w:rStyle w:val="ZhlavneboZpat1"/>
                      </w:rPr>
                      <w:t xml:space="preserve">SP: </w:t>
                    </w:r>
                    <w:r w:rsidR="00CB4CD8">
                      <w:rPr>
                        <w:rStyle w:val="ZhlavneboZpat1"/>
                      </w:rPr>
                      <w:t>Environmentální bezpečnost</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F72" w:rsidRDefault="00B24F72">
    <w:pPr>
      <w:rPr>
        <w:sz w:val="2"/>
        <w:szCs w:val="2"/>
      </w:rPr>
    </w:pPr>
    <w:r>
      <w:rPr>
        <w:noProof/>
        <w:lang w:bidi="ar-SA"/>
      </w:rPr>
      <mc:AlternateContent>
        <mc:Choice Requires="wps">
          <w:drawing>
            <wp:anchor distT="0" distB="0" distL="63500" distR="63500" simplePos="0" relativeHeight="314572420" behindDoc="1" locked="0" layoutInCell="1" allowOverlap="1" wp14:anchorId="4ED84BD2" wp14:editId="5AE189A2">
              <wp:simplePos x="0" y="0"/>
              <wp:positionH relativeFrom="page">
                <wp:posOffset>2305050</wp:posOffset>
              </wp:positionH>
              <wp:positionV relativeFrom="page">
                <wp:posOffset>127635</wp:posOffset>
              </wp:positionV>
              <wp:extent cx="3075940" cy="340995"/>
              <wp:effectExtent l="0" t="0" r="14605" b="1905"/>
              <wp:wrapNone/>
              <wp:docPr id="3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rsidP="00B435F5">
                          <w:pPr>
                            <w:pStyle w:val="ZhlavneboZpat0"/>
                          </w:pPr>
                        </w:p>
                        <w:p w:rsidR="00B24F72" w:rsidRPr="00B435F5" w:rsidRDefault="00B24F72" w:rsidP="00B435F5">
                          <w:pPr>
                            <w:pStyle w:val="ZhlavneboZpat0"/>
                          </w:pPr>
                          <w:r w:rsidRPr="00B435F5">
                            <w:t>Univerzita Tomáše Bati ve Zlíně, Fakulta logistiky a krizového řízení</w:t>
                          </w:r>
                        </w:p>
                        <w:p w:rsidR="00B24F72" w:rsidRPr="00B435F5" w:rsidRDefault="00B24F72" w:rsidP="00B435F5">
                          <w:pPr>
                            <w:pStyle w:val="ZhlavneboZpat0"/>
                          </w:pPr>
                          <w:r w:rsidRPr="00B435F5">
                            <w:t xml:space="preserve">SP: </w:t>
                          </w:r>
                          <w:r w:rsidR="00F76A46">
                            <w:t>Environmentální bezpečnost</w:t>
                          </w:r>
                          <w:r w:rsidRPr="00B435F5">
                            <w:t xml:space="preserve"> </w:t>
                          </w:r>
                        </w:p>
                        <w:p w:rsidR="00B24F72" w:rsidRDefault="00B24F72">
                          <w:pPr>
                            <w:pStyle w:val="ZhlavneboZpat0"/>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4ED84BD2" id="_x0000_t202" coordsize="21600,21600" o:spt="202" path="m,l,21600r21600,l21600,xe">
              <v:stroke joinstyle="miter"/>
              <v:path gradientshapeok="t" o:connecttype="rect"/>
            </v:shapetype>
            <v:shape id="Text Box 6" o:spid="_x0000_s1030" type="#_x0000_t202" style="position:absolute;margin-left:181.5pt;margin-top:10.05pt;width:242.2pt;height:26.85pt;z-index:-18874406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" filled="f" stroked="f">
              <v:textbox style="mso-fit-shape-to-text:t" inset="0,0,0,0">
                <w:txbxContent>
                  <w:p w:rsidR="00B24F72" w:rsidRDefault="00B24F72" w:rsidP="00B435F5">
                    <w:pPr>
                      <w:pStyle w:val="ZhlavneboZpat0"/>
                    </w:pPr>
                  </w:p>
                  <w:p w:rsidR="00B24F72" w:rsidRPr="00B435F5" w:rsidRDefault="00B24F72" w:rsidP="00B435F5">
                    <w:pPr>
                      <w:pStyle w:val="ZhlavneboZpat0"/>
                    </w:pPr>
                    <w:r w:rsidRPr="00B435F5">
                      <w:t>Univerzita Tomáše Bati ve Zlíně, Fakulta logistiky a krizového řízení</w:t>
                    </w:r>
                  </w:p>
                  <w:p w:rsidR="00B24F72" w:rsidRPr="00B435F5" w:rsidRDefault="00B24F72" w:rsidP="00B435F5">
                    <w:pPr>
                      <w:pStyle w:val="ZhlavneboZpat0"/>
                    </w:pPr>
                    <w:r w:rsidRPr="00B435F5">
                      <w:t xml:space="preserve">SP: </w:t>
                    </w:r>
                    <w:r w:rsidR="00F76A46">
                      <w:t>Environmentální bezpečnost</w:t>
                    </w:r>
                    <w:r w:rsidRPr="00B435F5">
                      <w:t xml:space="preserve"> </w:t>
                    </w:r>
                  </w:p>
                  <w:p w:rsidR="00B24F72" w:rsidRDefault="00B24F72">
                    <w:pPr>
                      <w:pStyle w:val="ZhlavneboZpat0"/>
                      <w:shd w:val="clear" w:color="auto" w:fill="auto"/>
                      <w:spacing w:line="240" w:lineRule="auto"/>
                    </w:pP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F72" w:rsidRDefault="00B24F72">
    <w:pPr>
      <w:rPr>
        <w:sz w:val="2"/>
        <w:szCs w:val="2"/>
      </w:rPr>
    </w:pPr>
    <w:r>
      <w:rPr>
        <w:noProof/>
        <w:lang w:bidi="ar-SA"/>
      </w:rPr>
      <mc:AlternateContent>
        <mc:Choice Requires="wps">
          <w:drawing>
            <wp:anchor distT="0" distB="0" distL="63500" distR="63500" simplePos="0" relativeHeight="314572421" behindDoc="1" locked="0" layoutInCell="1" allowOverlap="1" wp14:anchorId="1969FD98" wp14:editId="12327FB9">
              <wp:simplePos x="0" y="0"/>
              <wp:positionH relativeFrom="page">
                <wp:posOffset>2305050</wp:posOffset>
              </wp:positionH>
              <wp:positionV relativeFrom="page">
                <wp:posOffset>127635</wp:posOffset>
              </wp:positionV>
              <wp:extent cx="3051175" cy="289560"/>
              <wp:effectExtent l="0" t="3810" r="0" b="1905"/>
              <wp:wrapNone/>
              <wp:docPr id="2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1175" cy="289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rsidP="00B35B37">
                          <w:pPr>
                            <w:pStyle w:val="ZhlavneboZpat0"/>
                            <w:shd w:val="clear" w:color="auto" w:fill="auto"/>
                            <w:spacing w:line="240" w:lineRule="auto"/>
                          </w:pPr>
                        </w:p>
                        <w:p w:rsidR="00B24F72" w:rsidRPr="00B35B37" w:rsidRDefault="00B24F72" w:rsidP="00B35B37">
                          <w:pPr>
                            <w:pStyle w:val="ZhlavneboZpat0"/>
                            <w:shd w:val="clear" w:color="auto" w:fill="auto"/>
                            <w:spacing w:line="240" w:lineRule="auto"/>
                          </w:pPr>
                          <w:r w:rsidRPr="00B35B37">
                            <w:t>Univerzita Tomáše Bati ve Zlíně, Fakulta logistiky a krizového řízení</w:t>
                          </w:r>
                        </w:p>
                        <w:p w:rsidR="00B24F72" w:rsidRDefault="00B24F72">
                          <w:pPr>
                            <w:pStyle w:val="ZhlavneboZpat0"/>
                            <w:shd w:val="clear" w:color="auto" w:fill="auto"/>
                            <w:spacing w:line="240" w:lineRule="auto"/>
                          </w:pPr>
                          <w:r w:rsidRPr="00B35B37">
                            <w:t xml:space="preserve">SP: </w:t>
                          </w:r>
                          <w:r w:rsidR="00F76A46">
                            <w:t>Environmentální bezpečnost</w:t>
                          </w:r>
                          <w:r w:rsidRPr="00B35B37">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1969FD98" id="_x0000_t202" coordsize="21600,21600" o:spt="202" path="m,l,21600r21600,l21600,xe">
              <v:stroke joinstyle="miter"/>
              <v:path gradientshapeok="t" o:connecttype="rect"/>
            </v:shapetype>
            <v:shape id="Text Box 7" o:spid="_x0000_s1031" type="#_x0000_t202" style="position:absolute;margin-left:181.5pt;margin-top:10.05pt;width:240.25pt;height:22.8pt;z-index:-18874405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" filled="f" stroked="f">
              <v:textbox style="mso-fit-shape-to-text:t" inset="0,0,0,0">
                <w:txbxContent>
                  <w:p w:rsidR="00B24F72" w:rsidRDefault="00B24F72" w:rsidP="00B35B37">
                    <w:pPr>
                      <w:pStyle w:val="ZhlavneboZpat0"/>
                      <w:shd w:val="clear" w:color="auto" w:fill="auto"/>
                      <w:spacing w:line="240" w:lineRule="auto"/>
                    </w:pPr>
                  </w:p>
                  <w:p w:rsidR="00B24F72" w:rsidRPr="00B35B37" w:rsidRDefault="00B24F72" w:rsidP="00B35B37">
                    <w:pPr>
                      <w:pStyle w:val="ZhlavneboZpat0"/>
                      <w:shd w:val="clear" w:color="auto" w:fill="auto"/>
                      <w:spacing w:line="240" w:lineRule="auto"/>
                    </w:pPr>
                    <w:r w:rsidRPr="00B35B37">
                      <w:t>Univerzita Tomáše Bati ve Zlíně, Fakulta logistiky a krizového řízení</w:t>
                    </w:r>
                  </w:p>
                  <w:p w:rsidR="00B24F72" w:rsidRDefault="00B24F72">
                    <w:pPr>
                      <w:pStyle w:val="ZhlavneboZpat0"/>
                      <w:shd w:val="clear" w:color="auto" w:fill="auto"/>
                      <w:spacing w:line="240" w:lineRule="auto"/>
                    </w:pPr>
                    <w:r w:rsidRPr="00B35B37">
                      <w:t xml:space="preserve">SP: </w:t>
                    </w:r>
                    <w:r w:rsidR="00F76A46">
                      <w:t>Environmentální bezpečnost</w:t>
                    </w:r>
                    <w:r w:rsidRPr="00B35B37">
                      <w:t xml:space="preserve"> </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F72" w:rsidRDefault="00B24F72">
    <w:pPr>
      <w:rPr>
        <w:sz w:val="2"/>
        <w:szCs w:val="2"/>
      </w:rPr>
    </w:pPr>
    <w:r>
      <w:rPr>
        <w:noProof/>
        <w:lang w:bidi="ar-SA"/>
      </w:rPr>
      <mc:AlternateContent>
        <mc:Choice Requires="wps">
          <w:drawing>
            <wp:anchor distT="0" distB="0" distL="63500" distR="63500" simplePos="0" relativeHeight="314572424" behindDoc="1" locked="0" layoutInCell="1" allowOverlap="1" wp14:anchorId="719AB7CD" wp14:editId="578A1E65">
              <wp:simplePos x="0" y="0"/>
              <wp:positionH relativeFrom="page">
                <wp:posOffset>2269490</wp:posOffset>
              </wp:positionH>
              <wp:positionV relativeFrom="page">
                <wp:posOffset>370205</wp:posOffset>
              </wp:positionV>
              <wp:extent cx="3075940" cy="340995"/>
              <wp:effectExtent l="2540" t="0" r="3810" b="0"/>
              <wp:wrapNone/>
              <wp:docPr id="2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Pr="002B6DDE" w:rsidRDefault="00B24F72" w:rsidP="002B6DDE">
                          <w:pPr>
                            <w:pStyle w:val="ZhlavneboZpat0"/>
                            <w:shd w:val="clear" w:color="auto" w:fill="auto"/>
                            <w:spacing w:line="240" w:lineRule="auto"/>
                          </w:pPr>
                          <w:r w:rsidRPr="002B6DDE">
                            <w:t>Univerzita Tomáše Bati ve Zlíně, Fakulta logistiky a krizového řízení</w:t>
                          </w:r>
                        </w:p>
                        <w:p w:rsidR="00B24F72" w:rsidRPr="002B6DDE" w:rsidRDefault="00B24F72" w:rsidP="002B6DDE">
                          <w:pPr>
                            <w:pStyle w:val="ZhlavneboZpat0"/>
                            <w:shd w:val="clear" w:color="auto" w:fill="auto"/>
                            <w:spacing w:line="240" w:lineRule="auto"/>
                          </w:pPr>
                          <w:r w:rsidRPr="002B6DDE">
                            <w:t xml:space="preserve">SP: </w:t>
                          </w:r>
                          <w:r w:rsidR="00F76A46">
                            <w:t>Environmentální bezpečnost</w:t>
                          </w:r>
                          <w:r w:rsidRPr="002B6DDE">
                            <w:t xml:space="preserve"> </w:t>
                          </w:r>
                        </w:p>
                        <w:p w:rsidR="00B24F72" w:rsidRDefault="00B24F72">
                          <w:pPr>
                            <w:pStyle w:val="ZhlavneboZpat0"/>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719AB7CD" id="_x0000_t202" coordsize="21600,21600" o:spt="202" path="m,l,21600r21600,l21600,xe">
              <v:stroke joinstyle="miter"/>
              <v:path gradientshapeok="t" o:connecttype="rect"/>
            </v:shapetype>
            <v:shape id="Text Box 10" o:spid="_x0000_s1034" type="#_x0000_t202" style="position:absolute;margin-left:178.7pt;margin-top:29.15pt;width:242.2pt;height:26.85pt;z-index:-18874405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" filled="f" stroked="f">
              <v:textbox style="mso-fit-shape-to-text:t" inset="0,0,0,0">
                <w:txbxContent>
                  <w:p w:rsidR="00B24F72" w:rsidRPr="002B6DDE" w:rsidRDefault="00B24F72" w:rsidP="002B6DDE">
                    <w:pPr>
                      <w:pStyle w:val="ZhlavneboZpat0"/>
                      <w:shd w:val="clear" w:color="auto" w:fill="auto"/>
                      <w:spacing w:line="240" w:lineRule="auto"/>
                    </w:pPr>
                    <w:r w:rsidRPr="002B6DDE">
                      <w:t>Univerzita Tomáše Bati ve Zlíně, Fakulta logistiky a krizového řízení</w:t>
                    </w:r>
                  </w:p>
                  <w:p w:rsidR="00B24F72" w:rsidRPr="002B6DDE" w:rsidRDefault="00B24F72" w:rsidP="002B6DDE">
                    <w:pPr>
                      <w:pStyle w:val="ZhlavneboZpat0"/>
                      <w:shd w:val="clear" w:color="auto" w:fill="auto"/>
                      <w:spacing w:line="240" w:lineRule="auto"/>
                    </w:pPr>
                    <w:r w:rsidRPr="002B6DDE">
                      <w:t xml:space="preserve">SP: </w:t>
                    </w:r>
                    <w:r w:rsidR="00F76A46">
                      <w:t>Environmentální bezpečnost</w:t>
                    </w:r>
                    <w:r w:rsidRPr="002B6DDE">
                      <w:t xml:space="preserve"> </w:t>
                    </w:r>
                  </w:p>
                  <w:p w:rsidR="00B24F72" w:rsidRDefault="00B24F72">
                    <w:pPr>
                      <w:pStyle w:val="ZhlavneboZpat0"/>
                      <w:shd w:val="clear" w:color="auto" w:fill="auto"/>
                      <w:spacing w:line="240" w:lineRule="auto"/>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F72" w:rsidRDefault="00B24F72">
    <w:pPr>
      <w:rPr>
        <w:sz w:val="2"/>
        <w:szCs w:val="2"/>
      </w:rPr>
    </w:pPr>
    <w:r>
      <w:rPr>
        <w:noProof/>
        <w:lang w:bidi="ar-SA"/>
      </w:rPr>
      <mc:AlternateContent>
        <mc:Choice Requires="wps">
          <w:drawing>
            <wp:anchor distT="0" distB="0" distL="63500" distR="63500" simplePos="0" relativeHeight="314572434" behindDoc="1" locked="0" layoutInCell="1" allowOverlap="1">
              <wp:simplePos x="0" y="0"/>
              <wp:positionH relativeFrom="page">
                <wp:posOffset>2243455</wp:posOffset>
              </wp:positionH>
              <wp:positionV relativeFrom="page">
                <wp:posOffset>306705</wp:posOffset>
              </wp:positionV>
              <wp:extent cx="3075940" cy="340995"/>
              <wp:effectExtent l="0" t="1905" r="1270" b="3810"/>
              <wp:wrapNone/>
              <wp:docPr id="16"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Pr="0084773E" w:rsidRDefault="00B24F72" w:rsidP="0084773E">
                          <w:pPr>
                            <w:pStyle w:val="ZhlavneboZpat0"/>
                            <w:shd w:val="clear" w:color="auto" w:fill="auto"/>
                            <w:spacing w:line="240" w:lineRule="auto"/>
                          </w:pPr>
                          <w:r w:rsidRPr="0084773E">
                            <w:t>Univerzita Tomáše Bati ve Zlíně, Fakulta logistiky a krizového řízení</w:t>
                          </w:r>
                        </w:p>
                        <w:p w:rsidR="00B24F72" w:rsidRPr="0084773E" w:rsidRDefault="00B24F72" w:rsidP="0084773E">
                          <w:pPr>
                            <w:pStyle w:val="ZhlavneboZpat0"/>
                            <w:shd w:val="clear" w:color="auto" w:fill="auto"/>
                            <w:spacing w:line="240" w:lineRule="auto"/>
                          </w:pPr>
                          <w:r w:rsidRPr="0084773E">
                            <w:t xml:space="preserve">SP: </w:t>
                          </w:r>
                          <w:r w:rsidR="00F76A46">
                            <w:t>Environmentální bezpečnost</w:t>
                          </w:r>
                          <w:r w:rsidRPr="0084773E">
                            <w:t xml:space="preserve"> </w:t>
                          </w:r>
                        </w:p>
                        <w:p w:rsidR="00B24F72" w:rsidRDefault="00B24F72">
                          <w:pPr>
                            <w:pStyle w:val="ZhlavneboZpat0"/>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id="_x0000_t202" coordsize="21600,21600" o:spt="202" path="m,l,21600r21600,l21600,xe">
              <v:stroke joinstyle="miter"/>
              <v:path gradientshapeok="t" o:connecttype="rect"/>
            </v:shapetype>
            <v:shape id="Text Box 20" o:spid="_x0000_s1037" type="#_x0000_t202" style="position:absolute;margin-left:176.65pt;margin-top:24.15pt;width:242.2pt;height:26.85pt;z-index:-18874404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" filled="f" stroked="f">
              <v:textbox style="mso-fit-shape-to-text:t" inset="0,0,0,0">
                <w:txbxContent>
                  <w:p w:rsidR="00B24F72" w:rsidRPr="0084773E" w:rsidRDefault="00B24F72" w:rsidP="0084773E">
                    <w:pPr>
                      <w:pStyle w:val="ZhlavneboZpat0"/>
                      <w:shd w:val="clear" w:color="auto" w:fill="auto"/>
                      <w:spacing w:line="240" w:lineRule="auto"/>
                    </w:pPr>
                    <w:r w:rsidRPr="0084773E">
                      <w:t>Univerzita Tomáše Bati ve Zlíně, Fakulta logistiky a krizového řízení</w:t>
                    </w:r>
                  </w:p>
                  <w:p w:rsidR="00B24F72" w:rsidRPr="0084773E" w:rsidRDefault="00B24F72" w:rsidP="0084773E">
                    <w:pPr>
                      <w:pStyle w:val="ZhlavneboZpat0"/>
                      <w:shd w:val="clear" w:color="auto" w:fill="auto"/>
                      <w:spacing w:line="240" w:lineRule="auto"/>
                    </w:pPr>
                    <w:r w:rsidRPr="0084773E">
                      <w:t xml:space="preserve">SP: </w:t>
                    </w:r>
                    <w:r w:rsidR="00F76A46">
                      <w:t>Environmentální bezpečnost</w:t>
                    </w:r>
                    <w:r w:rsidRPr="0084773E">
                      <w:t xml:space="preserve"> </w:t>
                    </w:r>
                  </w:p>
                  <w:p w:rsidR="00B24F72" w:rsidRDefault="00B24F72">
                    <w:pPr>
                      <w:pStyle w:val="ZhlavneboZpat0"/>
                      <w:shd w:val="clear" w:color="auto" w:fill="auto"/>
                      <w:spacing w:line="240" w:lineRule="auto"/>
                    </w:pP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F72" w:rsidRDefault="00B24F72">
    <w:pPr>
      <w:rPr>
        <w:sz w:val="2"/>
        <w:szCs w:val="2"/>
      </w:rPr>
    </w:pPr>
    <w:r>
      <w:rPr>
        <w:noProof/>
        <w:lang w:bidi="ar-SA"/>
      </w:rPr>
      <mc:AlternateContent>
        <mc:Choice Requires="wps">
          <w:drawing>
            <wp:anchor distT="0" distB="0" distL="63500" distR="63500" simplePos="0" relativeHeight="314572435" behindDoc="1" locked="0" layoutInCell="1" allowOverlap="1">
              <wp:simplePos x="0" y="0"/>
              <wp:positionH relativeFrom="page">
                <wp:posOffset>2305050</wp:posOffset>
              </wp:positionH>
              <wp:positionV relativeFrom="page">
                <wp:posOffset>127635</wp:posOffset>
              </wp:positionV>
              <wp:extent cx="3075940" cy="340995"/>
              <wp:effectExtent l="0" t="3810" r="0" b="1905"/>
              <wp:wrapNone/>
              <wp:docPr id="15"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rsidP="0084773E">
                          <w:pPr>
                            <w:pStyle w:val="ZhlavneboZpat0"/>
                            <w:shd w:val="clear" w:color="auto" w:fill="auto"/>
                            <w:spacing w:line="240" w:lineRule="auto"/>
                          </w:pPr>
                        </w:p>
                        <w:p w:rsidR="00B24F72" w:rsidRPr="0084773E" w:rsidRDefault="00B24F72" w:rsidP="0084773E">
                          <w:pPr>
                            <w:pStyle w:val="ZhlavneboZpat0"/>
                            <w:shd w:val="clear" w:color="auto" w:fill="auto"/>
                            <w:spacing w:line="240" w:lineRule="auto"/>
                          </w:pPr>
                          <w:r w:rsidRPr="0084773E">
                            <w:t>Univerzita Tomáše Bati ve Zlíně, Fakulta logistiky a krizového řízení</w:t>
                          </w:r>
                        </w:p>
                        <w:p w:rsidR="00B24F72" w:rsidRPr="0084773E" w:rsidRDefault="00B24F72" w:rsidP="0084773E">
                          <w:pPr>
                            <w:pStyle w:val="ZhlavneboZpat0"/>
                            <w:shd w:val="clear" w:color="auto" w:fill="auto"/>
                            <w:spacing w:line="240" w:lineRule="auto"/>
                          </w:pPr>
                          <w:r w:rsidRPr="0084773E">
                            <w:t xml:space="preserve">SP: </w:t>
                          </w:r>
                          <w:r w:rsidR="00F76A46">
                            <w:t>Environmentální bezpečnost</w:t>
                          </w:r>
                          <w:r w:rsidRPr="0084773E">
                            <w:t xml:space="preserve"> </w:t>
                          </w:r>
                        </w:p>
                        <w:p w:rsidR="00B24F72" w:rsidRDefault="00B24F72">
                          <w:pPr>
                            <w:pStyle w:val="ZhlavneboZpat0"/>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id="_x0000_t202" coordsize="21600,21600" o:spt="202" path="m,l,21600r21600,l21600,xe">
              <v:stroke joinstyle="miter"/>
              <v:path gradientshapeok="t" o:connecttype="rect"/>
            </v:shapetype>
            <v:shape id="Text Box 21" o:spid="_x0000_s1038" type="#_x0000_t202" style="position:absolute;margin-left:181.5pt;margin-top:10.05pt;width:242.2pt;height:26.85pt;z-index:-18874404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" filled="f" stroked="f">
              <v:textbox style="mso-fit-shape-to-text:t" inset="0,0,0,0">
                <w:txbxContent>
                  <w:p w:rsidR="00B24F72" w:rsidRDefault="00B24F72" w:rsidP="0084773E">
                    <w:pPr>
                      <w:pStyle w:val="ZhlavneboZpat0"/>
                      <w:shd w:val="clear" w:color="auto" w:fill="auto"/>
                      <w:spacing w:line="240" w:lineRule="auto"/>
                    </w:pPr>
                  </w:p>
                  <w:p w:rsidR="00B24F72" w:rsidRPr="0084773E" w:rsidRDefault="00B24F72" w:rsidP="0084773E">
                    <w:pPr>
                      <w:pStyle w:val="ZhlavneboZpat0"/>
                      <w:shd w:val="clear" w:color="auto" w:fill="auto"/>
                      <w:spacing w:line="240" w:lineRule="auto"/>
                    </w:pPr>
                    <w:r w:rsidRPr="0084773E">
                      <w:t>Univerzita Tomáše Bati ve Zlíně, Fakulta logistiky a krizového řízení</w:t>
                    </w:r>
                  </w:p>
                  <w:p w:rsidR="00B24F72" w:rsidRPr="0084773E" w:rsidRDefault="00B24F72" w:rsidP="0084773E">
                    <w:pPr>
                      <w:pStyle w:val="ZhlavneboZpat0"/>
                      <w:shd w:val="clear" w:color="auto" w:fill="auto"/>
                      <w:spacing w:line="240" w:lineRule="auto"/>
                    </w:pPr>
                    <w:r w:rsidRPr="0084773E">
                      <w:t xml:space="preserve">SP: </w:t>
                    </w:r>
                    <w:r w:rsidR="00F76A46">
                      <w:t>Environmentální bezpečnost</w:t>
                    </w:r>
                    <w:r w:rsidRPr="0084773E">
                      <w:t xml:space="preserve"> </w:t>
                    </w:r>
                  </w:p>
                  <w:p w:rsidR="00B24F72" w:rsidRDefault="00B24F72">
                    <w:pPr>
                      <w:pStyle w:val="ZhlavneboZpat0"/>
                      <w:shd w:val="clear" w:color="auto" w:fill="auto"/>
                      <w:spacing w:line="240" w:lineRule="auto"/>
                    </w:pP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F72" w:rsidRDefault="00B24F72">
    <w:pPr>
      <w:rPr>
        <w:sz w:val="2"/>
        <w:szCs w:val="2"/>
      </w:rPr>
    </w:pPr>
    <w:r>
      <w:rPr>
        <w:noProof/>
        <w:lang w:bidi="ar-SA"/>
      </w:rPr>
      <mc:AlternateContent>
        <mc:Choice Requires="wps">
          <w:drawing>
            <wp:anchor distT="0" distB="0" distL="63500" distR="63500" simplePos="0" relativeHeight="314572439" behindDoc="1" locked="0" layoutInCell="1" allowOverlap="1">
              <wp:simplePos x="0" y="0"/>
              <wp:positionH relativeFrom="page">
                <wp:posOffset>2196429</wp:posOffset>
              </wp:positionH>
              <wp:positionV relativeFrom="page">
                <wp:posOffset>243550</wp:posOffset>
              </wp:positionV>
              <wp:extent cx="3075940" cy="340995"/>
              <wp:effectExtent l="0" t="4445" r="1270" b="1270"/>
              <wp:wrapNone/>
              <wp:docPr id="11"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Pr="0084773E" w:rsidRDefault="00B24F72" w:rsidP="0084773E">
                          <w:pPr>
                            <w:pStyle w:val="ZhlavneboZpat0"/>
                            <w:shd w:val="clear" w:color="auto" w:fill="auto"/>
                            <w:spacing w:line="240" w:lineRule="auto"/>
                          </w:pPr>
                          <w:r w:rsidRPr="0084773E">
                            <w:t>Univerzita Tomáše Bati ve Zlíně, Fakulta logistiky a krizového řízení</w:t>
                          </w:r>
                        </w:p>
                        <w:p w:rsidR="00B24F72" w:rsidRPr="0084773E" w:rsidRDefault="00B24F72" w:rsidP="0084773E">
                          <w:pPr>
                            <w:pStyle w:val="ZhlavneboZpat0"/>
                            <w:shd w:val="clear" w:color="auto" w:fill="auto"/>
                            <w:spacing w:line="240" w:lineRule="auto"/>
                          </w:pPr>
                          <w:r w:rsidRPr="0084773E">
                            <w:t xml:space="preserve">SP: </w:t>
                          </w:r>
                          <w:r w:rsidR="00F76A46">
                            <w:t>Environmentální bezpečnost</w:t>
                          </w:r>
                          <w:r w:rsidRPr="0084773E">
                            <w:t xml:space="preserve"> </w:t>
                          </w:r>
                        </w:p>
                        <w:p w:rsidR="00B24F72" w:rsidRDefault="00B24F72">
                          <w:pPr>
                            <w:pStyle w:val="ZhlavneboZpat0"/>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id="_x0000_t202" coordsize="21600,21600" o:spt="202" path="m,l,21600r21600,l21600,xe">
              <v:stroke joinstyle="miter"/>
              <v:path gradientshapeok="t" o:connecttype="rect"/>
            </v:shapetype>
            <v:shape id="Text Box 25" o:spid="_x0000_s1041" type="#_x0000_t202" style="position:absolute;margin-left:172.95pt;margin-top:19.2pt;width:242.2pt;height:26.85pt;z-index:-18874404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" filled="f" stroked="f">
              <v:textbox style="mso-fit-shape-to-text:t" inset="0,0,0,0">
                <w:txbxContent>
                  <w:p w:rsidR="00B24F72" w:rsidRPr="0084773E" w:rsidRDefault="00B24F72" w:rsidP="0084773E">
                    <w:pPr>
                      <w:pStyle w:val="ZhlavneboZpat0"/>
                      <w:shd w:val="clear" w:color="auto" w:fill="auto"/>
                      <w:spacing w:line="240" w:lineRule="auto"/>
                    </w:pPr>
                    <w:r w:rsidRPr="0084773E">
                      <w:t>Univerzita Tomáše Bati ve Zlíně, Fakulta logistiky a krizového řízení</w:t>
                    </w:r>
                  </w:p>
                  <w:p w:rsidR="00B24F72" w:rsidRPr="0084773E" w:rsidRDefault="00B24F72" w:rsidP="0084773E">
                    <w:pPr>
                      <w:pStyle w:val="ZhlavneboZpat0"/>
                      <w:shd w:val="clear" w:color="auto" w:fill="auto"/>
                      <w:spacing w:line="240" w:lineRule="auto"/>
                    </w:pPr>
                    <w:r w:rsidRPr="0084773E">
                      <w:t xml:space="preserve">SP: </w:t>
                    </w:r>
                    <w:r w:rsidR="00F76A46">
                      <w:t>Environmentální bezpečnost</w:t>
                    </w:r>
                    <w:r w:rsidRPr="0084773E">
                      <w:t xml:space="preserve"> </w:t>
                    </w:r>
                  </w:p>
                  <w:p w:rsidR="00B24F72" w:rsidRDefault="00B24F72">
                    <w:pPr>
                      <w:pStyle w:val="ZhlavneboZpat0"/>
                      <w:shd w:val="clear" w:color="auto" w:fill="auto"/>
                      <w:spacing w:line="240" w:lineRule="auto"/>
                    </w:pP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F72" w:rsidRDefault="00B24F72">
    <w:pPr>
      <w:rPr>
        <w:sz w:val="2"/>
        <w:szCs w:val="2"/>
      </w:rPr>
    </w:pPr>
    <w:r>
      <w:rPr>
        <w:noProof/>
        <w:lang w:bidi="ar-SA"/>
      </w:rPr>
      <mc:AlternateContent>
        <mc:Choice Requires="wps">
          <w:drawing>
            <wp:anchor distT="0" distB="0" distL="63500" distR="63500" simplePos="0" relativeHeight="314572442" behindDoc="1" locked="0" layoutInCell="1" allowOverlap="1">
              <wp:simplePos x="0" y="0"/>
              <wp:positionH relativeFrom="page">
                <wp:posOffset>2252980</wp:posOffset>
              </wp:positionH>
              <wp:positionV relativeFrom="page">
                <wp:posOffset>340360</wp:posOffset>
              </wp:positionV>
              <wp:extent cx="3051175" cy="289560"/>
              <wp:effectExtent l="0" t="0" r="1270" b="0"/>
              <wp:wrapNone/>
              <wp:docPr id="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1175" cy="289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72" w:rsidRDefault="00B24F72">
                          <w:pPr>
                            <w:pStyle w:val="ZhlavneboZpat0"/>
                            <w:shd w:val="clear" w:color="auto" w:fill="auto"/>
                            <w:spacing w:line="240" w:lineRule="auto"/>
                          </w:pPr>
                          <w:r>
                            <w:rPr>
                              <w:rStyle w:val="ZhlavneboZpat1"/>
                            </w:rPr>
                            <w:t>Univerzita Tomáše Bati ve Zlíně, Fakulta technologická</w:t>
                          </w:r>
                        </w:p>
                        <w:p w:rsidR="00B24F72" w:rsidRDefault="00B24F72">
                          <w:pPr>
                            <w:pStyle w:val="ZhlavneboZpat0"/>
                            <w:shd w:val="clear" w:color="auto" w:fill="auto"/>
                            <w:spacing w:line="240" w:lineRule="auto"/>
                          </w:pPr>
                          <w:r>
                            <w:rPr>
                              <w:rStyle w:val="ZhlavneboZpat1"/>
                            </w:rPr>
                            <w:t xml:space="preserve">SP: </w:t>
                          </w:r>
                          <w:r w:rsidR="00F76A46">
                            <w:rPr>
                              <w:rStyle w:val="ZhlavneboZpat1"/>
                            </w:rPr>
                            <w:t>Environmentální bezpečnost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id="_x0000_t202" coordsize="21600,21600" o:spt="202" path="m,l,21600r21600,l21600,xe">
              <v:stroke joinstyle="miter"/>
              <v:path gradientshapeok="t" o:connecttype="rect"/>
            </v:shapetype>
            <v:shape id="Text Box 28" o:spid="_x0000_s1043" type="#_x0000_t202" style="position:absolute;margin-left:177.4pt;margin-top:26.8pt;width:240.25pt;height:22.8pt;z-index:-18874403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" filled="f" stroked="f">
              <v:textbox style="mso-fit-shape-to-text:t" inset="0,0,0,0">
                <w:txbxContent>
                  <w:p w:rsidR="00B24F72" w:rsidRDefault="00B24F72">
                    <w:pPr>
                      <w:pStyle w:val="ZhlavneboZpat0"/>
                      <w:shd w:val="clear" w:color="auto" w:fill="auto"/>
                      <w:spacing w:line="240" w:lineRule="auto"/>
                    </w:pPr>
                    <w:r>
                      <w:rPr>
                        <w:rStyle w:val="ZhlavneboZpat1"/>
                      </w:rPr>
                      <w:t>Univerzita Tomáše Bati ve Zlíně, Fakulta technologická</w:t>
                    </w:r>
                  </w:p>
                  <w:p w:rsidR="00B24F72" w:rsidRDefault="00B24F72">
                    <w:pPr>
                      <w:pStyle w:val="ZhlavneboZpat0"/>
                      <w:shd w:val="clear" w:color="auto" w:fill="auto"/>
                      <w:spacing w:line="240" w:lineRule="auto"/>
                    </w:pPr>
                    <w:r>
                      <w:rPr>
                        <w:rStyle w:val="ZhlavneboZpat1"/>
                      </w:rPr>
                      <w:t xml:space="preserve">SP: </w:t>
                    </w:r>
                    <w:r w:rsidR="00F76A46">
                      <w:rPr>
                        <w:rStyle w:val="ZhlavneboZpat1"/>
                      </w:rPr>
                      <w:t>Environmentální bezpečnost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20653"/>
    <w:multiLevelType w:val="multilevel"/>
    <w:tmpl w:val="C0B4537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B00969"/>
    <w:multiLevelType w:val="multilevel"/>
    <w:tmpl w:val="4D0AEC3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30578E7"/>
    <w:multiLevelType w:val="hybridMultilevel"/>
    <w:tmpl w:val="10F2871A"/>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3" w15:restartNumberingAfterBreak="0">
    <w:nsid w:val="48C27417"/>
    <w:multiLevelType w:val="multilevel"/>
    <w:tmpl w:val="E82A2D24"/>
    <w:lvl w:ilvl="0">
      <w:start w:val="1"/>
      <w:numFmt w:val="bullet"/>
      <w:lvlText w:val="V"/>
      <w:lvlJc w:val="left"/>
      <w:rPr>
        <w:rFonts w:ascii="Calibri" w:eastAsia="Calibri" w:hAnsi="Calibri" w:cs="Calibri"/>
        <w:b w:val="0"/>
        <w:bCs w:val="0"/>
        <w:i w:val="0"/>
        <w:iCs w:val="0"/>
        <w:smallCaps w:val="0"/>
        <w:strike w:val="0"/>
        <w:color w:val="000000"/>
        <w:spacing w:val="0"/>
        <w:w w:val="100"/>
        <w:position w:val="0"/>
        <w:sz w:val="21"/>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9E001AF"/>
    <w:multiLevelType w:val="hybridMultilevel"/>
    <w:tmpl w:val="7660C2A6"/>
    <w:lvl w:ilvl="0" w:tplc="04050001">
      <w:start w:val="1"/>
      <w:numFmt w:val="bullet"/>
      <w:lvlText w:val=""/>
      <w:lvlJc w:val="left"/>
      <w:pPr>
        <w:ind w:left="1120" w:hanging="360"/>
      </w:pPr>
      <w:rPr>
        <w:rFonts w:ascii="Symbol" w:hAnsi="Symbol" w:hint="default"/>
      </w:rPr>
    </w:lvl>
    <w:lvl w:ilvl="1" w:tplc="04050003" w:tentative="1">
      <w:start w:val="1"/>
      <w:numFmt w:val="bullet"/>
      <w:lvlText w:val="o"/>
      <w:lvlJc w:val="left"/>
      <w:pPr>
        <w:ind w:left="1840" w:hanging="360"/>
      </w:pPr>
      <w:rPr>
        <w:rFonts w:ascii="Courier New" w:hAnsi="Courier New" w:cs="Courier New" w:hint="default"/>
      </w:rPr>
    </w:lvl>
    <w:lvl w:ilvl="2" w:tplc="04050005" w:tentative="1">
      <w:start w:val="1"/>
      <w:numFmt w:val="bullet"/>
      <w:lvlText w:val=""/>
      <w:lvlJc w:val="left"/>
      <w:pPr>
        <w:ind w:left="2560" w:hanging="360"/>
      </w:pPr>
      <w:rPr>
        <w:rFonts w:ascii="Wingdings" w:hAnsi="Wingdings" w:hint="default"/>
      </w:rPr>
    </w:lvl>
    <w:lvl w:ilvl="3" w:tplc="04050001" w:tentative="1">
      <w:start w:val="1"/>
      <w:numFmt w:val="bullet"/>
      <w:lvlText w:val=""/>
      <w:lvlJc w:val="left"/>
      <w:pPr>
        <w:ind w:left="3280" w:hanging="360"/>
      </w:pPr>
      <w:rPr>
        <w:rFonts w:ascii="Symbol" w:hAnsi="Symbol" w:hint="default"/>
      </w:rPr>
    </w:lvl>
    <w:lvl w:ilvl="4" w:tplc="04050003" w:tentative="1">
      <w:start w:val="1"/>
      <w:numFmt w:val="bullet"/>
      <w:lvlText w:val="o"/>
      <w:lvlJc w:val="left"/>
      <w:pPr>
        <w:ind w:left="4000" w:hanging="360"/>
      </w:pPr>
      <w:rPr>
        <w:rFonts w:ascii="Courier New" w:hAnsi="Courier New" w:cs="Courier New" w:hint="default"/>
      </w:rPr>
    </w:lvl>
    <w:lvl w:ilvl="5" w:tplc="04050005" w:tentative="1">
      <w:start w:val="1"/>
      <w:numFmt w:val="bullet"/>
      <w:lvlText w:val=""/>
      <w:lvlJc w:val="left"/>
      <w:pPr>
        <w:ind w:left="4720" w:hanging="360"/>
      </w:pPr>
      <w:rPr>
        <w:rFonts w:ascii="Wingdings" w:hAnsi="Wingdings" w:hint="default"/>
      </w:rPr>
    </w:lvl>
    <w:lvl w:ilvl="6" w:tplc="04050001" w:tentative="1">
      <w:start w:val="1"/>
      <w:numFmt w:val="bullet"/>
      <w:lvlText w:val=""/>
      <w:lvlJc w:val="left"/>
      <w:pPr>
        <w:ind w:left="5440" w:hanging="360"/>
      </w:pPr>
      <w:rPr>
        <w:rFonts w:ascii="Symbol" w:hAnsi="Symbol" w:hint="default"/>
      </w:rPr>
    </w:lvl>
    <w:lvl w:ilvl="7" w:tplc="04050003" w:tentative="1">
      <w:start w:val="1"/>
      <w:numFmt w:val="bullet"/>
      <w:lvlText w:val="o"/>
      <w:lvlJc w:val="left"/>
      <w:pPr>
        <w:ind w:left="6160" w:hanging="360"/>
      </w:pPr>
      <w:rPr>
        <w:rFonts w:ascii="Courier New" w:hAnsi="Courier New" w:cs="Courier New" w:hint="default"/>
      </w:rPr>
    </w:lvl>
    <w:lvl w:ilvl="8" w:tplc="04050005" w:tentative="1">
      <w:start w:val="1"/>
      <w:numFmt w:val="bullet"/>
      <w:lvlText w:val=""/>
      <w:lvlJc w:val="left"/>
      <w:pPr>
        <w:ind w:left="6880" w:hanging="360"/>
      </w:pPr>
      <w:rPr>
        <w:rFonts w:ascii="Wingdings" w:hAnsi="Wingdings" w:hint="default"/>
      </w:rPr>
    </w:lvl>
  </w:abstractNum>
  <w:abstractNum w:abstractNumId="5" w15:restartNumberingAfterBreak="0">
    <w:nsid w:val="70704982"/>
    <w:multiLevelType w:val="hybridMultilevel"/>
    <w:tmpl w:val="0E30C622"/>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 w:numId="6">
    <w:abstractNumId w:val="5"/>
  </w:num>
  <w:num w:numId="7">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iří Lehejček">
    <w15:presenceInfo w15:providerId="AD" w15:userId="S-1-5-21-770070720-3945125243-2690725130-67491"/>
  </w15:person>
  <w15:person w15:author="Jiří Lehejček [2]">
    <w15:presenceInfo w15:providerId="None" w15:userId="Jiří Lehejč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trackRevisions/>
  <w:defaultTabStop w:val="708"/>
  <w:hyphenationZone w:val="425"/>
  <w:evenAndOddHeaders/>
  <w:drawingGridHorizontalSpacing w:val="181"/>
  <w:drawingGridVerticalSpacing w:val="181"/>
  <w:characterSpacingControl w:val="compressPunctuation"/>
  <w:hdrShapeDefaults>
    <o:shapedefaults v:ext="edit" spidmax="2252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9F7"/>
    <w:rsid w:val="0000206B"/>
    <w:rsid w:val="00016D7E"/>
    <w:rsid w:val="00050AA7"/>
    <w:rsid w:val="00053954"/>
    <w:rsid w:val="000D3D62"/>
    <w:rsid w:val="00185655"/>
    <w:rsid w:val="001A567C"/>
    <w:rsid w:val="001B59B7"/>
    <w:rsid w:val="00220223"/>
    <w:rsid w:val="0024594E"/>
    <w:rsid w:val="00294577"/>
    <w:rsid w:val="002A63F9"/>
    <w:rsid w:val="002B6DDE"/>
    <w:rsid w:val="003235E9"/>
    <w:rsid w:val="003313C2"/>
    <w:rsid w:val="003A06E1"/>
    <w:rsid w:val="003D08BD"/>
    <w:rsid w:val="003F1267"/>
    <w:rsid w:val="00412AF7"/>
    <w:rsid w:val="0042783E"/>
    <w:rsid w:val="004308C5"/>
    <w:rsid w:val="00455F5A"/>
    <w:rsid w:val="00467775"/>
    <w:rsid w:val="00481506"/>
    <w:rsid w:val="0049304C"/>
    <w:rsid w:val="004A2226"/>
    <w:rsid w:val="004B4B34"/>
    <w:rsid w:val="004E3F88"/>
    <w:rsid w:val="00567F88"/>
    <w:rsid w:val="005A63A1"/>
    <w:rsid w:val="005B3EE7"/>
    <w:rsid w:val="005D0E72"/>
    <w:rsid w:val="005D1CBB"/>
    <w:rsid w:val="005E1BD1"/>
    <w:rsid w:val="00612BCB"/>
    <w:rsid w:val="00634D80"/>
    <w:rsid w:val="00676945"/>
    <w:rsid w:val="006B029F"/>
    <w:rsid w:val="006D453F"/>
    <w:rsid w:val="006D7347"/>
    <w:rsid w:val="00723597"/>
    <w:rsid w:val="007374E9"/>
    <w:rsid w:val="00756631"/>
    <w:rsid w:val="00783363"/>
    <w:rsid w:val="007F68E5"/>
    <w:rsid w:val="0084773E"/>
    <w:rsid w:val="008C1BC7"/>
    <w:rsid w:val="008F7212"/>
    <w:rsid w:val="008F7334"/>
    <w:rsid w:val="0090008E"/>
    <w:rsid w:val="00902C0A"/>
    <w:rsid w:val="009077EC"/>
    <w:rsid w:val="00915F82"/>
    <w:rsid w:val="00924E17"/>
    <w:rsid w:val="00955FE8"/>
    <w:rsid w:val="00974A18"/>
    <w:rsid w:val="009B6A21"/>
    <w:rsid w:val="009E336A"/>
    <w:rsid w:val="00A40A7C"/>
    <w:rsid w:val="00A91CB7"/>
    <w:rsid w:val="00AB570C"/>
    <w:rsid w:val="00B15E22"/>
    <w:rsid w:val="00B24F72"/>
    <w:rsid w:val="00B35B37"/>
    <w:rsid w:val="00B36B35"/>
    <w:rsid w:val="00B435F5"/>
    <w:rsid w:val="00B45A86"/>
    <w:rsid w:val="00B60F10"/>
    <w:rsid w:val="00B740AB"/>
    <w:rsid w:val="00C04876"/>
    <w:rsid w:val="00C2339B"/>
    <w:rsid w:val="00C47198"/>
    <w:rsid w:val="00C54E56"/>
    <w:rsid w:val="00C62DC8"/>
    <w:rsid w:val="00C87A6F"/>
    <w:rsid w:val="00C93FCD"/>
    <w:rsid w:val="00C95BF1"/>
    <w:rsid w:val="00CB1310"/>
    <w:rsid w:val="00CB4CD8"/>
    <w:rsid w:val="00CD1A3F"/>
    <w:rsid w:val="00D051C5"/>
    <w:rsid w:val="00D3462D"/>
    <w:rsid w:val="00D55D6E"/>
    <w:rsid w:val="00D61F8C"/>
    <w:rsid w:val="00D929BC"/>
    <w:rsid w:val="00DB324C"/>
    <w:rsid w:val="00DC1D3C"/>
    <w:rsid w:val="00E228A9"/>
    <w:rsid w:val="00E557EE"/>
    <w:rsid w:val="00E609F7"/>
    <w:rsid w:val="00F1547A"/>
    <w:rsid w:val="00F15C02"/>
    <w:rsid w:val="00F63EB6"/>
    <w:rsid w:val="00F66888"/>
    <w:rsid w:val="00F7629E"/>
    <w:rsid w:val="00F76A46"/>
    <w:rsid w:val="00F96BD3"/>
    <w:rsid w:val="00FB22BD"/>
    <w:rsid w:val="00FE2995"/>
    <w:rsid w:val="00FE4D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529"/>
    <o:shapelayout v:ext="edit">
      <o:idmap v:ext="edit" data="1"/>
    </o:shapelayout>
  </w:shapeDefaults>
  <w:decimalSymbol w:val=","/>
  <w:listSeparator w:val=";"/>
  <w15:docId w15:val="{C7DA1866-B9CE-4F0E-A77E-908968E19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cs-CZ" w:eastAsia="cs-CZ" w:bidi="cs-CZ"/>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C95BF1"/>
    <w:rPr>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Pr>
      <w:color w:val="000080"/>
      <w:u w:val="single"/>
    </w:rPr>
  </w:style>
  <w:style w:type="character" w:customStyle="1" w:styleId="Poznmkapodarou">
    <w:name w:val="Poznámka pod čarou_"/>
    <w:basedOn w:val="Standardnpsmoodstavce"/>
    <w:link w:val="Poznmkapodarou0"/>
    <w:rPr>
      <w:rFonts w:ascii="Calibri" w:eastAsia="Calibri" w:hAnsi="Calibri" w:cs="Calibri"/>
      <w:b w:val="0"/>
      <w:bCs w:val="0"/>
      <w:i w:val="0"/>
      <w:iCs w:val="0"/>
      <w:smallCaps w:val="0"/>
      <w:strike w:val="0"/>
      <w:sz w:val="17"/>
      <w:szCs w:val="17"/>
      <w:u w:val="none"/>
      <w:lang w:val="en-US" w:eastAsia="en-US" w:bidi="en-US"/>
    </w:rPr>
  </w:style>
  <w:style w:type="character" w:customStyle="1" w:styleId="Poznmkapodarou1">
    <w:name w:val="Poznámka pod čarou"/>
    <w:basedOn w:val="Poznmkapodarou"/>
    <w:rPr>
      <w:rFonts w:ascii="Calibri" w:eastAsia="Calibri" w:hAnsi="Calibri" w:cs="Calibri"/>
      <w:b w:val="0"/>
      <w:bCs w:val="0"/>
      <w:i w:val="0"/>
      <w:iCs w:val="0"/>
      <w:smallCaps w:val="0"/>
      <w:strike w:val="0"/>
      <w:color w:val="000000"/>
      <w:spacing w:val="0"/>
      <w:w w:val="100"/>
      <w:position w:val="0"/>
      <w:sz w:val="17"/>
      <w:szCs w:val="17"/>
      <w:u w:val="none"/>
      <w:lang w:val="cs-CZ" w:eastAsia="cs-CZ" w:bidi="cs-CZ"/>
    </w:rPr>
  </w:style>
  <w:style w:type="character" w:customStyle="1" w:styleId="Zkladntext3">
    <w:name w:val="Základní text (3)_"/>
    <w:basedOn w:val="Standardnpsmoodstavce"/>
    <w:link w:val="Zkladntext30"/>
    <w:rPr>
      <w:rFonts w:ascii="Calibri" w:eastAsia="Calibri" w:hAnsi="Calibri" w:cs="Calibri"/>
      <w:b w:val="0"/>
      <w:bCs w:val="0"/>
      <w:i w:val="0"/>
      <w:iCs w:val="0"/>
      <w:smallCaps w:val="0"/>
      <w:strike w:val="0"/>
      <w:sz w:val="34"/>
      <w:szCs w:val="34"/>
      <w:u w:val="none"/>
    </w:rPr>
  </w:style>
  <w:style w:type="character" w:customStyle="1" w:styleId="Zkladntext4">
    <w:name w:val="Základní text (4)_"/>
    <w:basedOn w:val="Standardnpsmoodstavce"/>
    <w:link w:val="Zkladntext40"/>
    <w:rPr>
      <w:rFonts w:ascii="Calibri" w:eastAsia="Calibri" w:hAnsi="Calibri" w:cs="Calibri"/>
      <w:b w:val="0"/>
      <w:bCs w:val="0"/>
      <w:i w:val="0"/>
      <w:iCs w:val="0"/>
      <w:smallCaps w:val="0"/>
      <w:strike w:val="0"/>
      <w:sz w:val="38"/>
      <w:szCs w:val="38"/>
      <w:u w:val="none"/>
    </w:rPr>
  </w:style>
  <w:style w:type="character" w:customStyle="1" w:styleId="Zkladntext5">
    <w:name w:val="Základní text (5)_"/>
    <w:basedOn w:val="Standardnpsmoodstavce"/>
    <w:link w:val="Zkladntext50"/>
    <w:rPr>
      <w:rFonts w:ascii="Calibri" w:eastAsia="Calibri" w:hAnsi="Calibri" w:cs="Calibri"/>
      <w:b w:val="0"/>
      <w:bCs w:val="0"/>
      <w:i w:val="0"/>
      <w:iCs w:val="0"/>
      <w:smallCaps w:val="0"/>
      <w:strike w:val="0"/>
      <w:sz w:val="38"/>
      <w:szCs w:val="38"/>
      <w:u w:val="none"/>
    </w:rPr>
  </w:style>
  <w:style w:type="character" w:customStyle="1" w:styleId="Zkladntext6">
    <w:name w:val="Základní text (6)_"/>
    <w:basedOn w:val="Standardnpsmoodstavce"/>
    <w:link w:val="Zkladntext60"/>
    <w:rPr>
      <w:rFonts w:ascii="Calibri" w:eastAsia="Calibri" w:hAnsi="Calibri" w:cs="Calibri"/>
      <w:b w:val="0"/>
      <w:bCs w:val="0"/>
      <w:i w:val="0"/>
      <w:iCs w:val="0"/>
      <w:smallCaps w:val="0"/>
      <w:strike w:val="0"/>
      <w:sz w:val="34"/>
      <w:szCs w:val="34"/>
      <w:u w:val="none"/>
    </w:rPr>
  </w:style>
  <w:style w:type="character" w:customStyle="1" w:styleId="Zkladntext612pt">
    <w:name w:val="Základní text (6) + 12 pt"/>
    <w:basedOn w:val="Zkladntext6"/>
    <w:rPr>
      <w:rFonts w:ascii="Calibri" w:eastAsia="Calibri" w:hAnsi="Calibri" w:cs="Calibri"/>
      <w:b/>
      <w:bCs/>
      <w:i w:val="0"/>
      <w:iCs w:val="0"/>
      <w:smallCaps w:val="0"/>
      <w:strike w:val="0"/>
      <w:color w:val="000000"/>
      <w:spacing w:val="0"/>
      <w:w w:val="100"/>
      <w:position w:val="0"/>
      <w:sz w:val="24"/>
      <w:szCs w:val="24"/>
      <w:u w:val="none"/>
      <w:lang w:val="cs-CZ" w:eastAsia="cs-CZ" w:bidi="cs-CZ"/>
    </w:rPr>
  </w:style>
  <w:style w:type="character" w:customStyle="1" w:styleId="Nadpis1">
    <w:name w:val="Nadpis #1_"/>
    <w:basedOn w:val="Standardnpsmoodstavce"/>
    <w:link w:val="Nadpis10"/>
    <w:rPr>
      <w:rFonts w:ascii="Calibri" w:eastAsia="Calibri" w:hAnsi="Calibri" w:cs="Calibri"/>
      <w:b w:val="0"/>
      <w:bCs w:val="0"/>
      <w:i w:val="0"/>
      <w:iCs w:val="0"/>
      <w:smallCaps w:val="0"/>
      <w:strike w:val="0"/>
      <w:sz w:val="30"/>
      <w:szCs w:val="30"/>
      <w:u w:val="none"/>
    </w:rPr>
  </w:style>
  <w:style w:type="character" w:customStyle="1" w:styleId="ZhlavneboZpat">
    <w:name w:val="Záhlaví nebo Zápatí_"/>
    <w:basedOn w:val="Standardnpsmoodstavce"/>
    <w:link w:val="ZhlavneboZpat0"/>
    <w:rPr>
      <w:rFonts w:ascii="Calibri" w:eastAsia="Calibri" w:hAnsi="Calibri" w:cs="Calibri"/>
      <w:b w:val="0"/>
      <w:bCs w:val="0"/>
      <w:i w:val="0"/>
      <w:iCs w:val="0"/>
      <w:smallCaps w:val="0"/>
      <w:strike w:val="0"/>
      <w:sz w:val="22"/>
      <w:szCs w:val="22"/>
      <w:u w:val="none"/>
    </w:rPr>
  </w:style>
  <w:style w:type="character" w:customStyle="1" w:styleId="ZhlavneboZpat1">
    <w:name w:val="Záhlaví nebo Zápatí"/>
    <w:basedOn w:val="ZhlavneboZpat"/>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style>
  <w:style w:type="character" w:customStyle="1" w:styleId="Zkladntext7">
    <w:name w:val="Základní text (7)_"/>
    <w:basedOn w:val="Standardnpsmoodstavce"/>
    <w:link w:val="Zkladntext70"/>
    <w:rPr>
      <w:rFonts w:ascii="Calibri" w:eastAsia="Calibri" w:hAnsi="Calibri" w:cs="Calibri"/>
      <w:b w:val="0"/>
      <w:bCs w:val="0"/>
      <w:i w:val="0"/>
      <w:iCs w:val="0"/>
      <w:smallCaps w:val="0"/>
      <w:strike w:val="0"/>
      <w:sz w:val="24"/>
      <w:szCs w:val="24"/>
      <w:u w:val="none"/>
    </w:rPr>
  </w:style>
  <w:style w:type="character" w:customStyle="1" w:styleId="Nadpis2">
    <w:name w:val="Nadpis #2_"/>
    <w:basedOn w:val="Standardnpsmoodstavce"/>
    <w:link w:val="Nadpis20"/>
    <w:rPr>
      <w:rFonts w:ascii="Calibri" w:eastAsia="Calibri" w:hAnsi="Calibri" w:cs="Calibri"/>
      <w:b w:val="0"/>
      <w:bCs w:val="0"/>
      <w:i w:val="0"/>
      <w:iCs w:val="0"/>
      <w:smallCaps w:val="0"/>
      <w:strike w:val="0"/>
      <w:sz w:val="30"/>
      <w:szCs w:val="30"/>
      <w:u w:val="none"/>
    </w:rPr>
  </w:style>
  <w:style w:type="character" w:customStyle="1" w:styleId="Nadpis21">
    <w:name w:val="Nadpis #2"/>
    <w:basedOn w:val="Nadpis2"/>
    <w:rPr>
      <w:rFonts w:ascii="Calibri" w:eastAsia="Calibri" w:hAnsi="Calibri" w:cs="Calibri"/>
      <w:b w:val="0"/>
      <w:bCs w:val="0"/>
      <w:i w:val="0"/>
      <w:iCs w:val="0"/>
      <w:smallCaps w:val="0"/>
      <w:strike w:val="0"/>
      <w:color w:val="000000"/>
      <w:spacing w:val="0"/>
      <w:w w:val="100"/>
      <w:position w:val="0"/>
      <w:sz w:val="30"/>
      <w:szCs w:val="30"/>
      <w:u w:val="none"/>
      <w:lang w:val="cs-CZ" w:eastAsia="cs-CZ" w:bidi="cs-CZ"/>
    </w:rPr>
  </w:style>
  <w:style w:type="character" w:customStyle="1" w:styleId="Nadpis3">
    <w:name w:val="Nadpis #3_"/>
    <w:basedOn w:val="Standardnpsmoodstavce"/>
    <w:link w:val="Nadpis30"/>
    <w:rPr>
      <w:rFonts w:ascii="Calibri" w:eastAsia="Calibri" w:hAnsi="Calibri" w:cs="Calibri"/>
      <w:b w:val="0"/>
      <w:bCs w:val="0"/>
      <w:i w:val="0"/>
      <w:iCs w:val="0"/>
      <w:smallCaps w:val="0"/>
      <w:strike w:val="0"/>
      <w:sz w:val="24"/>
      <w:szCs w:val="24"/>
      <w:u w:val="none"/>
    </w:rPr>
  </w:style>
  <w:style w:type="character" w:customStyle="1" w:styleId="Nadpis31">
    <w:name w:val="Nadpis #3"/>
    <w:basedOn w:val="Nadpis3"/>
    <w:rPr>
      <w:rFonts w:ascii="Calibri" w:eastAsia="Calibri" w:hAnsi="Calibri" w:cs="Calibri"/>
      <w:b w:val="0"/>
      <w:bCs w:val="0"/>
      <w:i w:val="0"/>
      <w:iCs w:val="0"/>
      <w:smallCaps w:val="0"/>
      <w:strike w:val="0"/>
      <w:color w:val="000000"/>
      <w:spacing w:val="0"/>
      <w:w w:val="100"/>
      <w:position w:val="0"/>
      <w:sz w:val="24"/>
      <w:szCs w:val="24"/>
      <w:u w:val="none"/>
      <w:lang w:val="cs-CZ" w:eastAsia="cs-CZ" w:bidi="cs-CZ"/>
    </w:rPr>
  </w:style>
  <w:style w:type="character" w:customStyle="1" w:styleId="Zkladntext2">
    <w:name w:val="Základní text (2)_"/>
    <w:basedOn w:val="Standardnpsmoodstavce"/>
    <w:link w:val="Zkladntext20"/>
    <w:rPr>
      <w:rFonts w:ascii="Calibri" w:eastAsia="Calibri" w:hAnsi="Calibri" w:cs="Calibri"/>
      <w:b w:val="0"/>
      <w:bCs w:val="0"/>
      <w:i w:val="0"/>
      <w:iCs w:val="0"/>
      <w:smallCaps w:val="0"/>
      <w:strike w:val="0"/>
      <w:sz w:val="21"/>
      <w:szCs w:val="21"/>
      <w:u w:val="none"/>
    </w:rPr>
  </w:style>
  <w:style w:type="character" w:customStyle="1" w:styleId="Zkladntext21">
    <w:name w:val="Základní text (2)"/>
    <w:basedOn w:val="Zkladntext2"/>
    <w:rPr>
      <w:rFonts w:ascii="Calibri" w:eastAsia="Calibri" w:hAnsi="Calibri" w:cs="Calibri"/>
      <w:b w:val="0"/>
      <w:bCs w:val="0"/>
      <w:i w:val="0"/>
      <w:iCs w:val="0"/>
      <w:smallCaps w:val="0"/>
      <w:strike w:val="0"/>
      <w:color w:val="000000"/>
      <w:spacing w:val="0"/>
      <w:w w:val="100"/>
      <w:position w:val="0"/>
      <w:sz w:val="21"/>
      <w:szCs w:val="21"/>
      <w:u w:val="none"/>
      <w:lang w:val="cs-CZ" w:eastAsia="cs-CZ" w:bidi="cs-CZ"/>
    </w:rPr>
  </w:style>
  <w:style w:type="character" w:customStyle="1" w:styleId="Zkladntext71">
    <w:name w:val="Základní text (7)"/>
    <w:basedOn w:val="Zkladntext7"/>
    <w:rPr>
      <w:rFonts w:ascii="Calibri" w:eastAsia="Calibri" w:hAnsi="Calibri" w:cs="Calibri"/>
      <w:b w:val="0"/>
      <w:bCs w:val="0"/>
      <w:i w:val="0"/>
      <w:iCs w:val="0"/>
      <w:smallCaps w:val="0"/>
      <w:strike w:val="0"/>
      <w:color w:val="000000"/>
      <w:spacing w:val="0"/>
      <w:w w:val="100"/>
      <w:position w:val="0"/>
      <w:sz w:val="24"/>
      <w:szCs w:val="24"/>
      <w:u w:val="none"/>
      <w:lang w:val="cs-CZ" w:eastAsia="cs-CZ" w:bidi="cs-CZ"/>
    </w:rPr>
  </w:style>
  <w:style w:type="character" w:customStyle="1" w:styleId="Zkladntext8">
    <w:name w:val="Základní text (8)_"/>
    <w:basedOn w:val="Standardnpsmoodstavce"/>
    <w:link w:val="Zkladntext80"/>
    <w:rPr>
      <w:rFonts w:ascii="Calibri" w:eastAsia="Calibri" w:hAnsi="Calibri" w:cs="Calibri"/>
      <w:b w:val="0"/>
      <w:bCs w:val="0"/>
      <w:i/>
      <w:iCs/>
      <w:smallCaps w:val="0"/>
      <w:strike w:val="0"/>
      <w:sz w:val="21"/>
      <w:szCs w:val="21"/>
      <w:u w:val="none"/>
    </w:rPr>
  </w:style>
  <w:style w:type="character" w:customStyle="1" w:styleId="Zkladntext22">
    <w:name w:val="Základní text (2)"/>
    <w:basedOn w:val="Zkladntext2"/>
    <w:rPr>
      <w:rFonts w:ascii="Calibri" w:eastAsia="Calibri" w:hAnsi="Calibri" w:cs="Calibri"/>
      <w:b w:val="0"/>
      <w:bCs w:val="0"/>
      <w:i w:val="0"/>
      <w:iCs w:val="0"/>
      <w:smallCaps w:val="0"/>
      <w:strike w:val="0"/>
      <w:color w:val="000000"/>
      <w:spacing w:val="0"/>
      <w:w w:val="100"/>
      <w:position w:val="0"/>
      <w:sz w:val="21"/>
      <w:szCs w:val="21"/>
      <w:u w:val="none"/>
      <w:lang w:val="cs-CZ" w:eastAsia="cs-CZ" w:bidi="cs-CZ"/>
    </w:rPr>
  </w:style>
  <w:style w:type="character" w:customStyle="1" w:styleId="Zkladntext23">
    <w:name w:val="Základní text (2)"/>
    <w:basedOn w:val="Zkladntext2"/>
    <w:rPr>
      <w:rFonts w:ascii="Calibri" w:eastAsia="Calibri" w:hAnsi="Calibri" w:cs="Calibri"/>
      <w:b w:val="0"/>
      <w:bCs w:val="0"/>
      <w:i w:val="0"/>
      <w:iCs w:val="0"/>
      <w:smallCaps w:val="0"/>
      <w:strike w:val="0"/>
      <w:color w:val="000000"/>
      <w:spacing w:val="0"/>
      <w:w w:val="100"/>
      <w:position w:val="0"/>
      <w:sz w:val="21"/>
      <w:szCs w:val="21"/>
      <w:u w:val="single"/>
      <w:lang w:val="en-US" w:eastAsia="en-US" w:bidi="en-US"/>
    </w:rPr>
  </w:style>
  <w:style w:type="character" w:customStyle="1" w:styleId="Zkladntext2Kurzva">
    <w:name w:val="Základní text (2) + Kurzíva"/>
    <w:basedOn w:val="Zkladntext2"/>
    <w:rPr>
      <w:rFonts w:ascii="Calibri" w:eastAsia="Calibri" w:hAnsi="Calibri" w:cs="Calibri"/>
      <w:b w:val="0"/>
      <w:bCs w:val="0"/>
      <w:i/>
      <w:iCs/>
      <w:smallCaps w:val="0"/>
      <w:strike w:val="0"/>
      <w:color w:val="000000"/>
      <w:spacing w:val="0"/>
      <w:w w:val="100"/>
      <w:position w:val="0"/>
      <w:sz w:val="21"/>
      <w:szCs w:val="21"/>
      <w:u w:val="none"/>
      <w:lang w:val="cs-CZ" w:eastAsia="cs-CZ" w:bidi="cs-CZ"/>
    </w:rPr>
  </w:style>
  <w:style w:type="character" w:customStyle="1" w:styleId="ZhlavneboZpat85pt">
    <w:name w:val="Záhlaví nebo Zápatí + 8;5 pt"/>
    <w:basedOn w:val="ZhlavneboZpat"/>
    <w:rPr>
      <w:rFonts w:ascii="Calibri" w:eastAsia="Calibri" w:hAnsi="Calibri" w:cs="Calibri"/>
      <w:b/>
      <w:bCs/>
      <w:i w:val="0"/>
      <w:iCs w:val="0"/>
      <w:smallCaps w:val="0"/>
      <w:strike w:val="0"/>
      <w:color w:val="000000"/>
      <w:spacing w:val="0"/>
      <w:w w:val="100"/>
      <w:position w:val="0"/>
      <w:sz w:val="17"/>
      <w:szCs w:val="17"/>
      <w:u w:val="none"/>
      <w:lang w:val="en-US" w:eastAsia="en-US" w:bidi="en-US"/>
    </w:rPr>
  </w:style>
  <w:style w:type="character" w:customStyle="1" w:styleId="Nadpis4">
    <w:name w:val="Nadpis #4_"/>
    <w:basedOn w:val="Standardnpsmoodstavce"/>
    <w:link w:val="Nadpis40"/>
    <w:rPr>
      <w:rFonts w:ascii="Calibri" w:eastAsia="Calibri" w:hAnsi="Calibri" w:cs="Calibri"/>
      <w:b w:val="0"/>
      <w:bCs w:val="0"/>
      <w:i w:val="0"/>
      <w:iCs w:val="0"/>
      <w:smallCaps w:val="0"/>
      <w:strike w:val="0"/>
      <w:sz w:val="22"/>
      <w:szCs w:val="22"/>
      <w:u w:val="none"/>
    </w:rPr>
  </w:style>
  <w:style w:type="character" w:customStyle="1" w:styleId="ZhlavneboZpat6ptdkovn0pt">
    <w:name w:val="Záhlaví nebo Zápatí + 6 pt;Řádkování 0 pt"/>
    <w:basedOn w:val="ZhlavneboZpat"/>
    <w:rPr>
      <w:rFonts w:ascii="Calibri" w:eastAsia="Calibri" w:hAnsi="Calibri" w:cs="Calibri"/>
      <w:b/>
      <w:bCs/>
      <w:i w:val="0"/>
      <w:iCs w:val="0"/>
      <w:smallCaps w:val="0"/>
      <w:strike w:val="0"/>
      <w:color w:val="000000"/>
      <w:spacing w:val="10"/>
      <w:w w:val="100"/>
      <w:position w:val="0"/>
      <w:sz w:val="12"/>
      <w:szCs w:val="12"/>
      <w:u w:val="none"/>
      <w:lang w:val="cs-CZ" w:eastAsia="cs-CZ" w:bidi="cs-CZ"/>
    </w:rPr>
  </w:style>
  <w:style w:type="paragraph" w:customStyle="1" w:styleId="Poznmkapodarou0">
    <w:name w:val="Poznámka pod čarou"/>
    <w:basedOn w:val="Normln"/>
    <w:link w:val="Poznmkapodarou"/>
    <w:pPr>
      <w:shd w:val="clear" w:color="auto" w:fill="FFFFFF"/>
      <w:spacing w:line="216" w:lineRule="exact"/>
      <w:jc w:val="both"/>
    </w:pPr>
    <w:rPr>
      <w:rFonts w:ascii="Calibri" w:eastAsia="Calibri" w:hAnsi="Calibri" w:cs="Calibri"/>
      <w:sz w:val="17"/>
      <w:szCs w:val="17"/>
      <w:lang w:val="en-US" w:eastAsia="en-US" w:bidi="en-US"/>
    </w:rPr>
  </w:style>
  <w:style w:type="paragraph" w:customStyle="1" w:styleId="Zkladntext30">
    <w:name w:val="Základní text (3)"/>
    <w:basedOn w:val="Normln"/>
    <w:link w:val="Zkladntext3"/>
    <w:pPr>
      <w:shd w:val="clear" w:color="auto" w:fill="FFFFFF"/>
      <w:spacing w:after="3120" w:line="638" w:lineRule="exact"/>
      <w:jc w:val="center"/>
    </w:pPr>
    <w:rPr>
      <w:rFonts w:ascii="Calibri" w:eastAsia="Calibri" w:hAnsi="Calibri" w:cs="Calibri"/>
      <w:sz w:val="34"/>
      <w:szCs w:val="34"/>
    </w:rPr>
  </w:style>
  <w:style w:type="paragraph" w:customStyle="1" w:styleId="Zkladntext40">
    <w:name w:val="Základní text (4)"/>
    <w:basedOn w:val="Normln"/>
    <w:link w:val="Zkladntext4"/>
    <w:pPr>
      <w:shd w:val="clear" w:color="auto" w:fill="FFFFFF"/>
      <w:spacing w:before="3120" w:after="180" w:line="0" w:lineRule="atLeast"/>
    </w:pPr>
    <w:rPr>
      <w:rFonts w:ascii="Calibri" w:eastAsia="Calibri" w:hAnsi="Calibri" w:cs="Calibri"/>
      <w:sz w:val="38"/>
      <w:szCs w:val="38"/>
    </w:rPr>
  </w:style>
  <w:style w:type="paragraph" w:customStyle="1" w:styleId="Zkladntext50">
    <w:name w:val="Základní text (5)"/>
    <w:basedOn w:val="Normln"/>
    <w:link w:val="Zkladntext5"/>
    <w:pPr>
      <w:shd w:val="clear" w:color="auto" w:fill="FFFFFF"/>
      <w:spacing w:before="1020" w:after="6300" w:line="0" w:lineRule="atLeast"/>
      <w:jc w:val="center"/>
    </w:pPr>
    <w:rPr>
      <w:rFonts w:ascii="Calibri" w:eastAsia="Calibri" w:hAnsi="Calibri" w:cs="Calibri"/>
      <w:sz w:val="38"/>
      <w:szCs w:val="38"/>
    </w:rPr>
  </w:style>
  <w:style w:type="paragraph" w:customStyle="1" w:styleId="Zkladntext60">
    <w:name w:val="Základní text (6)"/>
    <w:basedOn w:val="Normln"/>
    <w:link w:val="Zkladntext6"/>
    <w:pPr>
      <w:shd w:val="clear" w:color="auto" w:fill="FFFFFF"/>
      <w:spacing w:before="6300" w:line="0" w:lineRule="atLeast"/>
      <w:jc w:val="right"/>
    </w:pPr>
    <w:rPr>
      <w:rFonts w:ascii="Calibri" w:eastAsia="Calibri" w:hAnsi="Calibri" w:cs="Calibri"/>
      <w:sz w:val="34"/>
      <w:szCs w:val="34"/>
    </w:rPr>
  </w:style>
  <w:style w:type="paragraph" w:customStyle="1" w:styleId="Nadpis10">
    <w:name w:val="Nadpis #1"/>
    <w:basedOn w:val="Normln"/>
    <w:link w:val="Nadpis1"/>
    <w:pPr>
      <w:shd w:val="clear" w:color="auto" w:fill="FFFFFF"/>
      <w:spacing w:after="180" w:line="0" w:lineRule="atLeast"/>
      <w:jc w:val="center"/>
      <w:outlineLvl w:val="0"/>
    </w:pPr>
    <w:rPr>
      <w:rFonts w:ascii="Calibri" w:eastAsia="Calibri" w:hAnsi="Calibri" w:cs="Calibri"/>
      <w:sz w:val="30"/>
      <w:szCs w:val="30"/>
    </w:rPr>
  </w:style>
  <w:style w:type="paragraph" w:customStyle="1" w:styleId="ZhlavneboZpat0">
    <w:name w:val="Záhlaví nebo Zápatí"/>
    <w:basedOn w:val="Normln"/>
    <w:link w:val="ZhlavneboZpat"/>
    <w:pPr>
      <w:shd w:val="clear" w:color="auto" w:fill="FFFFFF"/>
      <w:spacing w:line="269" w:lineRule="exact"/>
    </w:pPr>
    <w:rPr>
      <w:rFonts w:ascii="Calibri" w:eastAsia="Calibri" w:hAnsi="Calibri" w:cs="Calibri"/>
      <w:sz w:val="22"/>
      <w:szCs w:val="22"/>
    </w:rPr>
  </w:style>
  <w:style w:type="paragraph" w:customStyle="1" w:styleId="Zkladntext70">
    <w:name w:val="Základní text (7)"/>
    <w:basedOn w:val="Normln"/>
    <w:link w:val="Zkladntext7"/>
    <w:pPr>
      <w:shd w:val="clear" w:color="auto" w:fill="FFFFFF"/>
      <w:spacing w:before="180" w:after="1200" w:line="0" w:lineRule="atLeast"/>
      <w:ind w:hanging="380"/>
      <w:jc w:val="center"/>
    </w:pPr>
    <w:rPr>
      <w:rFonts w:ascii="Calibri" w:eastAsia="Calibri" w:hAnsi="Calibri" w:cs="Calibri"/>
    </w:rPr>
  </w:style>
  <w:style w:type="paragraph" w:customStyle="1" w:styleId="Nadpis20">
    <w:name w:val="Nadpis #2"/>
    <w:basedOn w:val="Normln"/>
    <w:link w:val="Nadpis2"/>
    <w:pPr>
      <w:shd w:val="clear" w:color="auto" w:fill="FFFFFF"/>
      <w:spacing w:before="1200" w:after="480" w:line="0" w:lineRule="atLeast"/>
      <w:outlineLvl w:val="1"/>
    </w:pPr>
    <w:rPr>
      <w:rFonts w:ascii="Calibri" w:eastAsia="Calibri" w:hAnsi="Calibri" w:cs="Calibri"/>
      <w:sz w:val="30"/>
      <w:szCs w:val="30"/>
    </w:rPr>
  </w:style>
  <w:style w:type="paragraph" w:customStyle="1" w:styleId="Nadpis30">
    <w:name w:val="Nadpis #3"/>
    <w:basedOn w:val="Normln"/>
    <w:link w:val="Nadpis3"/>
    <w:pPr>
      <w:shd w:val="clear" w:color="auto" w:fill="FFFFFF"/>
      <w:spacing w:before="480" w:after="240" w:line="0" w:lineRule="atLeast"/>
      <w:outlineLvl w:val="2"/>
    </w:pPr>
    <w:rPr>
      <w:rFonts w:ascii="Calibri" w:eastAsia="Calibri" w:hAnsi="Calibri" w:cs="Calibri"/>
    </w:rPr>
  </w:style>
  <w:style w:type="paragraph" w:customStyle="1" w:styleId="Zkladntext20">
    <w:name w:val="Základní text (2)"/>
    <w:basedOn w:val="Normln"/>
    <w:link w:val="Zkladntext2"/>
    <w:pPr>
      <w:shd w:val="clear" w:color="auto" w:fill="FFFFFF"/>
      <w:spacing w:before="240" w:after="240" w:line="0" w:lineRule="atLeast"/>
      <w:ind w:hanging="360"/>
    </w:pPr>
    <w:rPr>
      <w:rFonts w:ascii="Calibri" w:eastAsia="Calibri" w:hAnsi="Calibri" w:cs="Calibri"/>
      <w:sz w:val="21"/>
      <w:szCs w:val="21"/>
    </w:rPr>
  </w:style>
  <w:style w:type="paragraph" w:customStyle="1" w:styleId="Zkladntext80">
    <w:name w:val="Základní text (8)"/>
    <w:basedOn w:val="Normln"/>
    <w:link w:val="Zkladntext8"/>
    <w:pPr>
      <w:shd w:val="clear" w:color="auto" w:fill="FFFFFF"/>
      <w:spacing w:before="120" w:after="240" w:line="0" w:lineRule="atLeast"/>
      <w:jc w:val="both"/>
    </w:pPr>
    <w:rPr>
      <w:rFonts w:ascii="Calibri" w:eastAsia="Calibri" w:hAnsi="Calibri" w:cs="Calibri"/>
      <w:i/>
      <w:iCs/>
      <w:sz w:val="21"/>
      <w:szCs w:val="21"/>
    </w:rPr>
  </w:style>
  <w:style w:type="paragraph" w:customStyle="1" w:styleId="Nadpis40">
    <w:name w:val="Nadpis #4"/>
    <w:basedOn w:val="Normln"/>
    <w:link w:val="Nadpis4"/>
    <w:pPr>
      <w:shd w:val="clear" w:color="auto" w:fill="FFFFFF"/>
      <w:spacing w:line="288" w:lineRule="exact"/>
      <w:outlineLvl w:val="3"/>
    </w:pPr>
    <w:rPr>
      <w:rFonts w:ascii="Calibri" w:eastAsia="Calibri" w:hAnsi="Calibri" w:cs="Calibri"/>
      <w:sz w:val="22"/>
      <w:szCs w:val="22"/>
    </w:rPr>
  </w:style>
  <w:style w:type="paragraph" w:styleId="Zhlav">
    <w:name w:val="header"/>
    <w:basedOn w:val="Normln"/>
    <w:link w:val="ZhlavChar"/>
    <w:uiPriority w:val="99"/>
    <w:unhideWhenUsed/>
    <w:rsid w:val="0000206B"/>
    <w:pPr>
      <w:tabs>
        <w:tab w:val="center" w:pos="4536"/>
        <w:tab w:val="right" w:pos="9072"/>
      </w:tabs>
    </w:pPr>
  </w:style>
  <w:style w:type="character" w:customStyle="1" w:styleId="ZhlavChar">
    <w:name w:val="Záhlaví Char"/>
    <w:basedOn w:val="Standardnpsmoodstavce"/>
    <w:link w:val="Zhlav"/>
    <w:uiPriority w:val="99"/>
    <w:rsid w:val="0000206B"/>
    <w:rPr>
      <w:color w:val="000000"/>
    </w:rPr>
  </w:style>
  <w:style w:type="paragraph" w:styleId="Zpat">
    <w:name w:val="footer"/>
    <w:basedOn w:val="Normln"/>
    <w:link w:val="ZpatChar"/>
    <w:uiPriority w:val="99"/>
    <w:unhideWhenUsed/>
    <w:rsid w:val="0000206B"/>
    <w:pPr>
      <w:tabs>
        <w:tab w:val="center" w:pos="4536"/>
        <w:tab w:val="right" w:pos="9072"/>
      </w:tabs>
    </w:pPr>
  </w:style>
  <w:style w:type="character" w:customStyle="1" w:styleId="ZpatChar">
    <w:name w:val="Zápatí Char"/>
    <w:basedOn w:val="Standardnpsmoodstavce"/>
    <w:link w:val="Zpat"/>
    <w:uiPriority w:val="99"/>
    <w:rsid w:val="0000206B"/>
    <w:rPr>
      <w:color w:val="000000"/>
    </w:rPr>
  </w:style>
  <w:style w:type="character" w:styleId="Sledovanodkaz">
    <w:name w:val="FollowedHyperlink"/>
    <w:basedOn w:val="Standardnpsmoodstavce"/>
    <w:uiPriority w:val="99"/>
    <w:semiHidden/>
    <w:unhideWhenUsed/>
    <w:rsid w:val="0042783E"/>
    <w:rPr>
      <w:color w:val="954F72" w:themeColor="followedHyperlink"/>
      <w:u w:val="single"/>
    </w:rPr>
  </w:style>
  <w:style w:type="paragraph" w:styleId="Textpoznpodarou">
    <w:name w:val="footnote text"/>
    <w:basedOn w:val="Normln"/>
    <w:link w:val="TextpoznpodarouChar"/>
    <w:uiPriority w:val="99"/>
    <w:semiHidden/>
    <w:unhideWhenUsed/>
    <w:rsid w:val="002B6DDE"/>
    <w:rPr>
      <w:sz w:val="20"/>
      <w:szCs w:val="20"/>
    </w:rPr>
  </w:style>
  <w:style w:type="character" w:customStyle="1" w:styleId="TextpoznpodarouChar">
    <w:name w:val="Text pozn. pod čarou Char"/>
    <w:basedOn w:val="Standardnpsmoodstavce"/>
    <w:link w:val="Textpoznpodarou"/>
    <w:uiPriority w:val="99"/>
    <w:semiHidden/>
    <w:rsid w:val="002B6DDE"/>
    <w:rPr>
      <w:color w:val="000000"/>
      <w:sz w:val="20"/>
      <w:szCs w:val="20"/>
    </w:rPr>
  </w:style>
  <w:style w:type="character" w:styleId="Znakapoznpodarou">
    <w:name w:val="footnote reference"/>
    <w:basedOn w:val="Standardnpsmoodstavce"/>
    <w:uiPriority w:val="99"/>
    <w:semiHidden/>
    <w:unhideWhenUsed/>
    <w:rsid w:val="002B6DDE"/>
    <w:rPr>
      <w:vertAlign w:val="superscript"/>
    </w:rPr>
  </w:style>
  <w:style w:type="paragraph" w:styleId="Textbubliny">
    <w:name w:val="Balloon Text"/>
    <w:basedOn w:val="Normln"/>
    <w:link w:val="TextbublinyChar"/>
    <w:uiPriority w:val="99"/>
    <w:semiHidden/>
    <w:unhideWhenUsed/>
    <w:rsid w:val="005D0E7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D0E72"/>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01206">
      <w:bodyDiv w:val="1"/>
      <w:marLeft w:val="0"/>
      <w:marRight w:val="0"/>
      <w:marTop w:val="0"/>
      <w:marBottom w:val="0"/>
      <w:divBdr>
        <w:top w:val="none" w:sz="0" w:space="0" w:color="auto"/>
        <w:left w:val="none" w:sz="0" w:space="0" w:color="auto"/>
        <w:bottom w:val="none" w:sz="0" w:space="0" w:color="auto"/>
        <w:right w:val="none" w:sz="0" w:space="0" w:color="auto"/>
      </w:divBdr>
    </w:div>
    <w:div w:id="93215264">
      <w:bodyDiv w:val="1"/>
      <w:marLeft w:val="0"/>
      <w:marRight w:val="0"/>
      <w:marTop w:val="0"/>
      <w:marBottom w:val="0"/>
      <w:divBdr>
        <w:top w:val="none" w:sz="0" w:space="0" w:color="auto"/>
        <w:left w:val="none" w:sz="0" w:space="0" w:color="auto"/>
        <w:bottom w:val="none" w:sz="0" w:space="0" w:color="auto"/>
        <w:right w:val="none" w:sz="0" w:space="0" w:color="auto"/>
      </w:divBdr>
    </w:div>
    <w:div w:id="285279695">
      <w:bodyDiv w:val="1"/>
      <w:marLeft w:val="0"/>
      <w:marRight w:val="0"/>
      <w:marTop w:val="0"/>
      <w:marBottom w:val="0"/>
      <w:divBdr>
        <w:top w:val="none" w:sz="0" w:space="0" w:color="auto"/>
        <w:left w:val="none" w:sz="0" w:space="0" w:color="auto"/>
        <w:bottom w:val="none" w:sz="0" w:space="0" w:color="auto"/>
        <w:right w:val="none" w:sz="0" w:space="0" w:color="auto"/>
      </w:divBdr>
    </w:div>
    <w:div w:id="407267420">
      <w:bodyDiv w:val="1"/>
      <w:marLeft w:val="0"/>
      <w:marRight w:val="0"/>
      <w:marTop w:val="0"/>
      <w:marBottom w:val="0"/>
      <w:divBdr>
        <w:top w:val="none" w:sz="0" w:space="0" w:color="auto"/>
        <w:left w:val="none" w:sz="0" w:space="0" w:color="auto"/>
        <w:bottom w:val="none" w:sz="0" w:space="0" w:color="auto"/>
        <w:right w:val="none" w:sz="0" w:space="0" w:color="auto"/>
      </w:divBdr>
    </w:div>
    <w:div w:id="440954671">
      <w:bodyDiv w:val="1"/>
      <w:marLeft w:val="0"/>
      <w:marRight w:val="0"/>
      <w:marTop w:val="0"/>
      <w:marBottom w:val="0"/>
      <w:divBdr>
        <w:top w:val="none" w:sz="0" w:space="0" w:color="auto"/>
        <w:left w:val="none" w:sz="0" w:space="0" w:color="auto"/>
        <w:bottom w:val="none" w:sz="0" w:space="0" w:color="auto"/>
        <w:right w:val="none" w:sz="0" w:space="0" w:color="auto"/>
      </w:divBdr>
    </w:div>
    <w:div w:id="723986612">
      <w:bodyDiv w:val="1"/>
      <w:marLeft w:val="0"/>
      <w:marRight w:val="0"/>
      <w:marTop w:val="0"/>
      <w:marBottom w:val="0"/>
      <w:divBdr>
        <w:top w:val="none" w:sz="0" w:space="0" w:color="auto"/>
        <w:left w:val="none" w:sz="0" w:space="0" w:color="auto"/>
        <w:bottom w:val="none" w:sz="0" w:space="0" w:color="auto"/>
        <w:right w:val="none" w:sz="0" w:space="0" w:color="auto"/>
      </w:divBdr>
    </w:div>
    <w:div w:id="1026910886">
      <w:bodyDiv w:val="1"/>
      <w:marLeft w:val="0"/>
      <w:marRight w:val="0"/>
      <w:marTop w:val="0"/>
      <w:marBottom w:val="0"/>
      <w:divBdr>
        <w:top w:val="none" w:sz="0" w:space="0" w:color="auto"/>
        <w:left w:val="none" w:sz="0" w:space="0" w:color="auto"/>
        <w:bottom w:val="none" w:sz="0" w:space="0" w:color="auto"/>
        <w:right w:val="none" w:sz="0" w:space="0" w:color="auto"/>
      </w:divBdr>
    </w:div>
    <w:div w:id="1225413334">
      <w:bodyDiv w:val="1"/>
      <w:marLeft w:val="0"/>
      <w:marRight w:val="0"/>
      <w:marTop w:val="0"/>
      <w:marBottom w:val="0"/>
      <w:divBdr>
        <w:top w:val="none" w:sz="0" w:space="0" w:color="auto"/>
        <w:left w:val="none" w:sz="0" w:space="0" w:color="auto"/>
        <w:bottom w:val="none" w:sz="0" w:space="0" w:color="auto"/>
        <w:right w:val="none" w:sz="0" w:space="0" w:color="auto"/>
      </w:divBdr>
    </w:div>
    <w:div w:id="1375810536">
      <w:bodyDiv w:val="1"/>
      <w:marLeft w:val="0"/>
      <w:marRight w:val="0"/>
      <w:marTop w:val="0"/>
      <w:marBottom w:val="0"/>
      <w:divBdr>
        <w:top w:val="none" w:sz="0" w:space="0" w:color="auto"/>
        <w:left w:val="none" w:sz="0" w:space="0" w:color="auto"/>
        <w:bottom w:val="none" w:sz="0" w:space="0" w:color="auto"/>
        <w:right w:val="none" w:sz="0" w:space="0" w:color="auto"/>
      </w:divBdr>
    </w:div>
    <w:div w:id="1458985105">
      <w:bodyDiv w:val="1"/>
      <w:marLeft w:val="0"/>
      <w:marRight w:val="0"/>
      <w:marTop w:val="0"/>
      <w:marBottom w:val="0"/>
      <w:divBdr>
        <w:top w:val="none" w:sz="0" w:space="0" w:color="auto"/>
        <w:left w:val="none" w:sz="0" w:space="0" w:color="auto"/>
        <w:bottom w:val="none" w:sz="0" w:space="0" w:color="auto"/>
        <w:right w:val="none" w:sz="0" w:space="0" w:color="auto"/>
      </w:divBdr>
    </w:div>
    <w:div w:id="1551114301">
      <w:bodyDiv w:val="1"/>
      <w:marLeft w:val="0"/>
      <w:marRight w:val="0"/>
      <w:marTop w:val="0"/>
      <w:marBottom w:val="0"/>
      <w:divBdr>
        <w:top w:val="none" w:sz="0" w:space="0" w:color="auto"/>
        <w:left w:val="none" w:sz="0" w:space="0" w:color="auto"/>
        <w:bottom w:val="none" w:sz="0" w:space="0" w:color="auto"/>
        <w:right w:val="none" w:sz="0" w:space="0" w:color="auto"/>
      </w:divBdr>
    </w:div>
    <w:div w:id="1616017758">
      <w:bodyDiv w:val="1"/>
      <w:marLeft w:val="0"/>
      <w:marRight w:val="0"/>
      <w:marTop w:val="0"/>
      <w:marBottom w:val="0"/>
      <w:divBdr>
        <w:top w:val="none" w:sz="0" w:space="0" w:color="auto"/>
        <w:left w:val="none" w:sz="0" w:space="0" w:color="auto"/>
        <w:bottom w:val="none" w:sz="0" w:space="0" w:color="auto"/>
        <w:right w:val="none" w:sz="0" w:space="0" w:color="auto"/>
      </w:divBdr>
    </w:div>
    <w:div w:id="1660687972">
      <w:bodyDiv w:val="1"/>
      <w:marLeft w:val="0"/>
      <w:marRight w:val="0"/>
      <w:marTop w:val="0"/>
      <w:marBottom w:val="0"/>
      <w:divBdr>
        <w:top w:val="none" w:sz="0" w:space="0" w:color="auto"/>
        <w:left w:val="none" w:sz="0" w:space="0" w:color="auto"/>
        <w:bottom w:val="none" w:sz="0" w:space="0" w:color="auto"/>
        <w:right w:val="none" w:sz="0" w:space="0" w:color="auto"/>
      </w:divBdr>
    </w:div>
    <w:div w:id="1784808120">
      <w:bodyDiv w:val="1"/>
      <w:marLeft w:val="0"/>
      <w:marRight w:val="0"/>
      <w:marTop w:val="0"/>
      <w:marBottom w:val="0"/>
      <w:divBdr>
        <w:top w:val="none" w:sz="0" w:space="0" w:color="auto"/>
        <w:left w:val="none" w:sz="0" w:space="0" w:color="auto"/>
        <w:bottom w:val="none" w:sz="0" w:space="0" w:color="auto"/>
        <w:right w:val="none" w:sz="0" w:space="0" w:color="auto"/>
      </w:divBdr>
    </w:div>
    <w:div w:id="1934971237">
      <w:bodyDiv w:val="1"/>
      <w:marLeft w:val="0"/>
      <w:marRight w:val="0"/>
      <w:marTop w:val="0"/>
      <w:marBottom w:val="0"/>
      <w:divBdr>
        <w:top w:val="none" w:sz="0" w:space="0" w:color="auto"/>
        <w:left w:val="none" w:sz="0" w:space="0" w:color="auto"/>
        <w:bottom w:val="none" w:sz="0" w:space="0" w:color="auto"/>
        <w:right w:val="none" w:sz="0" w:space="0" w:color="auto"/>
      </w:divBdr>
    </w:div>
    <w:div w:id="2015450534">
      <w:bodyDiv w:val="1"/>
      <w:marLeft w:val="0"/>
      <w:marRight w:val="0"/>
      <w:marTop w:val="0"/>
      <w:marBottom w:val="0"/>
      <w:divBdr>
        <w:top w:val="none" w:sz="0" w:space="0" w:color="auto"/>
        <w:left w:val="none" w:sz="0" w:space="0" w:color="auto"/>
        <w:bottom w:val="none" w:sz="0" w:space="0" w:color="auto"/>
        <w:right w:val="none" w:sz="0" w:space="0" w:color="auto"/>
      </w:divBdr>
    </w:div>
    <w:div w:id="21208317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k.utb.cz/" TargetMode="External"/><Relationship Id="rId13" Type="http://schemas.openxmlformats.org/officeDocument/2006/relationships/hyperlink" Target="http://www.utb.cz/mezinarodni-" TargetMode="Externa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yperlink" Target="javascript:;"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7.xml"/><Relationship Id="rId33"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javascript:;" TargetMode="Externa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6.xml"/><Relationship Id="rId32"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header" Target="header9.xm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oter" Target="footer9.xml"/><Relationship Id="rId35" Type="http://schemas.microsoft.com/office/2011/relationships/people" Target="people.xml"/></Relationships>
</file>

<file path=word/_rels/footnotes.xml.rels><?xml version="1.0" encoding="UTF-8" standalone="yes"?>
<Relationships xmlns="http://schemas.openxmlformats.org/package/2006/relationships"><Relationship Id="rId8" Type="http://schemas.openxmlformats.org/officeDocument/2006/relationships/hyperlink" Target="http://www.utb.cz/o-univerzite/smernice-rektora" TargetMode="External"/><Relationship Id="rId13" Type="http://schemas.openxmlformats.org/officeDocument/2006/relationships/hyperlink" Target="https://jobcentrum.utb.cz/index.php?option=com_career&amp;view=offers&amp;Itemid=105&amp;lang=cz" TargetMode="External"/><Relationship Id="rId18" Type="http://schemas.openxmlformats.org/officeDocument/2006/relationships/hyperlink" Target="http://www.utb.cz/o-univerzite/vnitrnipredpisy" TargetMode="External"/><Relationship Id="rId26" Type="http://schemas.openxmlformats.org/officeDocument/2006/relationships/hyperlink" Target="http://www.utb.cz/flkr/o-fakulte/rada-studijnich-programu" TargetMode="External"/><Relationship Id="rId3" Type="http://schemas.openxmlformats.org/officeDocument/2006/relationships/hyperlink" Target="http://www.utb.cz/o-univerzite/rada-pro-vnitrni-hodnoceni-rvh-utb" TargetMode="External"/><Relationship Id="rId21" Type="http://schemas.openxmlformats.org/officeDocument/2006/relationships/hyperlink" Target="http://www.utb.cz/flkr/o-fakulte/statut-flkr-utb" TargetMode="External"/><Relationship Id="rId34" Type="http://schemas.openxmlformats.org/officeDocument/2006/relationships/hyperlink" Target="http://www.utb.cz/file/36259/" TargetMode="External"/><Relationship Id="rId7" Type="http://schemas.openxmlformats.org/officeDocument/2006/relationships/hyperlink" Target="http://www.utb.cz/mezinarodni-spoluprace/chci-studovat-v-zahranici" TargetMode="External"/><Relationship Id="rId12" Type="http://schemas.openxmlformats.org/officeDocument/2006/relationships/hyperlink" Target="https://jobcentrum.utb.cz/index.php?lang=cz" TargetMode="External"/><Relationship Id="rId17" Type="http://schemas.openxmlformats.org/officeDocument/2006/relationships/hyperlink" Target="http://portaLk.utb.cz/databases/alphabetical" TargetMode="External"/><Relationship Id="rId25" Type="http://schemas.openxmlformats.org/officeDocument/2006/relationships/hyperlink" Target="http://www.utb.cz/o-univerzite/vnitrni-predpisy" TargetMode="External"/><Relationship Id="rId33" Type="http://schemas.openxmlformats.org/officeDocument/2006/relationships/hyperlink" Target="http://www.utb.cz/o-univerzite/vnitrni-predpisy" TargetMode="External"/><Relationship Id="rId2" Type="http://schemas.openxmlformats.org/officeDocument/2006/relationships/hyperlink" Target="http://www.utb.cz/o-univerzite/vnitrni-predpisy" TargetMode="External"/><Relationship Id="rId16" Type="http://schemas.openxmlformats.org/officeDocument/2006/relationships/hyperlink" Target="http://publikace.k.utb.cz" TargetMode="External"/><Relationship Id="rId20" Type="http://schemas.openxmlformats.org/officeDocument/2006/relationships/hyperlink" Target="http://www.utb.cz/flkr/o-fakulte/dlouhodoby-zamer" TargetMode="External"/><Relationship Id="rId29" Type="http://schemas.openxmlformats.org/officeDocument/2006/relationships/hyperlink" Target="http://www.utb.cz/flkr/chci-studovat/bakalarske-studijni-programy" TargetMode="External"/><Relationship Id="rId1" Type="http://schemas.openxmlformats.org/officeDocument/2006/relationships/hyperlink" Target="http://www.utb.cz/o-univerzite/vnitmi-predpisy" TargetMode="External"/><Relationship Id="rId6" Type="http://schemas.openxmlformats.org/officeDocument/2006/relationships/hyperlink" Target="http://www.utb.cz/o-univerzite/vnitrni-predpisy" TargetMode="External"/><Relationship Id="rId11" Type="http://schemas.openxmlformats.org/officeDocument/2006/relationships/hyperlink" Target="http://www.utb.cz/ft/o-fakulte/vnitrni-predpisy-ft" TargetMode="External"/><Relationship Id="rId24" Type="http://schemas.openxmlformats.org/officeDocument/2006/relationships/hyperlink" Target="http://www.utb.cz/o-univerzite/vyrocni-zpravy" TargetMode="External"/><Relationship Id="rId32" Type="http://schemas.openxmlformats.org/officeDocument/2006/relationships/hyperlink" Target="http://www.msmt.cz/vyzkum-a-vyvoj-2/zakon-c-111-1998-sb-o-vysokych-skolach" TargetMode="External"/><Relationship Id="rId5" Type="http://schemas.openxmlformats.org/officeDocument/2006/relationships/hyperlink" Target="http://www.utb.cz/o-univerzite/uznani-zahranicniho-vs-vzdelani" TargetMode="External"/><Relationship Id="rId15" Type="http://schemas.openxmlformats.org/officeDocument/2006/relationships/hyperlink" Target="http://digilib.k.utb.cz" TargetMode="External"/><Relationship Id="rId23" Type="http://schemas.openxmlformats.org/officeDocument/2006/relationships/hyperlink" Target="http://www.utb.cz/flkr/o-fakulte/vyrocni-zpravy" TargetMode="External"/><Relationship Id="rId28" Type="http://schemas.openxmlformats.org/officeDocument/2006/relationships/hyperlink" Target="http://www.utb.cz/flkr/o-fakulte/vnitrni-predpisy" TargetMode="External"/><Relationship Id="rId10" Type="http://schemas.openxmlformats.org/officeDocument/2006/relationships/hyperlink" Target="http://www.utb.cz/o-univerzite/vnitrni-predpisy" TargetMode="External"/><Relationship Id="rId19" Type="http://schemas.openxmlformats.org/officeDocument/2006/relationships/hyperlink" Target="http://www.utb.cz/o-univerzite/dlouhodoby-zamer" TargetMode="External"/><Relationship Id="rId31" Type="http://schemas.openxmlformats.org/officeDocument/2006/relationships/hyperlink" Target="http://www.utb.cz/o-univerzite/vyrocni-zpravy" TargetMode="External"/><Relationship Id="rId4" Type="http://schemas.openxmlformats.org/officeDocument/2006/relationships/hyperlink" Target="http://www.utb.cz/o-univerzite/vnitrni-predpisy" TargetMode="External"/><Relationship Id="rId9" Type="http://schemas.openxmlformats.org/officeDocument/2006/relationships/hyperlink" Target="https://stag.utb.cz/portal/" TargetMode="External"/><Relationship Id="rId14" Type="http://schemas.openxmlformats.org/officeDocument/2006/relationships/hyperlink" Target="https://jobcentrum.utb.cz/index.php?option=com_content&amp;view=artide&amp;id=21&amp;Itemid=156&amp;lang=cz" TargetMode="External"/><Relationship Id="rId22" Type="http://schemas.openxmlformats.org/officeDocument/2006/relationships/hyperlink" Target="https://www.rvvi.cz" TargetMode="External"/><Relationship Id="rId27" Type="http://schemas.openxmlformats.org/officeDocument/2006/relationships/hyperlink" Target="http://digilib-k.utb.cz" TargetMode="External"/><Relationship Id="rId30" Type="http://schemas.openxmlformats.org/officeDocument/2006/relationships/hyperlink" Target="http://www.utb.cz/flkr/o-fakulte/pokyny-dekana" TargetMode="External"/><Relationship Id="rId35" Type="http://schemas.openxmlformats.org/officeDocument/2006/relationships/hyperlink" Target="http://www.utb.cz/o-univerzite/vnitrni-predpisy"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31005F-CB69-4826-8087-A5D4A3905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7803</Words>
  <Characters>46043</Characters>
  <Application>Microsoft Office Word</Application>
  <DocSecurity>4</DocSecurity>
  <Lines>383</Lines>
  <Paragraphs>107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Tomaštík</dc:creator>
  <cp:lastModifiedBy>skybova</cp:lastModifiedBy>
  <cp:revision>2</cp:revision>
  <cp:lastPrinted>2018-02-28T13:22:00Z</cp:lastPrinted>
  <dcterms:created xsi:type="dcterms:W3CDTF">2018-11-26T14:44:00Z</dcterms:created>
  <dcterms:modified xsi:type="dcterms:W3CDTF">2018-11-26T14:44:00Z</dcterms:modified>
</cp:coreProperties>
</file>